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CF8D" w14:textId="77777777" w:rsidR="00455885" w:rsidRDefault="00455885">
      <w:pPr>
        <w:pStyle w:val="SCT"/>
      </w:pPr>
      <w:r>
        <w:t xml:space="preserve">SECTION </w:t>
      </w:r>
      <w:r>
        <w:rPr>
          <w:rStyle w:val="NUM"/>
        </w:rPr>
        <w:t>463344</w:t>
      </w:r>
      <w:r>
        <w:t xml:space="preserve"> - PERISTALTIC METERING PUMPS</w:t>
      </w:r>
    </w:p>
    <w:p w14:paraId="6E804271" w14:textId="77777777" w:rsidR="00455885" w:rsidRDefault="00455885" w:rsidP="00400A7F">
      <w:pPr>
        <w:pStyle w:val="SpecifierNote"/>
      </w:pPr>
      <w:r>
        <w:t>Note that this section has only been edited for NYSOGS standardization and has not been technically edited. The designer shall make all technical edits specific to the project for this section.</w:t>
      </w:r>
    </w:p>
    <w:p w14:paraId="5F27CC18" w14:textId="076681C3" w:rsidR="00455885" w:rsidRDefault="00455885" w:rsidP="00400A7F">
      <w:pPr>
        <w:pStyle w:val="SpecifierNote"/>
      </w:pPr>
      <w:r>
        <w:t xml:space="preserve">This Section includes peristaltic feed pumps for feeding various chemical solutions. Other types of chemical feed pumps are specified elsewhere in this Division. </w:t>
      </w:r>
    </w:p>
    <w:p w14:paraId="14CDA2DE" w14:textId="77777777" w:rsidR="00455885" w:rsidRDefault="00455885" w:rsidP="00400A7F">
      <w:pPr>
        <w:pStyle w:val="SpecifierNote"/>
      </w:pPr>
      <w:r>
        <w:t>Check state and local requirements regarding design, installation, and permitting of chemical feed systems. Add specific state and local requirements applicable to this Section.</w:t>
      </w:r>
    </w:p>
    <w:p w14:paraId="6CCCC709" w14:textId="77777777" w:rsidR="00455885" w:rsidRDefault="00455885">
      <w:pPr>
        <w:pStyle w:val="PRT"/>
      </w:pPr>
      <w:r>
        <w:t>GENERAL</w:t>
      </w:r>
    </w:p>
    <w:p w14:paraId="06FC8E12" w14:textId="77777777" w:rsidR="00455885" w:rsidRDefault="00455885">
      <w:pPr>
        <w:pStyle w:val="ART"/>
      </w:pPr>
      <w:r>
        <w:t>SUMMARY</w:t>
      </w:r>
    </w:p>
    <w:p w14:paraId="21E30E4D" w14:textId="77777777" w:rsidR="00455885" w:rsidRDefault="00455885">
      <w:pPr>
        <w:pStyle w:val="PR1"/>
      </w:pPr>
      <w:r>
        <w:t>Section Includes: Peristaltic metering pumps and accessories.</w:t>
      </w:r>
    </w:p>
    <w:p w14:paraId="1EA85792" w14:textId="77777777" w:rsidR="00455885" w:rsidRDefault="00455885">
      <w:pPr>
        <w:pStyle w:val="PR1"/>
      </w:pPr>
      <w:r>
        <w:t>Related Requirements:</w:t>
      </w:r>
    </w:p>
    <w:p w14:paraId="09E5C408" w14:textId="3258F034" w:rsidR="008910B9" w:rsidRDefault="008910B9" w:rsidP="00400A7F">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1809CC2F" w14:textId="2F0DF566" w:rsidR="008910B9" w:rsidRDefault="008910B9" w:rsidP="00400A7F">
      <w:pPr>
        <w:pStyle w:val="PR2"/>
      </w:pPr>
      <w:r>
        <w:t>Section 460548 - Vibration and Seismic Controls for Water and Wastewater Equipment: Controls for equipment specified in this Section.</w:t>
      </w:r>
    </w:p>
    <w:p w14:paraId="6840A6A0" w14:textId="77777777" w:rsidR="00455885" w:rsidRDefault="00455885" w:rsidP="00455885">
      <w:pPr>
        <w:pStyle w:val="PR2"/>
        <w:spacing w:before="0"/>
        <w:contextualSpacing w:val="0"/>
      </w:pPr>
      <w:r>
        <w:t>Section 460553 - Identification for Water and Wastewater Equipment: Nameplates for equipment specified in this Section.</w:t>
      </w:r>
    </w:p>
    <w:p w14:paraId="134549FB" w14:textId="77777777" w:rsidR="00455885" w:rsidRDefault="00455885">
      <w:pPr>
        <w:pStyle w:val="ART"/>
      </w:pPr>
      <w:r>
        <w:t>REFERENCE STANDARDS</w:t>
      </w:r>
    </w:p>
    <w:p w14:paraId="6433CD57" w14:textId="77777777" w:rsidR="00455885" w:rsidRDefault="00455885" w:rsidP="00400A7F">
      <w:pPr>
        <w:pStyle w:val="SpecifierNote"/>
      </w:pPr>
      <w:r>
        <w:t>List reference standards included within text of this Section, with designations, numbers, and complete document titles.</w:t>
      </w:r>
    </w:p>
    <w:p w14:paraId="3259746C" w14:textId="77777777" w:rsidR="00455885" w:rsidRDefault="00455885">
      <w:pPr>
        <w:pStyle w:val="PR1"/>
      </w:pPr>
      <w:r>
        <w:t>U.S. General Services Administration:</w:t>
      </w:r>
    </w:p>
    <w:p w14:paraId="2CD429B4" w14:textId="77777777" w:rsidR="00455885" w:rsidRDefault="00455885">
      <w:pPr>
        <w:pStyle w:val="PR2"/>
        <w:contextualSpacing w:val="0"/>
      </w:pPr>
      <w:r>
        <w:t>ZZ-R-765 - Commercial Item Description: Rubber, Silicone.</w:t>
      </w:r>
    </w:p>
    <w:p w14:paraId="6250A964" w14:textId="77777777" w:rsidR="00455885" w:rsidRDefault="00455885">
      <w:pPr>
        <w:pStyle w:val="ART"/>
      </w:pPr>
      <w:r>
        <w:t>COORDINATION</w:t>
      </w:r>
    </w:p>
    <w:p w14:paraId="6FC7DBD8" w14:textId="4269EF26" w:rsidR="00455885" w:rsidRDefault="00455885">
      <w:pPr>
        <w:pStyle w:val="PR1"/>
      </w:pPr>
      <w:r>
        <w:t>Coordinate Work of this Section with [</w:t>
      </w:r>
      <w:r w:rsidRPr="007E10AA">
        <w:rPr>
          <w:b/>
        </w:rPr>
        <w:t>plant operations</w:t>
      </w:r>
      <w:r>
        <w:t>] [</w:t>
      </w:r>
      <w:r>
        <w:rPr>
          <w:b/>
        </w:rPr>
        <w:t>Director’s Representative</w:t>
      </w:r>
      <w:r>
        <w:t>] &lt;</w:t>
      </w:r>
      <w:r w:rsidRPr="007E10AA">
        <w:rPr>
          <w:b/>
        </w:rPr>
        <w:t>________</w:t>
      </w:r>
      <w:r>
        <w:t>&gt;.</w:t>
      </w:r>
    </w:p>
    <w:p w14:paraId="6149E49A" w14:textId="77777777" w:rsidR="00455885" w:rsidRDefault="00455885">
      <w:pPr>
        <w:pStyle w:val="ART"/>
      </w:pPr>
      <w:r>
        <w:t>SEQUENCING</w:t>
      </w:r>
    </w:p>
    <w:p w14:paraId="5D69D7E4" w14:textId="5F291A55" w:rsidR="00455885" w:rsidRDefault="00455885">
      <w:pPr>
        <w:pStyle w:val="PR1"/>
      </w:pPr>
      <w:r>
        <w:t>Sequence Work to prevent interference with [</w:t>
      </w:r>
      <w:r w:rsidRPr="007E10AA">
        <w:rPr>
          <w:b/>
        </w:rPr>
        <w:t>plant operations</w:t>
      </w:r>
      <w:r>
        <w:t>] [</w:t>
      </w:r>
      <w:r>
        <w:rPr>
          <w:b/>
        </w:rPr>
        <w:t>Director’s Representative</w:t>
      </w:r>
      <w:r w:rsidRPr="007E10AA">
        <w:rPr>
          <w:b/>
        </w:rPr>
        <w:t>'s operation</w:t>
      </w:r>
      <w:r>
        <w:t>] &lt;</w:t>
      </w:r>
      <w:r w:rsidRPr="007E10AA">
        <w:rPr>
          <w:b/>
        </w:rPr>
        <w:t>________</w:t>
      </w:r>
      <w:r>
        <w:t>&gt;.</w:t>
      </w:r>
    </w:p>
    <w:p w14:paraId="408C2B5B" w14:textId="77777777" w:rsidR="00455885" w:rsidRDefault="00455885">
      <w:pPr>
        <w:pStyle w:val="ART"/>
      </w:pPr>
      <w:r>
        <w:t>SUBMITTALS</w:t>
      </w:r>
    </w:p>
    <w:p w14:paraId="21B83015" w14:textId="2F02389B" w:rsidR="00455885" w:rsidRDefault="00455885" w:rsidP="00400A7F">
      <w:pPr>
        <w:pStyle w:val="SpecifierNote"/>
      </w:pPr>
      <w:r>
        <w:t>Only request submittals needed to verify compliance with Project requirements.</w:t>
      </w:r>
    </w:p>
    <w:p w14:paraId="32195193" w14:textId="77777777" w:rsidR="00455885" w:rsidRPr="00A74A13" w:rsidRDefault="00455885" w:rsidP="00400A7F">
      <w:pPr>
        <w:pStyle w:val="PR1"/>
        <w:ind w:hanging="594"/>
      </w:pPr>
      <w:r w:rsidRPr="00A74A13">
        <w:t>Submittals for this section are subject to the re-evaluation fee identified in Article 4 of the General Conditions.</w:t>
      </w:r>
    </w:p>
    <w:p w14:paraId="105B33DF" w14:textId="77777777" w:rsidR="00455885" w:rsidRDefault="00455885" w:rsidP="00400A7F">
      <w:pPr>
        <w:pStyle w:val="PR1"/>
        <w:ind w:hanging="594"/>
      </w:pPr>
      <w:r w:rsidRPr="00A74A13">
        <w:t>Manufacturer’s installation instructions shall be provided along with product data.</w:t>
      </w:r>
    </w:p>
    <w:p w14:paraId="15E19FB9" w14:textId="77777777" w:rsidR="00455885" w:rsidRPr="00A74A13" w:rsidRDefault="00455885" w:rsidP="00400A7F">
      <w:pPr>
        <w:pStyle w:val="PR1"/>
        <w:ind w:hanging="594"/>
      </w:pPr>
      <w:r>
        <w:t>Submittals shall be provided in the order in which they are specified and tabbed (for combined submittals).</w:t>
      </w:r>
    </w:p>
    <w:p w14:paraId="50F1FF6E" w14:textId="77777777" w:rsidR="00455885" w:rsidRDefault="00455885">
      <w:pPr>
        <w:pStyle w:val="PR1"/>
      </w:pPr>
      <w:r>
        <w:t>Product Data:</w:t>
      </w:r>
    </w:p>
    <w:p w14:paraId="6EE0ED55" w14:textId="77777777" w:rsidR="00455885" w:rsidRDefault="00455885">
      <w:pPr>
        <w:pStyle w:val="PR2"/>
        <w:contextualSpacing w:val="0"/>
      </w:pPr>
      <w:r>
        <w:t>Submit pump performance characteristics.</w:t>
      </w:r>
    </w:p>
    <w:p w14:paraId="45FDD5EE" w14:textId="77777777" w:rsidR="00455885" w:rsidRDefault="00455885" w:rsidP="00455885">
      <w:pPr>
        <w:pStyle w:val="PR2"/>
        <w:spacing w:before="0"/>
        <w:contextualSpacing w:val="0"/>
      </w:pPr>
      <w:r>
        <w:lastRenderedPageBreak/>
        <w:t>Submit electrical characteristics and connection requirements.</w:t>
      </w:r>
    </w:p>
    <w:p w14:paraId="3604F5A3" w14:textId="77777777" w:rsidR="00455885" w:rsidRDefault="00455885" w:rsidP="00455885">
      <w:pPr>
        <w:pStyle w:val="PR2"/>
        <w:spacing w:before="0"/>
        <w:contextualSpacing w:val="0"/>
      </w:pPr>
      <w:r>
        <w:t>Submit manufacturer model number, dimensions, service sizes, and finishes.</w:t>
      </w:r>
    </w:p>
    <w:p w14:paraId="77503073" w14:textId="77777777" w:rsidR="00455885" w:rsidRDefault="00455885">
      <w:pPr>
        <w:pStyle w:val="PR1"/>
      </w:pPr>
      <w:r>
        <w:t>Shop Drawings:</w:t>
      </w:r>
    </w:p>
    <w:p w14:paraId="5A5F9B7F" w14:textId="77777777" w:rsidR="00455885" w:rsidRDefault="00455885">
      <w:pPr>
        <w:pStyle w:val="PR2"/>
        <w:contextualSpacing w:val="0"/>
      </w:pPr>
      <w:r>
        <w:t>Submit detailed and certified dimensional Shop Drawings for materials and equipment, including wiring and control diagrams, performance charts and curves, installation and anchoring requirements, fasteners, and other details.</w:t>
      </w:r>
    </w:p>
    <w:p w14:paraId="20DD2A62" w14:textId="77777777" w:rsidR="00455885" w:rsidRDefault="00455885">
      <w:pPr>
        <w:pStyle w:val="PR1"/>
      </w:pPr>
      <w:r>
        <w:t>Manufacturer's Instructions:</w:t>
      </w:r>
    </w:p>
    <w:p w14:paraId="5FAFC3DF" w14:textId="77777777" w:rsidR="00455885" w:rsidRDefault="00455885">
      <w:pPr>
        <w:pStyle w:val="PR2"/>
        <w:contextualSpacing w:val="0"/>
      </w:pPr>
      <w:r>
        <w:t>Submit detailed instructions on installation requirements, including storage and handling procedures, anchoring, and layout.</w:t>
      </w:r>
    </w:p>
    <w:p w14:paraId="74FA2CC8" w14:textId="77777777" w:rsidR="00455885" w:rsidRDefault="00455885" w:rsidP="00455885">
      <w:pPr>
        <w:pStyle w:val="PR2"/>
        <w:spacing w:before="0"/>
        <w:contextualSpacing w:val="0"/>
      </w:pPr>
      <w:r>
        <w:t>Submit application, selection, and hookup configuration.</w:t>
      </w:r>
    </w:p>
    <w:p w14:paraId="3C94EEA4" w14:textId="77777777" w:rsidR="00455885" w:rsidRDefault="00455885" w:rsidP="00455885">
      <w:pPr>
        <w:pStyle w:val="PR2"/>
        <w:spacing w:before="0"/>
        <w:contextualSpacing w:val="0"/>
      </w:pPr>
      <w:r>
        <w:t>Submit hanging and support requirements and recommendations.</w:t>
      </w:r>
    </w:p>
    <w:p w14:paraId="3893D854" w14:textId="77777777" w:rsidR="00455885" w:rsidRDefault="00455885">
      <w:pPr>
        <w:pStyle w:val="PR1"/>
      </w:pPr>
      <w:r>
        <w:t>Field Quality-Control Submittals: Indicate results of Contractor-furnished tests and inspections.</w:t>
      </w:r>
    </w:p>
    <w:p w14:paraId="1ADEE4B0" w14:textId="77777777" w:rsidR="00455885" w:rsidRDefault="00455885">
      <w:pPr>
        <w:pStyle w:val="PR1"/>
      </w:pPr>
      <w:r>
        <w:t>Manufacturer Reports: Indicate that equipment has been installed according to manufacturer's instructions.</w:t>
      </w:r>
    </w:p>
    <w:p w14:paraId="27748372" w14:textId="77777777" w:rsidR="00455885" w:rsidRDefault="00455885" w:rsidP="00455885">
      <w:pPr>
        <w:pStyle w:val="ART"/>
      </w:pPr>
      <w:r w:rsidRPr="00455885">
        <w:t>CLOSEOUT</w:t>
      </w:r>
      <w:r>
        <w:t xml:space="preserve"> SUBMITTALS</w:t>
      </w:r>
    </w:p>
    <w:p w14:paraId="1DA316D6" w14:textId="77777777" w:rsidR="00455885" w:rsidRDefault="00455885">
      <w:pPr>
        <w:pStyle w:val="PR1"/>
      </w:pPr>
      <w:r>
        <w:t>Project Record Documents: Record actual locations and final orientation of equipment and accessories.</w:t>
      </w:r>
    </w:p>
    <w:p w14:paraId="14AFE191" w14:textId="77777777" w:rsidR="00455885" w:rsidRDefault="00455885">
      <w:pPr>
        <w:pStyle w:val="PR1"/>
      </w:pPr>
      <w:r>
        <w:t>Operation and Maintenance Data: Submit maintenance instructions for equipment and accessories.</w:t>
      </w:r>
    </w:p>
    <w:p w14:paraId="3A6D38A4" w14:textId="77777777" w:rsidR="00455885" w:rsidRDefault="00455885">
      <w:pPr>
        <w:pStyle w:val="ART"/>
      </w:pPr>
      <w:r>
        <w:t>QUALITY ASSURANCE</w:t>
      </w:r>
    </w:p>
    <w:p w14:paraId="0B22B191" w14:textId="77777777" w:rsidR="00455885" w:rsidRDefault="00455885" w:rsidP="00400A7F">
      <w:pPr>
        <w:pStyle w:val="SpecifierNote"/>
      </w:pPr>
      <w:r>
        <w:t>Include this Article to specify compliance with overall reference standards affecting products and installation included in this Section.</w:t>
      </w:r>
    </w:p>
    <w:p w14:paraId="4D02ADD0" w14:textId="77777777" w:rsidR="00455885" w:rsidRDefault="00455885">
      <w:pPr>
        <w:pStyle w:val="PR1"/>
      </w:pPr>
      <w:r>
        <w:t>Ensure that materials of construction on pump liquid end are compatible with chemicals listed in schedule following END OF SECTION.</w:t>
      </w:r>
    </w:p>
    <w:p w14:paraId="7AD2EFDB" w14:textId="77777777" w:rsidR="00455885" w:rsidRDefault="00455885">
      <w:pPr>
        <w:pStyle w:val="ART"/>
      </w:pPr>
      <w:r>
        <w:t>DELIVERY, STORAGE, AND HANDLING</w:t>
      </w:r>
    </w:p>
    <w:p w14:paraId="43869758" w14:textId="77777777" w:rsidR="00455885" w:rsidRDefault="00455885">
      <w:pPr>
        <w:pStyle w:val="PR1"/>
      </w:pPr>
      <w:r>
        <w:t>Inspection: Accept pumps on-Site in manufacturer's original packaging and inspect for damage.</w:t>
      </w:r>
    </w:p>
    <w:p w14:paraId="1D68EABB" w14:textId="77777777" w:rsidR="00455885" w:rsidRDefault="00455885">
      <w:pPr>
        <w:pStyle w:val="PR1"/>
      </w:pPr>
      <w:r>
        <w:t>Storage:</w:t>
      </w:r>
    </w:p>
    <w:p w14:paraId="5D01C0A7" w14:textId="77777777" w:rsidR="00455885" w:rsidRDefault="00455885">
      <w:pPr>
        <w:pStyle w:val="PR2"/>
        <w:contextualSpacing w:val="0"/>
      </w:pPr>
      <w:r>
        <w:t>Store products in areas protected from weather, moisture, or possible damage.</w:t>
      </w:r>
    </w:p>
    <w:p w14:paraId="2748B3C4" w14:textId="77777777" w:rsidR="00455885" w:rsidRDefault="00455885" w:rsidP="00455885">
      <w:pPr>
        <w:pStyle w:val="PR2"/>
        <w:spacing w:before="0"/>
        <w:contextualSpacing w:val="0"/>
      </w:pPr>
      <w:r>
        <w:t>Do not store products directly on ground.</w:t>
      </w:r>
    </w:p>
    <w:p w14:paraId="2B252BAA" w14:textId="77777777" w:rsidR="00455885" w:rsidRDefault="00455885">
      <w:pPr>
        <w:pStyle w:val="PR1"/>
      </w:pPr>
      <w:r>
        <w:t>Handle products to prevent damage to interior or exterior surfaces.</w:t>
      </w:r>
    </w:p>
    <w:p w14:paraId="4C08DAD8" w14:textId="77777777" w:rsidR="00455885" w:rsidRDefault="00455885">
      <w:pPr>
        <w:pStyle w:val="PRT"/>
      </w:pPr>
      <w:r>
        <w:t>PRODUCTS</w:t>
      </w:r>
    </w:p>
    <w:p w14:paraId="0AC07241" w14:textId="77777777" w:rsidR="00455885" w:rsidRDefault="00455885">
      <w:pPr>
        <w:pStyle w:val="ART"/>
      </w:pPr>
      <w:r>
        <w:t>PERISTALTIC-TYPE METERING PUMPS</w:t>
      </w:r>
    </w:p>
    <w:p w14:paraId="13EBDCAA" w14:textId="77777777" w:rsidR="00455885" w:rsidRDefault="00873B37">
      <w:pPr>
        <w:pStyle w:val="PR1"/>
      </w:pPr>
      <w:hyperlink r:id="rId11" w:history="1">
        <w:r w:rsidR="00455885" w:rsidRPr="007E10AA">
          <w:t>Manufacturers</w:t>
        </w:r>
      </w:hyperlink>
      <w:r w:rsidR="00455885">
        <w:t>:</w:t>
      </w:r>
    </w:p>
    <w:p w14:paraId="7526B4FF" w14:textId="77777777" w:rsidR="007E5A00" w:rsidRDefault="007E5A00" w:rsidP="00400A7F">
      <w:pPr>
        <w:pStyle w:val="SpecifierNote"/>
      </w:pPr>
      <w:r>
        <w:t>Designer to provide two manufacturers and approved equivalent for all listed products.</w:t>
      </w:r>
    </w:p>
    <w:p w14:paraId="6A2A0F4E" w14:textId="77777777" w:rsidR="00455885" w:rsidRPr="007E10AA" w:rsidRDefault="00455885" w:rsidP="00400A7F">
      <w:pPr>
        <w:pStyle w:val="SpecifierNote"/>
      </w:pPr>
      <w:r w:rsidRPr="007E10AA">
        <w:t>****** [OR] ******</w:t>
      </w:r>
    </w:p>
    <w:p w14:paraId="6A9A1839" w14:textId="1BC9CB5B" w:rsidR="00455885" w:rsidRDefault="00455885" w:rsidP="00400A7F">
      <w:pPr>
        <w:pStyle w:val="SpecifierNote"/>
      </w:pPr>
      <w:r>
        <w:t>In following Subparagraph insert "State of New York Department of Transportation," "Municipality of ________ Department of Public Works," or other agency as appropriate.</w:t>
      </w:r>
    </w:p>
    <w:p w14:paraId="34A02A55" w14:textId="77777777" w:rsidR="00455885" w:rsidRDefault="00455885" w:rsidP="00400A7F">
      <w:pPr>
        <w:pStyle w:val="PR2"/>
      </w:pPr>
      <w:r>
        <w:t xml:space="preserve">Furnish </w:t>
      </w:r>
      <w:r w:rsidRPr="007E5A00">
        <w:t>materials</w:t>
      </w:r>
      <w:r>
        <w:t xml:space="preserve"> according to &lt;</w:t>
      </w:r>
      <w:r w:rsidRPr="007E10AA">
        <w:rPr>
          <w:b/>
        </w:rPr>
        <w:t>________</w:t>
      </w:r>
      <w:r>
        <w:t>&gt; standards.</w:t>
      </w:r>
    </w:p>
    <w:p w14:paraId="7F84E0BB" w14:textId="77777777" w:rsidR="00455885" w:rsidRDefault="00455885" w:rsidP="00400A7F">
      <w:pPr>
        <w:pStyle w:val="SpecifierNote"/>
      </w:pPr>
      <w:r>
        <w:t>Insert descriptive specifications below to identify Project requirements and to eliminate conflicts with products specified above.</w:t>
      </w:r>
    </w:p>
    <w:p w14:paraId="27AE6EAE" w14:textId="77777777" w:rsidR="00455885" w:rsidRDefault="00455885">
      <w:pPr>
        <w:pStyle w:val="PR1"/>
      </w:pPr>
      <w:r>
        <w:t>Description: Self-priming peristaltic metering pump.</w:t>
      </w:r>
    </w:p>
    <w:p w14:paraId="69D8CFB7" w14:textId="77777777" w:rsidR="00455885" w:rsidRDefault="00455885">
      <w:pPr>
        <w:pStyle w:val="PR1"/>
      </w:pPr>
      <w:r>
        <w:t>Capacity:</w:t>
      </w:r>
    </w:p>
    <w:p w14:paraId="3DA59CC3" w14:textId="155F20C1" w:rsidR="00455885" w:rsidRPr="007D1691" w:rsidRDefault="00455885">
      <w:pPr>
        <w:pStyle w:val="PR2"/>
        <w:contextualSpacing w:val="0"/>
      </w:pPr>
      <w:r>
        <w:t xml:space="preserve">Discharge </w:t>
      </w:r>
      <w:r w:rsidRPr="007D1691">
        <w:t xml:space="preserve">Capacity: </w:t>
      </w:r>
      <w:r w:rsidRPr="00400A7F">
        <w:rPr>
          <w:rStyle w:val="IP"/>
          <w:color w:val="auto"/>
        </w:rPr>
        <w:t>&lt;</w:t>
      </w:r>
      <w:r w:rsidRPr="00400A7F">
        <w:rPr>
          <w:rStyle w:val="IP"/>
          <w:b/>
          <w:color w:val="auto"/>
        </w:rPr>
        <w:t>________</w:t>
      </w:r>
      <w:r w:rsidRPr="00400A7F">
        <w:rPr>
          <w:rStyle w:val="IP"/>
          <w:color w:val="auto"/>
        </w:rPr>
        <w:t>&gt; gph</w:t>
      </w:r>
    </w:p>
    <w:p w14:paraId="157BB34B" w14:textId="4474C99F" w:rsidR="00455885" w:rsidRPr="007D1691" w:rsidRDefault="00455885" w:rsidP="00455885">
      <w:pPr>
        <w:pStyle w:val="PR2"/>
        <w:spacing w:before="0"/>
        <w:contextualSpacing w:val="0"/>
      </w:pPr>
      <w:r w:rsidRPr="007D1691">
        <w:t xml:space="preserve">Discharge Pressure: </w:t>
      </w:r>
      <w:r w:rsidRPr="00400A7F">
        <w:rPr>
          <w:rStyle w:val="IP"/>
          <w:color w:val="auto"/>
        </w:rPr>
        <w:t>&lt;</w:t>
      </w:r>
      <w:r w:rsidRPr="00400A7F">
        <w:rPr>
          <w:rStyle w:val="IP"/>
          <w:b/>
          <w:color w:val="auto"/>
        </w:rPr>
        <w:t>________</w:t>
      </w:r>
      <w:r w:rsidRPr="00400A7F">
        <w:rPr>
          <w:rStyle w:val="IP"/>
          <w:color w:val="auto"/>
        </w:rPr>
        <w:t>&gt; psig</w:t>
      </w:r>
      <w:r w:rsidRPr="00400A7F">
        <w:rPr>
          <w:rStyle w:val="SI"/>
          <w:color w:val="auto"/>
        </w:rPr>
        <w:t xml:space="preserve"> </w:t>
      </w:r>
    </w:p>
    <w:p w14:paraId="4599FE8A" w14:textId="7B129260" w:rsidR="00455885" w:rsidRPr="007D1691" w:rsidRDefault="00455885" w:rsidP="00455885">
      <w:pPr>
        <w:pStyle w:val="PR2"/>
        <w:spacing w:before="0"/>
        <w:contextualSpacing w:val="0"/>
      </w:pPr>
      <w:r w:rsidRPr="007D1691">
        <w:t xml:space="preserve">Process Fluid Viscosity: </w:t>
      </w:r>
      <w:r w:rsidRPr="00400A7F">
        <w:rPr>
          <w:rStyle w:val="IP"/>
          <w:color w:val="auto"/>
        </w:rPr>
        <w:t>&lt;</w:t>
      </w:r>
      <w:r w:rsidRPr="00400A7F">
        <w:rPr>
          <w:rStyle w:val="IP"/>
          <w:b/>
          <w:color w:val="auto"/>
        </w:rPr>
        <w:t>________</w:t>
      </w:r>
      <w:r w:rsidRPr="00400A7F">
        <w:rPr>
          <w:rStyle w:val="IP"/>
          <w:color w:val="auto"/>
        </w:rPr>
        <w:t>&gt; lbf-s/sq. ft</w:t>
      </w:r>
      <w:r w:rsidRPr="00400A7F">
        <w:rPr>
          <w:rStyle w:val="SI"/>
          <w:color w:val="auto"/>
        </w:rPr>
        <w:t xml:space="preserve"> </w:t>
      </w:r>
    </w:p>
    <w:p w14:paraId="3FC6DA1C" w14:textId="77777777" w:rsidR="00455885" w:rsidRPr="007D1691" w:rsidRDefault="00455885">
      <w:pPr>
        <w:pStyle w:val="PR1"/>
      </w:pPr>
      <w:r w:rsidRPr="007D1691">
        <w:t>Operation:</w:t>
      </w:r>
    </w:p>
    <w:p w14:paraId="4AAA462E" w14:textId="3AC818F9" w:rsidR="00455885" w:rsidRPr="007D1691" w:rsidRDefault="00455885">
      <w:pPr>
        <w:pStyle w:val="PR2"/>
        <w:contextualSpacing w:val="0"/>
      </w:pPr>
      <w:r w:rsidRPr="007D1691">
        <w:t>Electrical Characteristics: As specified in Section [</w:t>
      </w:r>
      <w:r w:rsidRPr="007D1691">
        <w:rPr>
          <w:b/>
        </w:rPr>
        <w:t>262923 - Variable-Frequency Motor Controllers</w:t>
      </w:r>
      <w:r w:rsidRPr="007D1691">
        <w:t>] and following:</w:t>
      </w:r>
    </w:p>
    <w:p w14:paraId="01531CAB" w14:textId="2972EA17" w:rsidR="00455885" w:rsidRPr="007D1691" w:rsidRDefault="00455885">
      <w:pPr>
        <w:pStyle w:val="PR3"/>
        <w:contextualSpacing w:val="0"/>
      </w:pPr>
      <w:r w:rsidRPr="007D1691">
        <w:t>[</w:t>
      </w:r>
      <w:r w:rsidRPr="00400A7F">
        <w:rPr>
          <w:rStyle w:val="IP"/>
          <w:b/>
          <w:color w:val="auto"/>
        </w:rPr>
        <w:t>&lt;________&gt; hp</w:t>
      </w:r>
      <w:r w:rsidRPr="007D1691">
        <w:t>] [</w:t>
      </w:r>
      <w:r w:rsidRPr="007D1691">
        <w:rPr>
          <w:b/>
        </w:rPr>
        <w:t>&lt;________&gt; rated load amperes</w:t>
      </w:r>
      <w:r w:rsidRPr="007D1691">
        <w:t>].</w:t>
      </w:r>
    </w:p>
    <w:p w14:paraId="6C7F8A4F" w14:textId="77777777" w:rsidR="00455885" w:rsidRDefault="00455885" w:rsidP="00455885">
      <w:pPr>
        <w:pStyle w:val="PR3"/>
        <w:spacing w:before="0"/>
        <w:contextualSpacing w:val="0"/>
      </w:pPr>
      <w:r w:rsidRPr="007D1691">
        <w:t>Voltage: &lt;</w:t>
      </w:r>
      <w:r w:rsidRPr="007D1691">
        <w:rPr>
          <w:b/>
        </w:rPr>
        <w:t>________</w:t>
      </w:r>
      <w:r w:rsidRPr="007D1691">
        <w:t>&gt;</w:t>
      </w:r>
      <w:r>
        <w:t> V, [</w:t>
      </w:r>
      <w:r w:rsidRPr="007E10AA">
        <w:rPr>
          <w:b/>
        </w:rPr>
        <w:t>single</w:t>
      </w:r>
      <w:r>
        <w:t>] [</w:t>
      </w:r>
      <w:r w:rsidRPr="007E10AA">
        <w:rPr>
          <w:b/>
        </w:rPr>
        <w:t>three</w:t>
      </w:r>
      <w:r>
        <w:t>] phase, 60 Hz.</w:t>
      </w:r>
    </w:p>
    <w:p w14:paraId="73E9EFC2" w14:textId="77777777" w:rsidR="00455885" w:rsidRDefault="00455885" w:rsidP="00455885">
      <w:pPr>
        <w:pStyle w:val="PR3"/>
        <w:spacing w:before="0"/>
        <w:contextualSpacing w:val="0"/>
      </w:pPr>
      <w:r>
        <w:t>Maximum [</w:t>
      </w:r>
      <w:r w:rsidRPr="007E10AA">
        <w:rPr>
          <w:b/>
        </w:rPr>
        <w:t>Fuse Size</w:t>
      </w:r>
      <w:r>
        <w:t>] [</w:t>
      </w:r>
      <w:r w:rsidRPr="007E10AA">
        <w:rPr>
          <w:b/>
        </w:rPr>
        <w:t>Circuit Breaker Size</w:t>
      </w:r>
      <w:r>
        <w:t>] [</w:t>
      </w:r>
      <w:r w:rsidRPr="007E10AA">
        <w:rPr>
          <w:b/>
        </w:rPr>
        <w:t>Overcurrent Protection</w:t>
      </w:r>
      <w:r>
        <w:t>]: &lt;</w:t>
      </w:r>
      <w:r w:rsidRPr="007E10AA">
        <w:rPr>
          <w:b/>
        </w:rPr>
        <w:t>________</w:t>
      </w:r>
      <w:r>
        <w:t>&gt; A.</w:t>
      </w:r>
    </w:p>
    <w:p w14:paraId="709FE2FB" w14:textId="77777777" w:rsidR="00455885" w:rsidRDefault="00455885" w:rsidP="00455885">
      <w:pPr>
        <w:pStyle w:val="PR3"/>
        <w:spacing w:before="0"/>
        <w:contextualSpacing w:val="0"/>
      </w:pPr>
      <w:r>
        <w:t>Minimum Circuit Ampacity: &lt;</w:t>
      </w:r>
      <w:r w:rsidRPr="007E10AA">
        <w:rPr>
          <w:b/>
        </w:rPr>
        <w:t>________</w:t>
      </w:r>
      <w:r>
        <w:t>&gt;.</w:t>
      </w:r>
    </w:p>
    <w:p w14:paraId="40D39A9D" w14:textId="77777777" w:rsidR="00455885" w:rsidRDefault="00455885" w:rsidP="00455885">
      <w:pPr>
        <w:pStyle w:val="PR3"/>
        <w:spacing w:before="0"/>
        <w:contextualSpacing w:val="0"/>
      </w:pPr>
      <w:r>
        <w:t>Minimum Power Factor: &lt;</w:t>
      </w:r>
      <w:r w:rsidRPr="007E10AA">
        <w:rPr>
          <w:b/>
        </w:rPr>
        <w:t>________</w:t>
      </w:r>
      <w:r>
        <w:t>&gt; percent at rated load.</w:t>
      </w:r>
    </w:p>
    <w:p w14:paraId="10DF5460" w14:textId="77777777" w:rsidR="00455885" w:rsidRDefault="00455885" w:rsidP="00400A7F">
      <w:pPr>
        <w:pStyle w:val="PR3"/>
        <w:numPr>
          <w:ilvl w:val="0"/>
          <w:numId w:val="0"/>
        </w:numPr>
        <w:ind w:left="2016"/>
      </w:pPr>
    </w:p>
    <w:p w14:paraId="47FC4490" w14:textId="77777777" w:rsidR="00455885" w:rsidRDefault="00455885" w:rsidP="00455885">
      <w:pPr>
        <w:pStyle w:val="PR2"/>
        <w:spacing w:before="0"/>
        <w:contextualSpacing w:val="0"/>
      </w:pPr>
      <w:r>
        <w:t>Disconnect Switch: Factory mounted [</w:t>
      </w:r>
      <w:r w:rsidRPr="007E10AA">
        <w:rPr>
          <w:b/>
        </w:rPr>
        <w:t>in control panel</w:t>
      </w:r>
      <w:r>
        <w:t>] [</w:t>
      </w:r>
      <w:r w:rsidRPr="007E10AA">
        <w:rPr>
          <w:b/>
        </w:rPr>
        <w:t>at equipment</w:t>
      </w:r>
      <w:r>
        <w:t>].</w:t>
      </w:r>
    </w:p>
    <w:p w14:paraId="33DF1E08" w14:textId="77777777" w:rsidR="00455885" w:rsidRDefault="00455885">
      <w:pPr>
        <w:pStyle w:val="PR1"/>
      </w:pPr>
      <w:r>
        <w:t>Controls:</w:t>
      </w:r>
    </w:p>
    <w:p w14:paraId="118FEAF5" w14:textId="77777777" w:rsidR="00455885" w:rsidRDefault="00455885">
      <w:pPr>
        <w:pStyle w:val="PR2"/>
        <w:contextualSpacing w:val="0"/>
      </w:pPr>
      <w:r>
        <w:t>[</w:t>
      </w:r>
      <w:r w:rsidRPr="007E10AA">
        <w:rPr>
          <w:b/>
        </w:rPr>
        <w:t>Adjustable settings from digital keypad</w:t>
      </w:r>
      <w:r>
        <w:t>] [</w:t>
      </w:r>
      <w:r w:rsidRPr="007E10AA">
        <w:rPr>
          <w:b/>
        </w:rPr>
        <w:t>Remote signal for proportional control</w:t>
      </w:r>
      <w:r>
        <w:t>].</w:t>
      </w:r>
    </w:p>
    <w:p w14:paraId="59356882" w14:textId="77777777" w:rsidR="00455885" w:rsidRDefault="00455885" w:rsidP="00455885">
      <w:pPr>
        <w:pStyle w:val="PR2"/>
        <w:spacing w:before="0"/>
        <w:contextualSpacing w:val="0"/>
      </w:pPr>
      <w:r>
        <w:t>Flow Direction: Toggle switches.</w:t>
      </w:r>
    </w:p>
    <w:p w14:paraId="70F72335" w14:textId="77777777" w:rsidR="00455885" w:rsidRDefault="00455885">
      <w:pPr>
        <w:pStyle w:val="PR1"/>
      </w:pPr>
      <w:r>
        <w:t>Materials:</w:t>
      </w:r>
    </w:p>
    <w:p w14:paraId="540E9C3E" w14:textId="77777777" w:rsidR="00455885" w:rsidRDefault="00455885">
      <w:pPr>
        <w:pStyle w:val="PR2"/>
        <w:contextualSpacing w:val="0"/>
      </w:pPr>
      <w:r>
        <w:t>Housing: [</w:t>
      </w:r>
      <w:r w:rsidRPr="007E10AA">
        <w:rPr>
          <w:b/>
        </w:rPr>
        <w:t>Acrylonitrile butadiene styrene</w:t>
      </w:r>
      <w:r>
        <w:t>] &lt;</w:t>
      </w:r>
      <w:r w:rsidRPr="007E10AA">
        <w:rPr>
          <w:b/>
        </w:rPr>
        <w:t>________</w:t>
      </w:r>
      <w:r>
        <w:t>&gt;.</w:t>
      </w:r>
    </w:p>
    <w:p w14:paraId="4F8CD741" w14:textId="77777777" w:rsidR="00455885" w:rsidRDefault="00455885" w:rsidP="00455885">
      <w:pPr>
        <w:pStyle w:val="PR2"/>
        <w:spacing w:before="0"/>
        <w:contextualSpacing w:val="0"/>
      </w:pPr>
      <w:r>
        <w:t>Rollers: [</w:t>
      </w:r>
      <w:r w:rsidRPr="007E10AA">
        <w:rPr>
          <w:b/>
        </w:rPr>
        <w:t>Stainless steel</w:t>
      </w:r>
      <w:r>
        <w:t>] &lt;</w:t>
      </w:r>
      <w:r w:rsidRPr="007E10AA">
        <w:rPr>
          <w:b/>
        </w:rPr>
        <w:t>________</w:t>
      </w:r>
      <w:r>
        <w:t>&gt;.</w:t>
      </w:r>
    </w:p>
    <w:p w14:paraId="692AC58F" w14:textId="77777777" w:rsidR="00455885" w:rsidRPr="007E10AA" w:rsidRDefault="00455885" w:rsidP="00400A7F">
      <w:pPr>
        <w:pStyle w:val="SpecifierNote"/>
      </w:pPr>
      <w:r w:rsidRPr="007E10AA">
        <w:t>****** [OR] ******</w:t>
      </w:r>
    </w:p>
    <w:p w14:paraId="28E9DCD6" w14:textId="77777777" w:rsidR="00455885" w:rsidRDefault="00455885" w:rsidP="00455885">
      <w:pPr>
        <w:pStyle w:val="PR2"/>
        <w:spacing w:before="0"/>
        <w:contextualSpacing w:val="0"/>
      </w:pPr>
      <w:r>
        <w:t>As recommended by manufacturer for chemical and process fluid and dosing chemical.</w:t>
      </w:r>
    </w:p>
    <w:p w14:paraId="2EC9C813" w14:textId="77777777" w:rsidR="00455885" w:rsidRDefault="00455885">
      <w:pPr>
        <w:pStyle w:val="ART"/>
      </w:pPr>
      <w:r>
        <w:t>ACCESSORIES</w:t>
      </w:r>
    </w:p>
    <w:p w14:paraId="0E0D3B93" w14:textId="77777777" w:rsidR="00455885" w:rsidRDefault="00455885" w:rsidP="00400A7F">
      <w:pPr>
        <w:pStyle w:val="SpecifierNote"/>
      </w:pPr>
      <w:r>
        <w:t>Tubing life may be extended by selecting pump size that operates at lower pressures and slower rpm.</w:t>
      </w:r>
    </w:p>
    <w:p w14:paraId="2CB3327F" w14:textId="77777777" w:rsidR="00455885" w:rsidRDefault="00455885">
      <w:pPr>
        <w:pStyle w:val="PR1"/>
      </w:pPr>
      <w:r>
        <w:t>Tubing:</w:t>
      </w:r>
    </w:p>
    <w:p w14:paraId="71A4FF89" w14:textId="77777777" w:rsidR="00455885" w:rsidRDefault="00455885" w:rsidP="00901E77">
      <w:pPr>
        <w:pStyle w:val="PR2"/>
        <w:contextualSpacing w:val="0"/>
      </w:pPr>
      <w:r>
        <w:t>Material:</w:t>
      </w:r>
    </w:p>
    <w:p w14:paraId="279C40BD" w14:textId="0C7282F5" w:rsidR="008910B9" w:rsidRDefault="008910B9" w:rsidP="00400A7F">
      <w:pPr>
        <w:pStyle w:val="PR3"/>
      </w:pPr>
      <w:r w:rsidRPr="008910B9">
        <w:t>Silicone</w:t>
      </w:r>
      <w:r>
        <w:t xml:space="preserve"> Rubber: Comply with MIL ZZ-R-765.</w:t>
      </w:r>
    </w:p>
    <w:p w14:paraId="7353C5D2" w14:textId="77777777" w:rsidR="00455885" w:rsidRDefault="00455885" w:rsidP="00400A7F">
      <w:pPr>
        <w:pStyle w:val="SpecifierNote"/>
      </w:pPr>
      <w:r>
        <w:t>Tygon and Norprene are registered trademarks of Saint-Gobain Corporation.</w:t>
      </w:r>
    </w:p>
    <w:p w14:paraId="6FD9048B" w14:textId="77777777" w:rsidR="00455885" w:rsidRDefault="00455885" w:rsidP="00455885">
      <w:pPr>
        <w:pStyle w:val="PR3"/>
        <w:spacing w:before="0"/>
        <w:contextualSpacing w:val="0"/>
      </w:pPr>
      <w:r>
        <w:t>Tygon.</w:t>
      </w:r>
    </w:p>
    <w:p w14:paraId="7390410E" w14:textId="77777777" w:rsidR="00455885" w:rsidRDefault="00455885" w:rsidP="00455885">
      <w:pPr>
        <w:pStyle w:val="PR3"/>
        <w:spacing w:before="0"/>
        <w:contextualSpacing w:val="0"/>
      </w:pPr>
      <w:r>
        <w:t>Norprene.</w:t>
      </w:r>
    </w:p>
    <w:p w14:paraId="001C99F8" w14:textId="77777777" w:rsidR="00455885" w:rsidRDefault="00455885" w:rsidP="00455885">
      <w:pPr>
        <w:pStyle w:val="PR3"/>
        <w:spacing w:before="0"/>
        <w:contextualSpacing w:val="0"/>
      </w:pPr>
      <w:r>
        <w:t>&lt;</w:t>
      </w:r>
      <w:r w:rsidRPr="007E10AA">
        <w:rPr>
          <w:b/>
        </w:rPr>
        <w:t>________</w:t>
      </w:r>
      <w:r>
        <w:t>&gt;.</w:t>
      </w:r>
    </w:p>
    <w:p w14:paraId="644B7783" w14:textId="77777777" w:rsidR="00455885" w:rsidRDefault="00455885">
      <w:pPr>
        <w:pStyle w:val="PR2"/>
        <w:contextualSpacing w:val="0"/>
      </w:pPr>
      <w:r>
        <w:t>Size and Wall Thickness: [</w:t>
      </w:r>
      <w:r w:rsidRPr="007E10AA">
        <w:rPr>
          <w:b/>
        </w:rPr>
        <w:t>As indicated on pipe schedule</w:t>
      </w:r>
      <w:r>
        <w:t>] &lt;</w:t>
      </w:r>
      <w:r w:rsidRPr="007E10AA">
        <w:rPr>
          <w:b/>
        </w:rPr>
        <w:t>________</w:t>
      </w:r>
      <w:r>
        <w:t>&gt;.</w:t>
      </w:r>
    </w:p>
    <w:p w14:paraId="3E34D42D" w14:textId="77777777" w:rsidR="00455885" w:rsidRDefault="00455885" w:rsidP="00455885">
      <w:pPr>
        <w:pStyle w:val="PR2"/>
        <w:spacing w:before="0"/>
        <w:contextualSpacing w:val="0"/>
      </w:pPr>
      <w:r>
        <w:t>Pressure Rating: As indicated on [</w:t>
      </w:r>
      <w:r w:rsidRPr="007E10AA">
        <w:rPr>
          <w:b/>
        </w:rPr>
        <w:t>Drawings</w:t>
      </w:r>
      <w:r>
        <w:t>] [</w:t>
      </w:r>
      <w:r w:rsidRPr="007E10AA">
        <w:rPr>
          <w:b/>
        </w:rPr>
        <w:t>pipe schedule</w:t>
      </w:r>
      <w:r>
        <w:t>].</w:t>
      </w:r>
    </w:p>
    <w:p w14:paraId="0BBCA6AE" w14:textId="1790AB78" w:rsidR="00455885" w:rsidRPr="007D1691" w:rsidRDefault="00455885">
      <w:pPr>
        <w:pStyle w:val="PR1"/>
      </w:pPr>
      <w:r w:rsidRPr="007D1691">
        <w:t xml:space="preserve">Cables: </w:t>
      </w:r>
      <w:r w:rsidRPr="00400A7F">
        <w:rPr>
          <w:rStyle w:val="IP"/>
          <w:color w:val="auto"/>
        </w:rPr>
        <w:t>2-foot</w:t>
      </w:r>
      <w:r w:rsidRPr="00400A7F">
        <w:rPr>
          <w:rStyle w:val="SI"/>
          <w:color w:val="auto"/>
        </w:rPr>
        <w:t xml:space="preserve"> </w:t>
      </w:r>
      <w:r w:rsidRPr="007D1691">
        <w:t xml:space="preserve">pump connecting cable with plug and </w:t>
      </w:r>
      <w:r w:rsidRPr="00400A7F">
        <w:rPr>
          <w:rStyle w:val="IP"/>
          <w:color w:val="auto"/>
        </w:rPr>
        <w:t>10-foot</w:t>
      </w:r>
      <w:r w:rsidRPr="00400A7F">
        <w:rPr>
          <w:rStyle w:val="SI"/>
          <w:color w:val="auto"/>
        </w:rPr>
        <w:t xml:space="preserve"> </w:t>
      </w:r>
      <w:r w:rsidRPr="007D1691">
        <w:t>signal input cable.</w:t>
      </w:r>
    </w:p>
    <w:p w14:paraId="5F531D01" w14:textId="77777777" w:rsidR="00455885" w:rsidRDefault="00455885">
      <w:pPr>
        <w:pStyle w:val="PR1"/>
      </w:pPr>
      <w:r w:rsidRPr="007D1691">
        <w:t>[</w:t>
      </w:r>
      <w:r w:rsidRPr="007D1691">
        <w:rPr>
          <w:b/>
        </w:rPr>
        <w:t>Plastic</w:t>
      </w:r>
      <w:r>
        <w:t>] &lt;</w:t>
      </w:r>
      <w:r w:rsidRPr="007E10AA">
        <w:rPr>
          <w:b/>
        </w:rPr>
        <w:t>________</w:t>
      </w:r>
      <w:r>
        <w:t>&gt; wall-mounted shelf for each pump.</w:t>
      </w:r>
    </w:p>
    <w:p w14:paraId="128C8742" w14:textId="77777777" w:rsidR="00455885" w:rsidRDefault="00455885">
      <w:pPr>
        <w:pStyle w:val="PR1"/>
      </w:pPr>
      <w:r>
        <w:t>Calibration Column:</w:t>
      </w:r>
    </w:p>
    <w:p w14:paraId="342DA4ED" w14:textId="77777777" w:rsidR="00455885" w:rsidRDefault="00455885">
      <w:pPr>
        <w:pStyle w:val="PR2"/>
        <w:contextualSpacing w:val="0"/>
      </w:pPr>
      <w:r>
        <w:t>[</w:t>
      </w:r>
      <w:r w:rsidRPr="007E10AA">
        <w:rPr>
          <w:b/>
        </w:rPr>
        <w:t>One</w:t>
      </w:r>
      <w:r>
        <w:t>] &lt;</w:t>
      </w:r>
      <w:r w:rsidRPr="007E10AA">
        <w:rPr>
          <w:b/>
        </w:rPr>
        <w:t>________</w:t>
      </w:r>
      <w:r>
        <w:t>&gt; graduated calibration column; materials of construction compatible with chemicals being used.</w:t>
      </w:r>
    </w:p>
    <w:p w14:paraId="561CE98B" w14:textId="77777777" w:rsidR="00455885" w:rsidRDefault="00455885" w:rsidP="00455885">
      <w:pPr>
        <w:pStyle w:val="PR2"/>
        <w:spacing w:before="0"/>
        <w:contextualSpacing w:val="0"/>
      </w:pPr>
      <w:r>
        <w:t>Size calibration column for two-minute run time at maximum capacity of largest pump.</w:t>
      </w:r>
    </w:p>
    <w:p w14:paraId="2E386458" w14:textId="77777777" w:rsidR="00455885" w:rsidRDefault="00455885">
      <w:pPr>
        <w:pStyle w:val="PRT"/>
      </w:pPr>
      <w:r>
        <w:t>EXECUTION</w:t>
      </w:r>
    </w:p>
    <w:p w14:paraId="446E5E8F" w14:textId="77777777" w:rsidR="00455885" w:rsidRDefault="00455885">
      <w:pPr>
        <w:pStyle w:val="ART"/>
      </w:pPr>
      <w:r>
        <w:t>INSTALLATION</w:t>
      </w:r>
    </w:p>
    <w:p w14:paraId="592E5E94" w14:textId="77777777" w:rsidR="00455885" w:rsidRDefault="00455885">
      <w:pPr>
        <w:pStyle w:val="PR1"/>
      </w:pPr>
      <w:r>
        <w:t>Mount pump shelf to wall [</w:t>
      </w:r>
      <w:r w:rsidRPr="007E10AA">
        <w:rPr>
          <w:b/>
        </w:rPr>
        <w:t>with stainless-steel expansion bolts</w:t>
      </w:r>
      <w:r>
        <w:t>] [</w:t>
      </w:r>
      <w:r w:rsidRPr="007E10AA">
        <w:rPr>
          <w:b/>
        </w:rPr>
        <w:t>as indicated on Drawings</w:t>
      </w:r>
      <w:r>
        <w:t>].</w:t>
      </w:r>
    </w:p>
    <w:p w14:paraId="62EF2A4E" w14:textId="77777777" w:rsidR="00455885" w:rsidRDefault="00455885">
      <w:pPr>
        <w:pStyle w:val="PR1"/>
      </w:pPr>
      <w:r>
        <w:t>Fasten pump to mounting shelf with stainless-steel bolts.</w:t>
      </w:r>
    </w:p>
    <w:p w14:paraId="0C36EAAD" w14:textId="69709E44" w:rsidR="00455885" w:rsidRDefault="00455885">
      <w:pPr>
        <w:pStyle w:val="PR1"/>
      </w:pPr>
      <w:r>
        <w:t>Install power and control and wiring as specified in Section [</w:t>
      </w:r>
      <w:r w:rsidRPr="007E10AA">
        <w:rPr>
          <w:b/>
        </w:rPr>
        <w:t>262923 - Variable-Frequency Motor Controllers</w:t>
      </w:r>
      <w:r>
        <w:t>] &lt;</w:t>
      </w:r>
      <w:r w:rsidRPr="007E10AA">
        <w:rPr>
          <w:b/>
        </w:rPr>
        <w:t>______-____________</w:t>
      </w:r>
      <w:r>
        <w:t>&gt;.</w:t>
      </w:r>
    </w:p>
    <w:p w14:paraId="31D59763" w14:textId="77777777" w:rsidR="00455885" w:rsidRDefault="00455885">
      <w:pPr>
        <w:pStyle w:val="PR1"/>
      </w:pPr>
      <w:r>
        <w:t>Flush tubing with clean water.</w:t>
      </w:r>
    </w:p>
    <w:p w14:paraId="6A1D6EB4" w14:textId="77777777" w:rsidR="00455885" w:rsidRPr="007E10AA" w:rsidRDefault="00455885" w:rsidP="00400A7F">
      <w:pPr>
        <w:pStyle w:val="SpecifierNote"/>
      </w:pPr>
      <w:r w:rsidRPr="007E10AA">
        <w:t>****** [OR] ******</w:t>
      </w:r>
    </w:p>
    <w:p w14:paraId="062CE302" w14:textId="20749629" w:rsidR="00455885" w:rsidRDefault="00455885" w:rsidP="00400A7F">
      <w:pPr>
        <w:pStyle w:val="SpecifierNote"/>
      </w:pPr>
      <w:r>
        <w:t>In following Paragraph insert "State of New York Department of Transportation," "Municipality of ________ Department of Public Works," or other agency as appropriate.</w:t>
      </w:r>
    </w:p>
    <w:p w14:paraId="030D819F" w14:textId="77777777" w:rsidR="00455885" w:rsidRDefault="00455885">
      <w:pPr>
        <w:pStyle w:val="PR1"/>
      </w:pPr>
      <w:r>
        <w:t>Installation Standards: Install Work according to &lt;</w:t>
      </w:r>
      <w:r w:rsidRPr="007E10AA">
        <w:rPr>
          <w:b/>
        </w:rPr>
        <w:t>________</w:t>
      </w:r>
      <w:r>
        <w:t>&gt; standards.</w:t>
      </w:r>
    </w:p>
    <w:p w14:paraId="38326596" w14:textId="77777777" w:rsidR="00455885" w:rsidRDefault="00455885">
      <w:pPr>
        <w:pStyle w:val="ART"/>
      </w:pPr>
      <w:r>
        <w:t>FIELD QUALITY CONTROL</w:t>
      </w:r>
    </w:p>
    <w:p w14:paraId="5BACDC09" w14:textId="77777777" w:rsidR="00455885" w:rsidRDefault="00455885">
      <w:pPr>
        <w:pStyle w:val="PR1"/>
      </w:pPr>
      <w:r>
        <w:t>Pre-operational Check: Before operating system or components, vent air from system to ensure water in pump.</w:t>
      </w:r>
    </w:p>
    <w:p w14:paraId="11823C42" w14:textId="77777777" w:rsidR="00455885" w:rsidRDefault="00455885">
      <w:pPr>
        <w:pStyle w:val="PR1"/>
      </w:pPr>
      <w:r>
        <w:t>Startup and Performance Testing:</w:t>
      </w:r>
    </w:p>
    <w:p w14:paraId="4C4E7489" w14:textId="77777777" w:rsidR="00455885" w:rsidRDefault="00455885">
      <w:pPr>
        <w:pStyle w:val="PR2"/>
        <w:contextualSpacing w:val="0"/>
      </w:pPr>
      <w:r>
        <w:t>Test metering pump flow rate by measuring time to fill or by draining calibration column with potable water.</w:t>
      </w:r>
    </w:p>
    <w:p w14:paraId="78D98D53" w14:textId="77777777" w:rsidR="00455885" w:rsidRDefault="00455885" w:rsidP="00455885">
      <w:pPr>
        <w:pStyle w:val="PR2"/>
        <w:spacing w:before="0"/>
        <w:contextualSpacing w:val="0"/>
      </w:pPr>
      <w:r>
        <w:t>Operate each chemical feed system on clear water for continuous period of four hours.</w:t>
      </w:r>
    </w:p>
    <w:p w14:paraId="4D0F9606" w14:textId="2C07C734" w:rsidR="00455885" w:rsidRPr="007D1691" w:rsidRDefault="00455885" w:rsidP="00455885">
      <w:pPr>
        <w:pStyle w:val="PR2"/>
        <w:spacing w:before="0"/>
        <w:contextualSpacing w:val="0"/>
      </w:pPr>
      <w:r>
        <w:t xml:space="preserve">Hydrostatically test system piping for </w:t>
      </w:r>
      <w:r w:rsidRPr="007D1691">
        <w:t xml:space="preserve">leaks at </w:t>
      </w:r>
      <w:r w:rsidRPr="00400A7F">
        <w:rPr>
          <w:rStyle w:val="IP"/>
          <w:color w:val="auto"/>
        </w:rPr>
        <w:t>[</w:t>
      </w:r>
      <w:r w:rsidRPr="00400A7F">
        <w:rPr>
          <w:rStyle w:val="IP"/>
          <w:b/>
          <w:color w:val="auto"/>
        </w:rPr>
        <w:t>150</w:t>
      </w:r>
      <w:r w:rsidRPr="00400A7F">
        <w:rPr>
          <w:rStyle w:val="IP"/>
          <w:color w:val="auto"/>
        </w:rPr>
        <w:t>] &lt;</w:t>
      </w:r>
      <w:r w:rsidRPr="00400A7F">
        <w:rPr>
          <w:rStyle w:val="IP"/>
          <w:b/>
          <w:color w:val="auto"/>
        </w:rPr>
        <w:t>________</w:t>
      </w:r>
      <w:r w:rsidRPr="00400A7F">
        <w:rPr>
          <w:rStyle w:val="IP"/>
          <w:color w:val="auto"/>
        </w:rPr>
        <w:t>&gt; psig</w:t>
      </w:r>
      <w:r w:rsidRPr="00400A7F">
        <w:rPr>
          <w:rStyle w:val="SI"/>
          <w:color w:val="auto"/>
        </w:rPr>
        <w:t xml:space="preserve"> </w:t>
      </w:r>
    </w:p>
    <w:p w14:paraId="69FB3B2B" w14:textId="4AC1ADB5" w:rsidR="00455885" w:rsidRDefault="00455885">
      <w:pPr>
        <w:pStyle w:val="PR1"/>
      </w:pPr>
      <w:r w:rsidRPr="007D1691">
        <w:t>Manufacturer Services: Furnish services of</w:t>
      </w:r>
      <w:r>
        <w:t xml:space="preserve"> manufacturer's representative experienced in installation of products furnished under this Section for not less than &lt;</w:t>
      </w:r>
      <w:r w:rsidRPr="007E10AA">
        <w:rPr>
          <w:b/>
        </w:rPr>
        <w:t>________</w:t>
      </w:r>
      <w:r>
        <w:t>&gt; [</w:t>
      </w:r>
      <w:r w:rsidRPr="007E10AA">
        <w:rPr>
          <w:b/>
        </w:rPr>
        <w:t>days</w:t>
      </w:r>
      <w:r>
        <w:t>] [</w:t>
      </w:r>
      <w:r w:rsidRPr="007E10AA">
        <w:rPr>
          <w:b/>
        </w:rPr>
        <w:t>hours</w:t>
      </w:r>
      <w:r>
        <w:t>] on-Site for installation, inspection, field testing, and instructing Director’s Representative in maintenance of equipment.</w:t>
      </w:r>
    </w:p>
    <w:p w14:paraId="6619DC67" w14:textId="77777777" w:rsidR="00455885" w:rsidRDefault="00455885">
      <w:pPr>
        <w:pStyle w:val="PR1"/>
      </w:pPr>
      <w:r>
        <w:t>Equipment Acceptance:</w:t>
      </w:r>
    </w:p>
    <w:p w14:paraId="092937F5" w14:textId="77777777" w:rsidR="00455885" w:rsidRDefault="00455885">
      <w:pPr>
        <w:pStyle w:val="PR2"/>
        <w:contextualSpacing w:val="0"/>
      </w:pPr>
      <w:r>
        <w:t>Adjust, repair, modify, or replace components failing to perform as specified, and rerun tests.</w:t>
      </w:r>
    </w:p>
    <w:p w14:paraId="0D5471FF" w14:textId="77777777" w:rsidR="00455885" w:rsidRDefault="00455885" w:rsidP="00455885">
      <w:pPr>
        <w:pStyle w:val="PR2"/>
        <w:spacing w:before="0"/>
        <w:contextualSpacing w:val="0"/>
      </w:pPr>
      <w:r>
        <w:t>Make final adjustments to equipment under direction of manufacturer's representative.</w:t>
      </w:r>
    </w:p>
    <w:p w14:paraId="7BA5FBC1" w14:textId="77777777" w:rsidR="00455885" w:rsidRDefault="00455885">
      <w:pPr>
        <w:pStyle w:val="PR1"/>
      </w:pPr>
      <w:r>
        <w:t>Furnish installation certificate from equipment manufacturer's representative attesting that equipment has been properly installed and is ready for startup and testing.</w:t>
      </w:r>
    </w:p>
    <w:p w14:paraId="29B81D31" w14:textId="77777777" w:rsidR="00455885" w:rsidRDefault="00455885">
      <w:pPr>
        <w:pStyle w:val="ART"/>
      </w:pPr>
      <w:r>
        <w:t>DEMONSTRATION</w:t>
      </w:r>
    </w:p>
    <w:p w14:paraId="3EDC23BD" w14:textId="42680A60" w:rsidR="00455885" w:rsidRDefault="00455885">
      <w:pPr>
        <w:pStyle w:val="PR1"/>
      </w:pPr>
      <w:r>
        <w:t>Demonstrate equipment startup, shutdown, routine maintenance, and emergency repair procedures to Director’s Representative.</w:t>
      </w:r>
    </w:p>
    <w:p w14:paraId="1E53E141" w14:textId="77777777" w:rsidR="00455885" w:rsidRDefault="00455885">
      <w:pPr>
        <w:pStyle w:val="PR1"/>
      </w:pPr>
      <w:r>
        <w:t>Demonstrate system control functions and alarms.</w:t>
      </w:r>
    </w:p>
    <w:p w14:paraId="12F53B0E" w14:textId="77777777" w:rsidR="00455885" w:rsidRDefault="00455885">
      <w:pPr>
        <w:pStyle w:val="ART"/>
      </w:pPr>
      <w:r>
        <w:t>ATTACHMENTS</w:t>
      </w:r>
    </w:p>
    <w:p w14:paraId="64E743A7" w14:textId="77777777" w:rsidR="00455885" w:rsidRDefault="00455885" w:rsidP="00400A7F">
      <w:pPr>
        <w:pStyle w:val="SpecifierNote"/>
      </w:pPr>
      <w:r>
        <w:t>When relying on separate schedules, tables, illustrations, or forms to specify product requirements, include list of each attachment. Include identical list of attachments in Project Manual table of contents.</w:t>
      </w:r>
    </w:p>
    <w:p w14:paraId="171B4705" w14:textId="77777777" w:rsidR="00455885" w:rsidRDefault="00455885" w:rsidP="00400A7F">
      <w:pPr>
        <w:pStyle w:val="SpecifierNote"/>
      </w:pPr>
      <w:r>
        <w:t>Consider including schedule when Project includes more than one pump of each type.</w:t>
      </w:r>
    </w:p>
    <w:p w14:paraId="0C804D22" w14:textId="77777777" w:rsidR="00455885" w:rsidRDefault="00455885" w:rsidP="00400A7F">
      <w:pPr>
        <w:pStyle w:val="SpecifierNote"/>
      </w:pPr>
      <w:r>
        <w:t>Insert attachments following END OF SECTION. Consider following example when developing Project schedule.</w:t>
      </w:r>
    </w:p>
    <w:p w14:paraId="311BBB50" w14:textId="77777777" w:rsidR="00455885" w:rsidRDefault="00455885">
      <w:pPr>
        <w:pStyle w:val="PR1"/>
      </w:pPr>
      <w:r>
        <w:t>Chemical Feed Pump Schedule:</w:t>
      </w:r>
    </w:p>
    <w:p w14:paraId="0FEDBB1D" w14:textId="77777777" w:rsidR="00455885" w:rsidRDefault="00455885">
      <w:pPr>
        <w:pStyle w:val="PR2"/>
        <w:contextualSpacing w:val="0"/>
      </w:pPr>
      <w:r>
        <w:t>CP-1:</w:t>
      </w:r>
    </w:p>
    <w:p w14:paraId="2E301337" w14:textId="77777777" w:rsidR="00455885" w:rsidRDefault="00455885">
      <w:pPr>
        <w:pStyle w:val="PR3"/>
        <w:contextualSpacing w:val="0"/>
      </w:pPr>
      <w:r>
        <w:t>[</w:t>
      </w:r>
      <w:r w:rsidRPr="007E10AA">
        <w:rPr>
          <w:b/>
        </w:rPr>
        <w:t>Manufacturer: &lt;________&gt;.</w:t>
      </w:r>
      <w:r>
        <w:t>]</w:t>
      </w:r>
    </w:p>
    <w:p w14:paraId="055DE9FE" w14:textId="77777777" w:rsidR="00455885" w:rsidRDefault="00455885" w:rsidP="00455885">
      <w:pPr>
        <w:pStyle w:val="PR3"/>
        <w:spacing w:before="0"/>
        <w:contextualSpacing w:val="0"/>
      </w:pPr>
      <w:r>
        <w:t>[</w:t>
      </w:r>
      <w:r w:rsidRPr="007E10AA">
        <w:rPr>
          <w:b/>
        </w:rPr>
        <w:t>Model: &lt;________&gt;.</w:t>
      </w:r>
      <w:r>
        <w:t>]</w:t>
      </w:r>
    </w:p>
    <w:p w14:paraId="7EE673E9" w14:textId="77777777" w:rsidR="00455885" w:rsidRDefault="00455885" w:rsidP="00455885">
      <w:pPr>
        <w:pStyle w:val="PR3"/>
        <w:spacing w:before="0"/>
        <w:contextualSpacing w:val="0"/>
      </w:pPr>
      <w:r>
        <w:t>Location: &lt;</w:t>
      </w:r>
      <w:r w:rsidRPr="007E10AA">
        <w:rPr>
          <w:b/>
        </w:rPr>
        <w:t>________</w:t>
      </w:r>
      <w:r>
        <w:t>&gt;.</w:t>
      </w:r>
    </w:p>
    <w:p w14:paraId="69F9AC26" w14:textId="77777777" w:rsidR="00455885" w:rsidRDefault="00455885" w:rsidP="00455885">
      <w:pPr>
        <w:pStyle w:val="PR3"/>
        <w:spacing w:before="0"/>
        <w:contextualSpacing w:val="0"/>
      </w:pPr>
      <w:r>
        <w:t>Pump Type: &lt;</w:t>
      </w:r>
      <w:r w:rsidRPr="007E10AA">
        <w:rPr>
          <w:b/>
        </w:rPr>
        <w:t>________</w:t>
      </w:r>
      <w:r>
        <w:t>&gt;.</w:t>
      </w:r>
    </w:p>
    <w:p w14:paraId="2A4E2D69" w14:textId="77777777" w:rsidR="00455885" w:rsidRDefault="00455885" w:rsidP="00455885">
      <w:pPr>
        <w:pStyle w:val="PR3"/>
        <w:spacing w:before="0"/>
        <w:contextualSpacing w:val="0"/>
      </w:pPr>
      <w:r>
        <w:t>Process Fluid: &lt;</w:t>
      </w:r>
      <w:r w:rsidRPr="007E10AA">
        <w:rPr>
          <w:b/>
        </w:rPr>
        <w:t>________</w:t>
      </w:r>
      <w:r>
        <w:t>&gt;.</w:t>
      </w:r>
    </w:p>
    <w:p w14:paraId="1430D570" w14:textId="77777777" w:rsidR="00455885" w:rsidRDefault="00455885" w:rsidP="00455885">
      <w:pPr>
        <w:pStyle w:val="PR3"/>
        <w:spacing w:before="0"/>
        <w:contextualSpacing w:val="0"/>
      </w:pPr>
      <w:r>
        <w:t>Dosing Chemical: &lt;</w:t>
      </w:r>
      <w:r w:rsidRPr="007E10AA">
        <w:rPr>
          <w:b/>
        </w:rPr>
        <w:t>________</w:t>
      </w:r>
      <w:r>
        <w:t>&gt;.</w:t>
      </w:r>
    </w:p>
    <w:p w14:paraId="3078D752" w14:textId="77777777" w:rsidR="00455885" w:rsidRDefault="00455885" w:rsidP="00455885">
      <w:pPr>
        <w:pStyle w:val="PR3"/>
        <w:spacing w:before="0"/>
        <w:contextualSpacing w:val="0"/>
      </w:pPr>
      <w:r>
        <w:t>Flow Capacity: &lt;</w:t>
      </w:r>
      <w:r w:rsidRPr="007E10AA">
        <w:rPr>
          <w:b/>
        </w:rPr>
        <w:t>________</w:t>
      </w:r>
      <w:r>
        <w:t>&gt;.</w:t>
      </w:r>
    </w:p>
    <w:p w14:paraId="26E93005" w14:textId="77777777" w:rsidR="00455885" w:rsidRDefault="00455885" w:rsidP="00455885">
      <w:pPr>
        <w:pStyle w:val="PR3"/>
        <w:spacing w:before="0"/>
        <w:contextualSpacing w:val="0"/>
      </w:pPr>
      <w:r>
        <w:t>Discharge Pressure: &lt;</w:t>
      </w:r>
      <w:r w:rsidRPr="007E10AA">
        <w:rPr>
          <w:b/>
        </w:rPr>
        <w:t>________</w:t>
      </w:r>
      <w:r>
        <w:t>&gt;.</w:t>
      </w:r>
    </w:p>
    <w:p w14:paraId="5AE3F161" w14:textId="77777777" w:rsidR="00455885" w:rsidRDefault="00455885" w:rsidP="00455885">
      <w:pPr>
        <w:pStyle w:val="PR3"/>
        <w:spacing w:before="0"/>
        <w:contextualSpacing w:val="0"/>
      </w:pPr>
      <w:r>
        <w:t>Motor Size: &lt;</w:t>
      </w:r>
      <w:r w:rsidRPr="007E10AA">
        <w:rPr>
          <w:b/>
        </w:rPr>
        <w:t>________</w:t>
      </w:r>
      <w:r>
        <w:t>&gt;.</w:t>
      </w:r>
    </w:p>
    <w:p w14:paraId="75AFED9A" w14:textId="77777777" w:rsidR="00455885" w:rsidRDefault="00455885" w:rsidP="00455885">
      <w:pPr>
        <w:pStyle w:val="PR3"/>
        <w:spacing w:before="0"/>
        <w:contextualSpacing w:val="0"/>
      </w:pPr>
      <w:r>
        <w:t>Voltage/Phase: &lt;</w:t>
      </w:r>
      <w:r w:rsidRPr="007E10AA">
        <w:rPr>
          <w:b/>
        </w:rPr>
        <w:t>________</w:t>
      </w:r>
      <w:r>
        <w:t>&gt;/&lt;</w:t>
      </w:r>
      <w:r w:rsidRPr="007E10AA">
        <w:rPr>
          <w:b/>
        </w:rPr>
        <w:t>________</w:t>
      </w:r>
      <w:r>
        <w:t>&gt;.</w:t>
      </w:r>
    </w:p>
    <w:p w14:paraId="793B2534" w14:textId="77777777" w:rsidR="00455885" w:rsidRDefault="00455885">
      <w:pPr>
        <w:pStyle w:val="PR2"/>
        <w:contextualSpacing w:val="0"/>
      </w:pPr>
      <w:r>
        <w:t>CP-2:</w:t>
      </w:r>
    </w:p>
    <w:p w14:paraId="6D0F2A42" w14:textId="77777777" w:rsidR="00455885" w:rsidRDefault="00455885">
      <w:pPr>
        <w:pStyle w:val="PR3"/>
        <w:contextualSpacing w:val="0"/>
      </w:pPr>
      <w:r>
        <w:t>[</w:t>
      </w:r>
      <w:r w:rsidRPr="007E10AA">
        <w:rPr>
          <w:b/>
        </w:rPr>
        <w:t>Manufacturer: &lt;________&gt;.</w:t>
      </w:r>
      <w:r>
        <w:t>]</w:t>
      </w:r>
    </w:p>
    <w:p w14:paraId="79D5153E" w14:textId="77777777" w:rsidR="00455885" w:rsidRDefault="00455885" w:rsidP="00455885">
      <w:pPr>
        <w:pStyle w:val="PR3"/>
        <w:spacing w:before="0"/>
        <w:contextualSpacing w:val="0"/>
      </w:pPr>
      <w:r>
        <w:t>[</w:t>
      </w:r>
      <w:r w:rsidRPr="007E10AA">
        <w:rPr>
          <w:b/>
        </w:rPr>
        <w:t>Model: &lt;________&gt;.</w:t>
      </w:r>
      <w:r>
        <w:t>]</w:t>
      </w:r>
    </w:p>
    <w:p w14:paraId="7E9CE1AF" w14:textId="77777777" w:rsidR="00455885" w:rsidRDefault="00455885" w:rsidP="00455885">
      <w:pPr>
        <w:pStyle w:val="PR3"/>
        <w:spacing w:before="0"/>
        <w:contextualSpacing w:val="0"/>
      </w:pPr>
      <w:r>
        <w:t>Location: &lt;</w:t>
      </w:r>
      <w:r w:rsidRPr="007E10AA">
        <w:rPr>
          <w:b/>
        </w:rPr>
        <w:t>________</w:t>
      </w:r>
      <w:r>
        <w:t>&gt;.</w:t>
      </w:r>
    </w:p>
    <w:p w14:paraId="638AE1A5" w14:textId="77777777" w:rsidR="00455885" w:rsidRDefault="00455885" w:rsidP="00455885">
      <w:pPr>
        <w:pStyle w:val="PR3"/>
        <w:spacing w:before="0"/>
        <w:contextualSpacing w:val="0"/>
      </w:pPr>
      <w:r>
        <w:t>Pump Type: &lt;</w:t>
      </w:r>
      <w:r w:rsidRPr="007E10AA">
        <w:rPr>
          <w:b/>
        </w:rPr>
        <w:t>________</w:t>
      </w:r>
      <w:r>
        <w:t>&gt;.</w:t>
      </w:r>
    </w:p>
    <w:p w14:paraId="61FF6682" w14:textId="77777777" w:rsidR="00455885" w:rsidRDefault="00455885" w:rsidP="00455885">
      <w:pPr>
        <w:pStyle w:val="PR3"/>
        <w:spacing w:before="0"/>
        <w:contextualSpacing w:val="0"/>
      </w:pPr>
      <w:r>
        <w:t>Process Fluid: &lt;</w:t>
      </w:r>
      <w:r w:rsidRPr="007E10AA">
        <w:rPr>
          <w:b/>
        </w:rPr>
        <w:t>________</w:t>
      </w:r>
      <w:r>
        <w:t>&gt;.</w:t>
      </w:r>
    </w:p>
    <w:p w14:paraId="1E0C74D3" w14:textId="77777777" w:rsidR="00455885" w:rsidRDefault="00455885" w:rsidP="00455885">
      <w:pPr>
        <w:pStyle w:val="PR3"/>
        <w:spacing w:before="0"/>
        <w:contextualSpacing w:val="0"/>
      </w:pPr>
      <w:r>
        <w:t>Dosing Chemical: &lt;</w:t>
      </w:r>
      <w:r w:rsidRPr="007E10AA">
        <w:rPr>
          <w:b/>
        </w:rPr>
        <w:t>________</w:t>
      </w:r>
      <w:r>
        <w:t>&gt;.</w:t>
      </w:r>
    </w:p>
    <w:p w14:paraId="5EEA9632" w14:textId="77777777" w:rsidR="00455885" w:rsidRDefault="00455885" w:rsidP="00455885">
      <w:pPr>
        <w:pStyle w:val="PR3"/>
        <w:spacing w:before="0"/>
        <w:contextualSpacing w:val="0"/>
      </w:pPr>
      <w:r>
        <w:t>Flow Capacity: &lt;</w:t>
      </w:r>
      <w:r w:rsidRPr="007E10AA">
        <w:rPr>
          <w:b/>
        </w:rPr>
        <w:t>________</w:t>
      </w:r>
      <w:r>
        <w:t>&gt;.</w:t>
      </w:r>
    </w:p>
    <w:p w14:paraId="6890EA4E" w14:textId="77777777" w:rsidR="00455885" w:rsidRDefault="00455885" w:rsidP="00455885">
      <w:pPr>
        <w:pStyle w:val="PR3"/>
        <w:spacing w:before="0"/>
        <w:contextualSpacing w:val="0"/>
      </w:pPr>
      <w:r>
        <w:t>Discharge Pressure: &lt;</w:t>
      </w:r>
      <w:r w:rsidRPr="007E10AA">
        <w:rPr>
          <w:b/>
        </w:rPr>
        <w:t>________</w:t>
      </w:r>
      <w:r>
        <w:t>&gt;.</w:t>
      </w:r>
    </w:p>
    <w:p w14:paraId="1A79B2FE" w14:textId="77777777" w:rsidR="00455885" w:rsidRDefault="00455885" w:rsidP="00455885">
      <w:pPr>
        <w:pStyle w:val="PR3"/>
        <w:spacing w:before="0"/>
        <w:contextualSpacing w:val="0"/>
      </w:pPr>
      <w:r>
        <w:t>Motor Size: &lt;</w:t>
      </w:r>
      <w:r w:rsidRPr="007E10AA">
        <w:rPr>
          <w:b/>
        </w:rPr>
        <w:t>________</w:t>
      </w:r>
      <w:r>
        <w:t>&gt;.</w:t>
      </w:r>
    </w:p>
    <w:p w14:paraId="49D46907" w14:textId="77777777" w:rsidR="00455885" w:rsidRDefault="00455885" w:rsidP="00455885">
      <w:pPr>
        <w:pStyle w:val="PR3"/>
        <w:spacing w:before="0"/>
        <w:contextualSpacing w:val="0"/>
      </w:pPr>
      <w:r>
        <w:t>Voltage/Phase: &lt;</w:t>
      </w:r>
      <w:r w:rsidRPr="007E10AA">
        <w:rPr>
          <w:b/>
        </w:rPr>
        <w:t>________</w:t>
      </w:r>
      <w:r>
        <w:t>&gt;/&lt;</w:t>
      </w:r>
      <w:r w:rsidRPr="007E10AA">
        <w:rPr>
          <w:b/>
        </w:rPr>
        <w:t>________</w:t>
      </w:r>
      <w:r>
        <w:t>&gt;.</w:t>
      </w:r>
    </w:p>
    <w:p w14:paraId="22F352D8" w14:textId="2C62D619" w:rsidR="00455885" w:rsidRDefault="00455885">
      <w:pPr>
        <w:pStyle w:val="EOS"/>
      </w:pPr>
      <w:r w:rsidRPr="00A52AF8">
        <w:t>END OF SECTION 463344</w:t>
      </w:r>
    </w:p>
    <w:sectPr w:rsidR="00455885"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B0FB06C"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73B3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55885">
      <w:rPr>
        <w:rFonts w:eastAsia="Calibri"/>
        <w:szCs w:val="22"/>
      </w:rPr>
      <w:t>463344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0A7F"/>
    <w:rsid w:val="0040194B"/>
    <w:rsid w:val="0041022B"/>
    <w:rsid w:val="00455885"/>
    <w:rsid w:val="004560AC"/>
    <w:rsid w:val="0046419C"/>
    <w:rsid w:val="004743A7"/>
    <w:rsid w:val="00493FB9"/>
    <w:rsid w:val="004A3A3F"/>
    <w:rsid w:val="004E0133"/>
    <w:rsid w:val="004E2860"/>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E5A00"/>
    <w:rsid w:val="00806110"/>
    <w:rsid w:val="00827B3E"/>
    <w:rsid w:val="00841EC4"/>
    <w:rsid w:val="00846D69"/>
    <w:rsid w:val="00873B37"/>
    <w:rsid w:val="00877E6B"/>
    <w:rsid w:val="0088098A"/>
    <w:rsid w:val="00885A57"/>
    <w:rsid w:val="008910B9"/>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455885"/>
    <w:pPr>
      <w:tabs>
        <w:tab w:val="left" w:pos="2016"/>
      </w:tabs>
      <w:spacing w:before="240"/>
      <w:ind w:left="2016" w:hanging="576"/>
      <w:jc w:val="center"/>
    </w:pPr>
    <w:rPr>
      <w:color w:val="0000FF"/>
    </w:rPr>
  </w:style>
  <w:style w:type="character" w:customStyle="1" w:styleId="PR3Char">
    <w:name w:val="PR3 Char"/>
    <w:link w:val="PR3"/>
    <w:rsid w:val="00455885"/>
    <w:rPr>
      <w:sz w:val="22"/>
    </w:rPr>
  </w:style>
  <w:style w:type="character" w:customStyle="1" w:styleId="STEditORChar">
    <w:name w:val="STEdit[OR] Char"/>
    <w:link w:val="STEditOR"/>
    <w:rsid w:val="00455885"/>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11182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70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1346</Words>
  <Characters>7678</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9006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