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7CDC" w14:textId="77777777" w:rsidR="00126F38" w:rsidRDefault="00126F38">
      <w:pPr>
        <w:pStyle w:val="SCT"/>
      </w:pPr>
      <w:r>
        <w:t xml:space="preserve">SECTION </w:t>
      </w:r>
      <w:r>
        <w:rPr>
          <w:rStyle w:val="NUM"/>
        </w:rPr>
        <w:t>400567.36</w:t>
      </w:r>
      <w:r>
        <w:t xml:space="preserve"> - PRESSURE-REGULATING VALVES</w:t>
      </w:r>
    </w:p>
    <w:p w14:paraId="278D05ED" w14:textId="77777777" w:rsidR="00126F38" w:rsidRDefault="00126F38" w:rsidP="00371D05">
      <w:pPr>
        <w:pStyle w:val="SpecifierNote"/>
      </w:pPr>
      <w:r>
        <w:t>Note that this section has only been edited for NYSOGS standardization and has not been technically edited. The designer shall make all technical edits specific to the project for this section.</w:t>
      </w:r>
    </w:p>
    <w:p w14:paraId="462DFEAE" w14:textId="77777777" w:rsidR="00126F38" w:rsidRDefault="00126F38" w:rsidP="0088212A">
      <w:pPr>
        <w:pStyle w:val="PRT"/>
        <w:numPr>
          <w:ilvl w:val="0"/>
          <w:numId w:val="0"/>
        </w:numPr>
      </w:pPr>
      <w:r>
        <w:t>PART 1 - GENERAL</w:t>
      </w:r>
    </w:p>
    <w:p w14:paraId="6D902F9A" w14:textId="77777777" w:rsidR="00126F38" w:rsidRDefault="00126F38">
      <w:pPr>
        <w:pStyle w:val="ART"/>
      </w:pPr>
      <w:r>
        <w:t>SUMMARY</w:t>
      </w:r>
    </w:p>
    <w:p w14:paraId="4F7F1158" w14:textId="77777777" w:rsidR="00126F38" w:rsidRDefault="00126F38">
      <w:pPr>
        <w:pStyle w:val="PR1"/>
      </w:pPr>
      <w:r>
        <w:t>Section Includes:</w:t>
      </w:r>
    </w:p>
    <w:p w14:paraId="58C9341C" w14:textId="77777777" w:rsidR="00126F38" w:rsidRDefault="00126F38">
      <w:pPr>
        <w:pStyle w:val="PR2"/>
        <w:contextualSpacing w:val="0"/>
      </w:pPr>
      <w:r>
        <w:t>Pressure-reducing valves.</w:t>
      </w:r>
    </w:p>
    <w:p w14:paraId="39E0F987" w14:textId="77777777" w:rsidR="00126F38" w:rsidRDefault="00126F38" w:rsidP="00126F38">
      <w:pPr>
        <w:pStyle w:val="PR2"/>
        <w:spacing w:before="0"/>
        <w:contextualSpacing w:val="0"/>
      </w:pPr>
      <w:r>
        <w:t>Pressure-sustaining valves.</w:t>
      </w:r>
    </w:p>
    <w:p w14:paraId="06D18457" w14:textId="77777777" w:rsidR="00126F38" w:rsidRDefault="00126F38">
      <w:pPr>
        <w:pStyle w:val="ART"/>
      </w:pPr>
      <w:r>
        <w:t>REFERENCE STANDARDS</w:t>
      </w:r>
    </w:p>
    <w:p w14:paraId="2ECEBE58" w14:textId="77777777" w:rsidR="00126F38" w:rsidRDefault="00126F38" w:rsidP="00371D05">
      <w:pPr>
        <w:pStyle w:val="SpecifierNote"/>
      </w:pPr>
      <w:r>
        <w:t>List reference standards included within text of this Section, with designations, numbers, and complete document titles.</w:t>
      </w:r>
    </w:p>
    <w:p w14:paraId="4C690D69" w14:textId="77777777" w:rsidR="00126F38" w:rsidRPr="008D29F3" w:rsidRDefault="00126F38">
      <w:pPr>
        <w:pStyle w:val="PR1"/>
      </w:pPr>
      <w:r>
        <w:t xml:space="preserve">ASME </w:t>
      </w:r>
      <w:r w:rsidRPr="008D29F3">
        <w:t>International:</w:t>
      </w:r>
    </w:p>
    <w:p w14:paraId="75344E02" w14:textId="77777777" w:rsidR="00126F38" w:rsidRPr="008D29F3" w:rsidRDefault="00126F38">
      <w:pPr>
        <w:pStyle w:val="PR2"/>
        <w:contextualSpacing w:val="0"/>
      </w:pPr>
      <w:r w:rsidRPr="00371D05">
        <w:rPr>
          <w:rStyle w:val="IP"/>
          <w:color w:val="auto"/>
        </w:rPr>
        <w:t>ASME B1.20.1 - Pipe Threads, General Purpose (Inch)</w:t>
      </w:r>
      <w:r w:rsidRPr="008D29F3">
        <w:t>.</w:t>
      </w:r>
    </w:p>
    <w:p w14:paraId="3AA73C3B" w14:textId="77777777" w:rsidR="00126F38" w:rsidRDefault="00126F38" w:rsidP="00126F38">
      <w:pPr>
        <w:pStyle w:val="PR2"/>
        <w:spacing w:before="0"/>
        <w:contextualSpacing w:val="0"/>
      </w:pPr>
      <w:r w:rsidRPr="008D29F3">
        <w:t>ASME</w:t>
      </w:r>
      <w:r>
        <w:t xml:space="preserve"> B16.5 - Pipe Flanges and Flanged Fittings: NPS 1/2 through NPS 24 Metric/Inch Standard.</w:t>
      </w:r>
    </w:p>
    <w:p w14:paraId="3CBE73D5" w14:textId="77777777" w:rsidR="00126F38" w:rsidRDefault="00126F38" w:rsidP="00126F38">
      <w:pPr>
        <w:pStyle w:val="PR2"/>
        <w:spacing w:before="0"/>
        <w:contextualSpacing w:val="0"/>
      </w:pPr>
      <w:r>
        <w:t>ASME B16.24 - Cast Copper Alloy Pipe Flanges and Flanged Fittings: Classes 150, 300, 600, 900, 1500, and 2500.</w:t>
      </w:r>
    </w:p>
    <w:p w14:paraId="716E8865" w14:textId="77777777" w:rsidR="00126F38" w:rsidRDefault="00126F38" w:rsidP="00126F38">
      <w:pPr>
        <w:pStyle w:val="PR2"/>
        <w:spacing w:before="0"/>
        <w:contextualSpacing w:val="0"/>
      </w:pPr>
      <w:r>
        <w:t>ASME B16.42 - Ductile Iron Pipe Flanges and Flanged Fittings, Classes 150 and 300.</w:t>
      </w:r>
    </w:p>
    <w:p w14:paraId="3873789D" w14:textId="77777777" w:rsidR="00126F38" w:rsidRDefault="00126F38">
      <w:pPr>
        <w:pStyle w:val="PR1"/>
      </w:pPr>
      <w:r>
        <w:t>ASTM International:</w:t>
      </w:r>
    </w:p>
    <w:p w14:paraId="40E6E47E" w14:textId="77777777" w:rsidR="00126F38" w:rsidRDefault="00126F38">
      <w:pPr>
        <w:pStyle w:val="PR2"/>
        <w:contextualSpacing w:val="0"/>
      </w:pPr>
      <w:r>
        <w:t>ASTM A126 - Standard Specification for Gray Iron Castings for Valves, Flanges, and Pipe Fittings.</w:t>
      </w:r>
    </w:p>
    <w:p w14:paraId="74D89E38" w14:textId="432A8883" w:rsidR="00126F38" w:rsidRDefault="00126F38" w:rsidP="00126F38">
      <w:pPr>
        <w:pStyle w:val="PR2"/>
        <w:spacing w:before="0"/>
        <w:contextualSpacing w:val="0"/>
      </w:pPr>
      <w:r>
        <w:t>ASTM A216 - Standard Specification for Steel Castings, Carbon, Suitable for Fusion Welding, for High-Temperature Service.</w:t>
      </w:r>
    </w:p>
    <w:p w14:paraId="353AD27D" w14:textId="77777777" w:rsidR="00126F38" w:rsidRDefault="00126F38" w:rsidP="00126F38">
      <w:pPr>
        <w:pStyle w:val="PR2"/>
        <w:spacing w:before="0"/>
        <w:contextualSpacing w:val="0"/>
      </w:pPr>
      <w:r>
        <w:t>ASTM A536 - Standard Specification for Ductile Iron Castings.</w:t>
      </w:r>
    </w:p>
    <w:p w14:paraId="2CA9E0E6" w14:textId="77777777" w:rsidR="00126F38" w:rsidRDefault="00126F38" w:rsidP="00126F38">
      <w:pPr>
        <w:pStyle w:val="PR2"/>
        <w:spacing w:before="0"/>
        <w:contextualSpacing w:val="0"/>
      </w:pPr>
      <w:r>
        <w:t>ASTM B62 - Standard Specification for Composition Bronze or Ounce Metal Castings.</w:t>
      </w:r>
    </w:p>
    <w:p w14:paraId="0C25A915" w14:textId="77777777" w:rsidR="00126F38" w:rsidRDefault="00126F38">
      <w:pPr>
        <w:pStyle w:val="PR1"/>
      </w:pPr>
      <w:r>
        <w:t>American Water Works Association:</w:t>
      </w:r>
    </w:p>
    <w:p w14:paraId="1BD42FB9" w14:textId="77777777" w:rsidR="00126F38" w:rsidRDefault="00126F38">
      <w:pPr>
        <w:pStyle w:val="PR2"/>
        <w:contextualSpacing w:val="0"/>
      </w:pPr>
      <w:r>
        <w:t>AWWA C550 - Protective Interior Coatings for Valves and Hydrants.</w:t>
      </w:r>
    </w:p>
    <w:p w14:paraId="36377C50" w14:textId="77777777" w:rsidR="00126F38" w:rsidRDefault="00126F38">
      <w:pPr>
        <w:pStyle w:val="PR1"/>
      </w:pPr>
      <w:r>
        <w:t>NSF International:</w:t>
      </w:r>
    </w:p>
    <w:p w14:paraId="09A8D412" w14:textId="77777777" w:rsidR="00126F38" w:rsidRDefault="00126F38">
      <w:pPr>
        <w:pStyle w:val="PR2"/>
        <w:contextualSpacing w:val="0"/>
      </w:pPr>
      <w:r>
        <w:t>NSF 61 - Drinking Water System Components - Health Effects.</w:t>
      </w:r>
    </w:p>
    <w:p w14:paraId="2CDC6333" w14:textId="77777777" w:rsidR="00126F38" w:rsidRDefault="00126F38" w:rsidP="00126F38">
      <w:pPr>
        <w:pStyle w:val="PR2"/>
        <w:spacing w:before="0"/>
        <w:contextualSpacing w:val="0"/>
      </w:pPr>
      <w:r>
        <w:t>NSF 372 - Drinking Water System Components - Lead Content.</w:t>
      </w:r>
    </w:p>
    <w:p w14:paraId="1DD658E5" w14:textId="77777777" w:rsidR="00126F38" w:rsidRDefault="00126F38">
      <w:pPr>
        <w:pStyle w:val="ART"/>
      </w:pPr>
      <w:r>
        <w:t>COORDINATION</w:t>
      </w:r>
    </w:p>
    <w:p w14:paraId="4E79EB3A" w14:textId="77777777" w:rsidR="00126F38" w:rsidRDefault="00126F38">
      <w:pPr>
        <w:pStyle w:val="PR1"/>
      </w:pPr>
      <w:r>
        <w:t>Coordinate with installation of process piping.</w:t>
      </w:r>
    </w:p>
    <w:p w14:paraId="3641E963" w14:textId="77777777" w:rsidR="00126F38" w:rsidRDefault="00126F38">
      <w:pPr>
        <w:pStyle w:val="ART"/>
      </w:pPr>
      <w:r>
        <w:lastRenderedPageBreak/>
        <w:t>SUBMITTALS</w:t>
      </w:r>
    </w:p>
    <w:p w14:paraId="19A34239" w14:textId="77777777" w:rsidR="00126F38" w:rsidRDefault="00126F38" w:rsidP="00371D05">
      <w:pPr>
        <w:pStyle w:val="SpecifierNote"/>
      </w:pPr>
      <w:r>
        <w:t>Only request submittals needed to verify compliance with Project requirements.</w:t>
      </w:r>
    </w:p>
    <w:p w14:paraId="0429A3BC" w14:textId="77777777" w:rsidR="00126F38" w:rsidRDefault="00126F38" w:rsidP="0007263B">
      <w:pPr>
        <w:pStyle w:val="PR1"/>
      </w:pPr>
      <w:r>
        <w:t>Submittals for this section are subject to the re-evaluation fee identified in Article 4 of the</w:t>
      </w:r>
    </w:p>
    <w:p w14:paraId="4C7B2156" w14:textId="77777777" w:rsidR="00126F38" w:rsidRDefault="00126F38" w:rsidP="00371D05">
      <w:pPr>
        <w:pStyle w:val="PR1"/>
        <w:numPr>
          <w:ilvl w:val="0"/>
          <w:numId w:val="0"/>
        </w:numPr>
        <w:spacing w:before="0"/>
        <w:ind w:left="864"/>
      </w:pPr>
      <w:r>
        <w:t>General Conditions.</w:t>
      </w:r>
    </w:p>
    <w:p w14:paraId="2ABAC95E" w14:textId="77777777" w:rsidR="00126F38" w:rsidRDefault="00126F38" w:rsidP="0007263B">
      <w:pPr>
        <w:pStyle w:val="PR1"/>
      </w:pPr>
      <w:r>
        <w:t>Manufacturer’s installation instructions shall be provided along with product data.</w:t>
      </w:r>
    </w:p>
    <w:p w14:paraId="5C998A0E" w14:textId="2892417E" w:rsidR="00126F38" w:rsidRDefault="00126F38" w:rsidP="0088212A">
      <w:pPr>
        <w:pStyle w:val="PR1"/>
      </w:pPr>
      <w:r>
        <w:t>Submittals shall be provided in the order in which they are specified and tabbed (for combined submittals).</w:t>
      </w:r>
    </w:p>
    <w:p w14:paraId="09522F61" w14:textId="77777777" w:rsidR="00126F38" w:rsidRDefault="00126F38">
      <w:pPr>
        <w:pStyle w:val="PR1"/>
      </w:pPr>
      <w:r>
        <w:t>Product Data: Submit manufacturer catalog information.</w:t>
      </w:r>
    </w:p>
    <w:p w14:paraId="30F04C1E" w14:textId="77777777" w:rsidR="00126F38" w:rsidRDefault="00126F38">
      <w:pPr>
        <w:pStyle w:val="PR1"/>
      </w:pPr>
      <w:r>
        <w:t>Manufacturer's Certificate: Certify that products meet or exceed specified requirements.</w:t>
      </w:r>
    </w:p>
    <w:p w14:paraId="0DA4F75D" w14:textId="77777777" w:rsidR="00126F38" w:rsidRDefault="00126F38" w:rsidP="00371D05">
      <w:pPr>
        <w:pStyle w:val="SpecifierNote"/>
      </w:pPr>
      <w:r>
        <w:t>Include separate Paragraphs for additional certifications.</w:t>
      </w:r>
    </w:p>
    <w:p w14:paraId="0CB263CF" w14:textId="77777777" w:rsidR="00126F38" w:rsidRDefault="00126F38">
      <w:pPr>
        <w:pStyle w:val="PR1"/>
      </w:pPr>
      <w:r>
        <w:t>Manufacturer Instructions: Submit special procedures and setting dimensions.</w:t>
      </w:r>
    </w:p>
    <w:p w14:paraId="32ABB871" w14:textId="77777777" w:rsidR="00126F38" w:rsidRDefault="00126F38">
      <w:pPr>
        <w:pStyle w:val="PR1"/>
      </w:pPr>
      <w:r>
        <w:t>Field Quality-Control Submittals: Indicate results of Contractor-furnished tests and inspections.</w:t>
      </w:r>
    </w:p>
    <w:p w14:paraId="00CFA264" w14:textId="77777777" w:rsidR="00126F38" w:rsidRDefault="00126F38">
      <w:pPr>
        <w:pStyle w:val="PR1"/>
      </w:pPr>
      <w:r>
        <w:t>Qualifications Statement:</w:t>
      </w:r>
    </w:p>
    <w:p w14:paraId="389599EA" w14:textId="77777777" w:rsidR="00126F38" w:rsidRDefault="00126F38" w:rsidP="00371D05">
      <w:pPr>
        <w:pStyle w:val="SpecifierNote"/>
      </w:pPr>
      <w:r>
        <w:t>Coordinate following Subparagraph with requirements specified in QUALIFICATIONS Article.</w:t>
      </w:r>
    </w:p>
    <w:p w14:paraId="5E3E79B4" w14:textId="77777777" w:rsidR="00126F38" w:rsidRDefault="00126F38">
      <w:pPr>
        <w:pStyle w:val="PR2"/>
        <w:contextualSpacing w:val="0"/>
      </w:pPr>
      <w:r>
        <w:t>Submit qualifications for manufacturer.</w:t>
      </w:r>
    </w:p>
    <w:p w14:paraId="66C5DB7B" w14:textId="77777777" w:rsidR="00126F38" w:rsidRDefault="00126F38" w:rsidP="00126F38">
      <w:pPr>
        <w:pStyle w:val="ART"/>
      </w:pPr>
      <w:r w:rsidRPr="00126F38">
        <w:t>CLOSEOUT</w:t>
      </w:r>
      <w:r>
        <w:t xml:space="preserve"> SUBMITTALS</w:t>
      </w:r>
    </w:p>
    <w:p w14:paraId="46F8F607" w14:textId="77777777" w:rsidR="00126F38" w:rsidRDefault="00126F38">
      <w:pPr>
        <w:pStyle w:val="PR1"/>
      </w:pPr>
      <w:r>
        <w:t>Project Record Documents: Record actual locations of pressure-regulating valves.</w:t>
      </w:r>
    </w:p>
    <w:p w14:paraId="58034475" w14:textId="77777777" w:rsidR="00126F38" w:rsidRDefault="00126F38">
      <w:pPr>
        <w:pStyle w:val="ART"/>
      </w:pPr>
      <w:r>
        <w:t>QUALITY ASSURANCE</w:t>
      </w:r>
    </w:p>
    <w:p w14:paraId="10661526" w14:textId="77777777" w:rsidR="00126F38" w:rsidRDefault="00126F38" w:rsidP="00371D05">
      <w:pPr>
        <w:pStyle w:val="SpecifierNote"/>
      </w:pPr>
      <w:r>
        <w:t>Include this Article to specify compliance with overall reference standards affecting products and installation included in this Section.</w:t>
      </w:r>
    </w:p>
    <w:p w14:paraId="374601B6" w14:textId="77777777" w:rsidR="00126F38" w:rsidRDefault="00126F38">
      <w:pPr>
        <w:pStyle w:val="PR1"/>
      </w:pPr>
      <w:r>
        <w:t>Materials in Contact with Potable Water: Certified to NSF Standards 61 and 372.</w:t>
      </w:r>
    </w:p>
    <w:p w14:paraId="13BC71B8" w14:textId="4506F1E4" w:rsidR="00126F38" w:rsidRDefault="00126F38" w:rsidP="00371D05">
      <w:pPr>
        <w:pStyle w:val="SpecifierNote"/>
      </w:pPr>
      <w:r>
        <w:t>In following Paragraph insert "State of New York Department of Transportation," "Municipality of ________ Department of Public Works," or other agency as appropriate.</w:t>
      </w:r>
    </w:p>
    <w:p w14:paraId="3F636813" w14:textId="77777777" w:rsidR="00126F38" w:rsidRDefault="00126F38">
      <w:pPr>
        <w:pStyle w:val="PR1"/>
      </w:pPr>
      <w:r>
        <w:t>Perform Work according to &lt;</w:t>
      </w:r>
      <w:r w:rsidRPr="00784A3F">
        <w:rPr>
          <w:b/>
        </w:rPr>
        <w:t>________</w:t>
      </w:r>
      <w:r>
        <w:t>&gt; standards.</w:t>
      </w:r>
    </w:p>
    <w:p w14:paraId="639C7EA3" w14:textId="77777777" w:rsidR="00126F38" w:rsidRDefault="00126F38" w:rsidP="00371D05">
      <w:pPr>
        <w:pStyle w:val="SpecifierNote"/>
      </w:pPr>
      <w:r>
        <w:t>Include following Paragraph only when cost of acquiring specified standards is justified.</w:t>
      </w:r>
    </w:p>
    <w:p w14:paraId="05B315F9" w14:textId="77777777" w:rsidR="00126F38" w:rsidRDefault="00126F38">
      <w:pPr>
        <w:pStyle w:val="PR1"/>
      </w:pPr>
      <w:r>
        <w:t>Maintain &lt;</w:t>
      </w:r>
      <w:r w:rsidRPr="00784A3F">
        <w:rPr>
          <w:b/>
        </w:rPr>
        <w:t>________</w:t>
      </w:r>
      <w:r>
        <w:t>&gt; [</w:t>
      </w:r>
      <w:r w:rsidRPr="00784A3F">
        <w:rPr>
          <w:b/>
        </w:rPr>
        <w:t>copy</w:t>
      </w:r>
      <w:r>
        <w:t>] [</w:t>
      </w:r>
      <w:r w:rsidRPr="00784A3F">
        <w:rPr>
          <w:b/>
        </w:rPr>
        <w:t>copies</w:t>
      </w:r>
      <w:r>
        <w:t>] of each standard affecting Work of this Section on Site.</w:t>
      </w:r>
    </w:p>
    <w:p w14:paraId="425EB45E" w14:textId="77777777" w:rsidR="00126F38" w:rsidRDefault="00126F38">
      <w:pPr>
        <w:pStyle w:val="ART"/>
      </w:pPr>
      <w:r>
        <w:t>QUALIFICATIONS</w:t>
      </w:r>
    </w:p>
    <w:p w14:paraId="463A5BDB" w14:textId="77777777" w:rsidR="00126F38" w:rsidRDefault="00126F38" w:rsidP="00371D05">
      <w:pPr>
        <w:pStyle w:val="SpecifierNote"/>
      </w:pPr>
      <w:r>
        <w:t>Coordinate following Paragraph with requirements specified in SUBMITTALS Article.</w:t>
      </w:r>
    </w:p>
    <w:p w14:paraId="47E2B501" w14:textId="77777777" w:rsidR="00126F38" w:rsidRDefault="00126F38">
      <w:pPr>
        <w:pStyle w:val="PR1"/>
      </w:pPr>
      <w:r>
        <w:t>Manufacturer: Company specializing in manufacturing products specified in this Section with minimum [</w:t>
      </w:r>
      <w:r w:rsidRPr="00784A3F">
        <w:rPr>
          <w:b/>
        </w:rPr>
        <w:t>three</w:t>
      </w:r>
      <w:r>
        <w:t>] &lt;</w:t>
      </w:r>
      <w:r w:rsidRPr="00784A3F">
        <w:rPr>
          <w:b/>
        </w:rPr>
        <w:t>________</w:t>
      </w:r>
      <w:r>
        <w:t>&gt; years' [</w:t>
      </w:r>
      <w:r w:rsidRPr="00784A3F">
        <w:rPr>
          <w:b/>
        </w:rPr>
        <w:t>documented</w:t>
      </w:r>
      <w:r>
        <w:t>] experience.</w:t>
      </w:r>
    </w:p>
    <w:p w14:paraId="5F46B609" w14:textId="77777777" w:rsidR="00126F38" w:rsidRDefault="00126F38">
      <w:pPr>
        <w:pStyle w:val="ART"/>
      </w:pPr>
      <w:r>
        <w:t>DELIVERY, STORAGE, AND HANDLING</w:t>
      </w:r>
    </w:p>
    <w:p w14:paraId="5BD600FE" w14:textId="77777777" w:rsidR="00126F38" w:rsidRDefault="00126F38">
      <w:pPr>
        <w:pStyle w:val="PR1"/>
      </w:pPr>
      <w:r>
        <w:t>Inspection: Accept materials on Site in manufacturer's original packaging and inspect for damage.</w:t>
      </w:r>
    </w:p>
    <w:p w14:paraId="3BF0F367" w14:textId="77777777" w:rsidR="00126F38" w:rsidRDefault="00126F38">
      <w:pPr>
        <w:pStyle w:val="PR1"/>
      </w:pPr>
      <w:r>
        <w:t>Store materials according to manufacturer instructions.</w:t>
      </w:r>
    </w:p>
    <w:p w14:paraId="25B69C2C" w14:textId="77777777" w:rsidR="00126F38" w:rsidRDefault="00126F38">
      <w:pPr>
        <w:pStyle w:val="PR1"/>
      </w:pPr>
      <w:r>
        <w:t>Protection:</w:t>
      </w:r>
    </w:p>
    <w:p w14:paraId="69921115" w14:textId="77777777" w:rsidR="00126F38" w:rsidRDefault="00126F38">
      <w:pPr>
        <w:pStyle w:val="PR2"/>
        <w:contextualSpacing w:val="0"/>
      </w:pPr>
      <w:r>
        <w:t>Protect materials from moisture and dust by storing in clean, dry location remote from construction operations areas.</w:t>
      </w:r>
    </w:p>
    <w:p w14:paraId="23A64F50" w14:textId="77777777" w:rsidR="00126F38" w:rsidRDefault="00126F38" w:rsidP="00126F38">
      <w:pPr>
        <w:pStyle w:val="PR2"/>
        <w:spacing w:before="0"/>
        <w:contextualSpacing w:val="0"/>
      </w:pPr>
      <w:r>
        <w:t>Furnish temporary end caps and closures on piping and fittings and maintain in place until installation.</w:t>
      </w:r>
    </w:p>
    <w:p w14:paraId="3E3D6D21" w14:textId="77777777" w:rsidR="00126F38" w:rsidRDefault="00126F38" w:rsidP="00126F38">
      <w:pPr>
        <w:pStyle w:val="PR2"/>
        <w:spacing w:before="0"/>
        <w:contextualSpacing w:val="0"/>
      </w:pPr>
      <w:r>
        <w:t>Provide additional protection according to manufacturer instructions.</w:t>
      </w:r>
    </w:p>
    <w:p w14:paraId="55906640" w14:textId="77777777" w:rsidR="00126F38" w:rsidRDefault="00126F38">
      <w:pPr>
        <w:pStyle w:val="ART"/>
      </w:pPr>
      <w:r>
        <w:t>EXISTING CONDITIONS</w:t>
      </w:r>
    </w:p>
    <w:p w14:paraId="1FAF883C" w14:textId="77777777" w:rsidR="00126F38" w:rsidRDefault="00126F38">
      <w:pPr>
        <w:pStyle w:val="PR1"/>
      </w:pPr>
      <w:r>
        <w:t>Field Measurements:</w:t>
      </w:r>
    </w:p>
    <w:p w14:paraId="2C0A1740" w14:textId="77777777" w:rsidR="00126F38" w:rsidRDefault="00126F38">
      <w:pPr>
        <w:pStyle w:val="PR2"/>
        <w:contextualSpacing w:val="0"/>
      </w:pPr>
      <w:r>
        <w:t>Verify field measurements prior to fabrication.</w:t>
      </w:r>
    </w:p>
    <w:p w14:paraId="1A2AC799" w14:textId="77777777" w:rsidR="00126F38" w:rsidRDefault="00126F38" w:rsidP="00126F38">
      <w:pPr>
        <w:pStyle w:val="PR2"/>
        <w:spacing w:before="0"/>
        <w:contextualSpacing w:val="0"/>
      </w:pPr>
      <w:r>
        <w:t>Indicate field measurements on Shop Drawings.</w:t>
      </w:r>
    </w:p>
    <w:p w14:paraId="7637E7C9" w14:textId="77777777" w:rsidR="00126F38" w:rsidRDefault="00126F38">
      <w:pPr>
        <w:pStyle w:val="ART"/>
      </w:pPr>
      <w:r>
        <w:t>WARRANTY</w:t>
      </w:r>
    </w:p>
    <w:p w14:paraId="59C3F47E" w14:textId="77777777" w:rsidR="00126F38" w:rsidRDefault="00126F38" w:rsidP="00371D05">
      <w:pPr>
        <w:pStyle w:val="SpecifierNote"/>
      </w:pPr>
      <w:r>
        <w:t>This Article extends warranty period beyond one year. Extended warranties may increase construction costs and Owner enforcement responsibilities. Specify warranties with caution.</w:t>
      </w:r>
    </w:p>
    <w:p w14:paraId="5E129434" w14:textId="77777777" w:rsidR="00126F38" w:rsidRDefault="00126F38">
      <w:pPr>
        <w:pStyle w:val="PR1"/>
      </w:pPr>
      <w:r>
        <w:t>Furnish [</w:t>
      </w:r>
      <w:r w:rsidRPr="00784A3F">
        <w:rPr>
          <w:b/>
        </w:rPr>
        <w:t>five</w:t>
      </w:r>
      <w:r>
        <w:t>] &lt;</w:t>
      </w:r>
      <w:r w:rsidRPr="00784A3F">
        <w:rPr>
          <w:b/>
        </w:rPr>
        <w:t>________</w:t>
      </w:r>
      <w:r>
        <w:t>&gt;-year manufacturer's warranty for atmospheric vacuum breaker backflow preventers.</w:t>
      </w:r>
    </w:p>
    <w:p w14:paraId="09CC85CE" w14:textId="77777777" w:rsidR="00126F38" w:rsidRDefault="00126F38">
      <w:pPr>
        <w:pStyle w:val="PR1"/>
      </w:pPr>
      <w:r>
        <w:t>Cavitation Damage: Warrant that valves will not suffer cavitation damage within a [</w:t>
      </w:r>
      <w:r w:rsidRPr="00784A3F">
        <w:rPr>
          <w:b/>
        </w:rPr>
        <w:t>five</w:t>
      </w:r>
      <w:r>
        <w:t>] &lt;</w:t>
      </w:r>
      <w:r w:rsidRPr="00784A3F">
        <w:rPr>
          <w:b/>
        </w:rPr>
        <w:t>________</w:t>
      </w:r>
      <w:r>
        <w:t>&gt;-year period from date of installation when exposed to specified operating conditions.</w:t>
      </w:r>
    </w:p>
    <w:p w14:paraId="0635ED6E" w14:textId="77777777" w:rsidR="00126F38" w:rsidRDefault="00126F38">
      <w:pPr>
        <w:pStyle w:val="PRT"/>
      </w:pPr>
      <w:r>
        <w:t>PRODUCTS</w:t>
      </w:r>
    </w:p>
    <w:p w14:paraId="5DE25446" w14:textId="77777777" w:rsidR="00126F38" w:rsidRDefault="00126F38">
      <w:pPr>
        <w:pStyle w:val="ART"/>
      </w:pPr>
      <w:r>
        <w:t>PRESSURE-REDUCING VALVES</w:t>
      </w:r>
    </w:p>
    <w:p w14:paraId="4EC7EDED" w14:textId="77777777" w:rsidR="00126F38" w:rsidRDefault="000D161D">
      <w:pPr>
        <w:pStyle w:val="PR1"/>
      </w:pPr>
      <w:hyperlink r:id="rId11" w:history="1">
        <w:r w:rsidR="00126F38" w:rsidRPr="00784A3F">
          <w:t>Manufacturers</w:t>
        </w:r>
      </w:hyperlink>
      <w:r w:rsidR="00126F38">
        <w:t>:</w:t>
      </w:r>
    </w:p>
    <w:p w14:paraId="671622A4" w14:textId="77777777" w:rsidR="006214D4" w:rsidRDefault="006214D4" w:rsidP="00371D05">
      <w:pPr>
        <w:pStyle w:val="SpecifierNote"/>
        <w:rPr>
          <w:highlight w:val="yellow"/>
        </w:rPr>
      </w:pPr>
      <w:r>
        <w:t>designer to provide two manufacturers and approved equivalent for all listed products.</w:t>
      </w:r>
    </w:p>
    <w:p w14:paraId="2E7B6E70" w14:textId="77777777" w:rsidR="00126F38" w:rsidRPr="00784A3F" w:rsidRDefault="00126F38" w:rsidP="00371D05">
      <w:pPr>
        <w:pStyle w:val="SpecifierNote"/>
      </w:pPr>
      <w:r w:rsidRPr="00784A3F">
        <w:t>****** [OR] ******</w:t>
      </w:r>
    </w:p>
    <w:p w14:paraId="50488FFC" w14:textId="416FE1D5" w:rsidR="00126F38" w:rsidRDefault="00126F38" w:rsidP="00371D05">
      <w:pPr>
        <w:pStyle w:val="SpecifierNote"/>
      </w:pPr>
      <w:r>
        <w:t>In following Paragraph insert "State of New York Department of Transportation," "Municipality of ________ Department of Public Works," or other agency as appropriate.</w:t>
      </w:r>
    </w:p>
    <w:p w14:paraId="0AC89376" w14:textId="77777777" w:rsidR="00126F38" w:rsidRDefault="00126F38">
      <w:pPr>
        <w:pStyle w:val="PR1"/>
      </w:pPr>
      <w:r>
        <w:t>Furnish materials according to &lt;</w:t>
      </w:r>
      <w:r w:rsidRPr="00784A3F">
        <w:rPr>
          <w:b/>
        </w:rPr>
        <w:t>________</w:t>
      </w:r>
      <w:r>
        <w:t>&gt; standards.</w:t>
      </w:r>
    </w:p>
    <w:p w14:paraId="4BCDD255" w14:textId="77777777" w:rsidR="00126F38" w:rsidRDefault="00126F38" w:rsidP="00371D05">
      <w:pPr>
        <w:pStyle w:val="SpecifierNote"/>
      </w:pPr>
      <w:r>
        <w:t>Insert descriptive specifications below to identify Project requirements and to eliminate conflicts with products specified above.</w:t>
      </w:r>
    </w:p>
    <w:p w14:paraId="320AF71F" w14:textId="77777777" w:rsidR="00126F38" w:rsidRDefault="00126F38">
      <w:pPr>
        <w:pStyle w:val="PR1"/>
      </w:pPr>
      <w:r>
        <w:t>Description:</w:t>
      </w:r>
    </w:p>
    <w:p w14:paraId="69B73DD8" w14:textId="77777777" w:rsidR="00126F38" w:rsidRDefault="00126F38">
      <w:pPr>
        <w:pStyle w:val="PR2"/>
        <w:contextualSpacing w:val="0"/>
      </w:pPr>
      <w:r>
        <w:t>Normally [</w:t>
      </w:r>
      <w:r w:rsidRPr="00784A3F">
        <w:rPr>
          <w:b/>
        </w:rPr>
        <w:t>open</w:t>
      </w:r>
      <w:r>
        <w:t>] [</w:t>
      </w:r>
      <w:r w:rsidRPr="00784A3F">
        <w:rPr>
          <w:b/>
        </w:rPr>
        <w:t>closed</w:t>
      </w:r>
      <w:r>
        <w:t>] valves to maintain constant downstream pressure regardless of changing flow rate or varying inlet pressure[</w:t>
      </w:r>
      <w:r w:rsidRPr="00784A3F">
        <w:rPr>
          <w:b/>
        </w:rPr>
        <w:t>, and to prevent backflow</w:t>
      </w:r>
      <w:r>
        <w:t>].</w:t>
      </w:r>
    </w:p>
    <w:p w14:paraId="35CC82A7" w14:textId="77777777" w:rsidR="00126F38" w:rsidRDefault="00126F38" w:rsidP="00126F38">
      <w:pPr>
        <w:pStyle w:val="PR2"/>
        <w:spacing w:before="0"/>
        <w:contextualSpacing w:val="0"/>
      </w:pPr>
      <w:r>
        <w:t>Type: Pilot operated.</w:t>
      </w:r>
    </w:p>
    <w:p w14:paraId="01BD0BD3" w14:textId="77777777" w:rsidR="00126F38" w:rsidRDefault="00126F38" w:rsidP="00126F38">
      <w:pPr>
        <w:pStyle w:val="PR2"/>
        <w:spacing w:before="0"/>
        <w:contextualSpacing w:val="0"/>
      </w:pPr>
      <w:r>
        <w:t>Furnish V-ports for pressure control at low flows.</w:t>
      </w:r>
    </w:p>
    <w:p w14:paraId="4C7B583F" w14:textId="77777777" w:rsidR="00126F38" w:rsidRDefault="00126F38" w:rsidP="00126F38">
      <w:pPr>
        <w:pStyle w:val="PR2"/>
        <w:spacing w:before="0"/>
        <w:contextualSpacing w:val="0"/>
      </w:pPr>
      <w:r>
        <w:t>Indicator Rod: Attached to piston for visual position indication.</w:t>
      </w:r>
    </w:p>
    <w:p w14:paraId="32F54461" w14:textId="77777777" w:rsidR="00126F38" w:rsidRDefault="00126F38">
      <w:pPr>
        <w:pStyle w:val="PR1"/>
      </w:pPr>
      <w:r>
        <w:t>Pilot Valves:</w:t>
      </w:r>
    </w:p>
    <w:p w14:paraId="064CFF67" w14:textId="77777777" w:rsidR="00126F38" w:rsidRDefault="00126F38">
      <w:pPr>
        <w:pStyle w:val="PR2"/>
        <w:contextualSpacing w:val="0"/>
      </w:pPr>
      <w:r>
        <w:t>Type: [</w:t>
      </w:r>
      <w:r w:rsidRPr="00784A3F">
        <w:rPr>
          <w:b/>
        </w:rPr>
        <w:t>Globe</w:t>
      </w:r>
      <w:r>
        <w:t>] [</w:t>
      </w:r>
      <w:r w:rsidRPr="00784A3F">
        <w:rPr>
          <w:b/>
        </w:rPr>
        <w:t>or</w:t>
      </w:r>
      <w:r>
        <w:t>] [</w:t>
      </w:r>
      <w:r w:rsidRPr="00784A3F">
        <w:rPr>
          <w:b/>
        </w:rPr>
        <w:t>Angle</w:t>
      </w:r>
      <w:r>
        <w:t>].</w:t>
      </w:r>
    </w:p>
    <w:p w14:paraId="52EED4CE" w14:textId="77777777" w:rsidR="00126F38" w:rsidRDefault="00126F38" w:rsidP="00126F38">
      <w:pPr>
        <w:pStyle w:val="PR2"/>
        <w:spacing w:before="0"/>
        <w:contextualSpacing w:val="0"/>
      </w:pPr>
      <w:r>
        <w:t>Body: [</w:t>
      </w:r>
      <w:r w:rsidRPr="00784A3F">
        <w:rPr>
          <w:b/>
        </w:rPr>
        <w:t>Cast iron</w:t>
      </w:r>
      <w:r>
        <w:t>] [</w:t>
      </w:r>
      <w:r w:rsidRPr="00784A3F">
        <w:rPr>
          <w:b/>
        </w:rPr>
        <w:t>Ductile iron</w:t>
      </w:r>
      <w:r>
        <w:t>] [</w:t>
      </w:r>
      <w:r w:rsidRPr="00784A3F">
        <w:rPr>
          <w:b/>
        </w:rPr>
        <w:t>Steel</w:t>
      </w:r>
      <w:r>
        <w:t>] [</w:t>
      </w:r>
      <w:r w:rsidRPr="00784A3F">
        <w:rPr>
          <w:b/>
        </w:rPr>
        <w:t>Stainless steel</w:t>
      </w:r>
      <w:r>
        <w:t>] [</w:t>
      </w:r>
      <w:r w:rsidRPr="00784A3F">
        <w:rPr>
          <w:b/>
        </w:rPr>
        <w:t>Aluminum</w:t>
      </w:r>
      <w:r>
        <w:t>] [</w:t>
      </w:r>
      <w:r w:rsidRPr="00784A3F">
        <w:rPr>
          <w:b/>
        </w:rPr>
        <w:t>Bronze</w:t>
      </w:r>
      <w:r>
        <w:t>] &lt;</w:t>
      </w:r>
      <w:r w:rsidRPr="00784A3F">
        <w:rPr>
          <w:b/>
        </w:rPr>
        <w:t>________</w:t>
      </w:r>
      <w:r>
        <w:t>&gt;.</w:t>
      </w:r>
    </w:p>
    <w:p w14:paraId="2F66BA21" w14:textId="77777777" w:rsidR="00126F38" w:rsidRDefault="00126F38">
      <w:pPr>
        <w:pStyle w:val="PR1"/>
      </w:pPr>
      <w:r>
        <w:t>End Connections:</w:t>
      </w:r>
    </w:p>
    <w:p w14:paraId="12FF4EEB" w14:textId="77777777" w:rsidR="00126F38" w:rsidRDefault="00126F38">
      <w:pPr>
        <w:pStyle w:val="PR2"/>
        <w:contextualSpacing w:val="0"/>
      </w:pPr>
      <w:r>
        <w:t>Flanged, ASME [</w:t>
      </w:r>
      <w:r w:rsidRPr="00784A3F">
        <w:rPr>
          <w:b/>
        </w:rPr>
        <w:t>B16.5</w:t>
      </w:r>
      <w:r>
        <w:t>] [</w:t>
      </w:r>
      <w:r w:rsidRPr="00784A3F">
        <w:rPr>
          <w:b/>
        </w:rPr>
        <w:t>B16.24</w:t>
      </w:r>
      <w:r>
        <w:t>] [</w:t>
      </w:r>
      <w:r w:rsidRPr="00784A3F">
        <w:rPr>
          <w:b/>
        </w:rPr>
        <w:t>B16.42</w:t>
      </w:r>
      <w:r>
        <w:t>], Class [</w:t>
      </w:r>
      <w:r w:rsidRPr="00784A3F">
        <w:rPr>
          <w:b/>
        </w:rPr>
        <w:t>150</w:t>
      </w:r>
      <w:r>
        <w:t>] [</w:t>
      </w:r>
      <w:r w:rsidRPr="00784A3F">
        <w:rPr>
          <w:b/>
        </w:rPr>
        <w:t>300</w:t>
      </w:r>
      <w:r>
        <w:t>].</w:t>
      </w:r>
    </w:p>
    <w:p w14:paraId="6783596C" w14:textId="77777777" w:rsidR="00126F38" w:rsidRPr="00784A3F" w:rsidRDefault="00126F38" w:rsidP="00371D05">
      <w:pPr>
        <w:pStyle w:val="SpecifierNote"/>
      </w:pPr>
      <w:r w:rsidRPr="00784A3F">
        <w:t>****** [OR] ******</w:t>
      </w:r>
    </w:p>
    <w:p w14:paraId="350A6C16" w14:textId="768BC708" w:rsidR="00126F38" w:rsidRDefault="00126F38" w:rsidP="00126F38">
      <w:pPr>
        <w:pStyle w:val="PR2"/>
        <w:spacing w:before="0"/>
        <w:contextualSpacing w:val="0"/>
      </w:pPr>
      <w:r>
        <w:t xml:space="preserve">Threaded, </w:t>
      </w:r>
      <w:r w:rsidRPr="008D29F3">
        <w:t xml:space="preserve">ASME </w:t>
      </w:r>
      <w:r w:rsidRPr="00371D05">
        <w:rPr>
          <w:rStyle w:val="IP"/>
          <w:color w:val="auto"/>
        </w:rPr>
        <w:t>B1.20.1</w:t>
      </w:r>
      <w:r>
        <w:rPr>
          <w:rStyle w:val="SI"/>
        </w:rPr>
        <w:t xml:space="preserve"> </w:t>
      </w:r>
    </w:p>
    <w:p w14:paraId="6BE15863" w14:textId="77777777" w:rsidR="00126F38" w:rsidRPr="00784A3F" w:rsidRDefault="00126F38" w:rsidP="00371D05">
      <w:pPr>
        <w:pStyle w:val="SpecifierNote"/>
      </w:pPr>
      <w:r w:rsidRPr="00784A3F">
        <w:t>****** [OR] ******</w:t>
      </w:r>
    </w:p>
    <w:p w14:paraId="3F08CA59" w14:textId="77777777" w:rsidR="00126F38" w:rsidRDefault="00126F38" w:rsidP="00126F38">
      <w:pPr>
        <w:pStyle w:val="PR2"/>
        <w:spacing w:before="0"/>
        <w:contextualSpacing w:val="0"/>
      </w:pPr>
      <w:r>
        <w:t>Grooved, Class 300.</w:t>
      </w:r>
    </w:p>
    <w:p w14:paraId="4F477FE3" w14:textId="77777777" w:rsidR="00126F38" w:rsidRDefault="00126F38">
      <w:pPr>
        <w:pStyle w:val="PR1"/>
      </w:pPr>
      <w:r>
        <w:t>Performance and Design Criteria:</w:t>
      </w:r>
    </w:p>
    <w:p w14:paraId="05021337" w14:textId="77777777" w:rsidR="00126F38" w:rsidRDefault="00126F38">
      <w:pPr>
        <w:pStyle w:val="PR2"/>
        <w:contextualSpacing w:val="0"/>
      </w:pPr>
      <w:r>
        <w:t>Flow Rate:</w:t>
      </w:r>
    </w:p>
    <w:p w14:paraId="3BA7E019" w14:textId="719F6743" w:rsidR="00126F38" w:rsidRPr="008D29F3" w:rsidRDefault="00126F38">
      <w:pPr>
        <w:pStyle w:val="PR3"/>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324D04FC" w14:textId="47DF6A59" w:rsidR="00126F38" w:rsidRPr="008D29F3" w:rsidRDefault="00126F38" w:rsidP="00126F38">
      <w:pPr>
        <w:pStyle w:val="PR3"/>
        <w:spacing w:before="0"/>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4FC51296" w14:textId="77777777" w:rsidR="00126F38" w:rsidRPr="008D29F3" w:rsidRDefault="00126F38">
      <w:pPr>
        <w:pStyle w:val="PR2"/>
        <w:contextualSpacing w:val="0"/>
      </w:pPr>
      <w:r w:rsidRPr="008D29F3">
        <w:t>Upstream Pressure:</w:t>
      </w:r>
    </w:p>
    <w:p w14:paraId="5666D291" w14:textId="10D610CE" w:rsidR="00126F38" w:rsidRPr="008D29F3" w:rsidRDefault="00126F38">
      <w:pPr>
        <w:pStyle w:val="PR3"/>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41A8E8DB" w14:textId="4D07B1F7" w:rsidR="00126F38" w:rsidRPr="008D29F3" w:rsidRDefault="00126F38" w:rsidP="00126F38">
      <w:pPr>
        <w:pStyle w:val="PR3"/>
        <w:spacing w:before="0"/>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07F9EDC8" w14:textId="77777777" w:rsidR="00126F38" w:rsidRPr="008D29F3" w:rsidRDefault="00126F38">
      <w:pPr>
        <w:pStyle w:val="PR2"/>
        <w:contextualSpacing w:val="0"/>
      </w:pPr>
      <w:r w:rsidRPr="008D29F3">
        <w:t>Set Point Downstream Pressure:</w:t>
      </w:r>
    </w:p>
    <w:p w14:paraId="1A23CB6E" w14:textId="3B4323AD" w:rsidR="00126F38" w:rsidRDefault="00126F38">
      <w:pPr>
        <w:pStyle w:val="PR3"/>
        <w:contextualSpacing w:val="0"/>
      </w:pPr>
      <w:r w:rsidRPr="008D29F3">
        <w:t>[</w:t>
      </w:r>
      <w:r w:rsidRPr="00371D05">
        <w:rPr>
          <w:rStyle w:val="IP"/>
          <w:b/>
          <w:color w:val="auto"/>
        </w:rPr>
        <w:t>________ psig</w:t>
      </w:r>
      <w:r w:rsidRPr="008D29F3">
        <w:t>] [</w:t>
      </w:r>
      <w:r w:rsidRPr="008D29F3">
        <w:rPr>
          <w:b/>
        </w:rPr>
        <w:t>As indicated</w:t>
      </w:r>
      <w:r w:rsidRPr="00784A3F">
        <w:rPr>
          <w:b/>
        </w:rPr>
        <w:t xml:space="preserve"> on Drawings</w:t>
      </w:r>
      <w:r>
        <w:t>].</w:t>
      </w:r>
    </w:p>
    <w:p w14:paraId="6A3FF028" w14:textId="77777777" w:rsidR="00126F38" w:rsidRDefault="00126F38" w:rsidP="00126F38">
      <w:pPr>
        <w:pStyle w:val="PR3"/>
        <w:spacing w:before="0"/>
        <w:contextualSpacing w:val="0"/>
      </w:pPr>
      <w:r>
        <w:t>Range: Field adjustable from near zero to 110 percent.</w:t>
      </w:r>
    </w:p>
    <w:p w14:paraId="31ED2D63" w14:textId="77777777" w:rsidR="00126F38" w:rsidRDefault="00126F38">
      <w:pPr>
        <w:pStyle w:val="PR1"/>
      </w:pPr>
      <w:r>
        <w:t>Materials:</w:t>
      </w:r>
    </w:p>
    <w:p w14:paraId="72F2F64B" w14:textId="77777777" w:rsidR="00126F38" w:rsidRDefault="00126F38">
      <w:pPr>
        <w:pStyle w:val="PR2"/>
        <w:contextualSpacing w:val="0"/>
      </w:pPr>
      <w:r>
        <w:t>Body: [</w:t>
      </w:r>
      <w:r w:rsidRPr="00784A3F">
        <w:rPr>
          <w:b/>
        </w:rPr>
        <w:t>Cast iron, ASTM A126, Class B</w:t>
      </w:r>
      <w:r>
        <w:t>] [</w:t>
      </w:r>
      <w:r w:rsidRPr="00784A3F">
        <w:rPr>
          <w:b/>
        </w:rPr>
        <w:t>Ductile iron, ASTM A536</w:t>
      </w:r>
      <w:r>
        <w:t>] [</w:t>
      </w:r>
      <w:r w:rsidRPr="00784A3F">
        <w:rPr>
          <w:b/>
        </w:rPr>
        <w:t>Cast steel, ASTM A216</w:t>
      </w:r>
      <w:r>
        <w:t>] [</w:t>
      </w:r>
      <w:r w:rsidRPr="00784A3F">
        <w:rPr>
          <w:b/>
        </w:rPr>
        <w:t>Bronze, ASTM B62</w:t>
      </w:r>
      <w:r>
        <w:t>].</w:t>
      </w:r>
    </w:p>
    <w:p w14:paraId="6DDF9873" w14:textId="77777777" w:rsidR="00126F38" w:rsidRDefault="00126F38" w:rsidP="00126F38">
      <w:pPr>
        <w:pStyle w:val="PR2"/>
        <w:spacing w:before="0"/>
        <w:contextualSpacing w:val="0"/>
      </w:pPr>
      <w:r>
        <w:t>Disc and Diaphragm:</w:t>
      </w:r>
    </w:p>
    <w:p w14:paraId="35E861B3" w14:textId="77777777" w:rsidR="00126F38" w:rsidRDefault="00126F38">
      <w:pPr>
        <w:pStyle w:val="PR3"/>
        <w:contextualSpacing w:val="0"/>
      </w:pPr>
      <w:r>
        <w:t>[</w:t>
      </w:r>
      <w:r w:rsidRPr="00784A3F">
        <w:rPr>
          <w:b/>
        </w:rPr>
        <w:t>Buna-N rubber</w:t>
      </w:r>
      <w:r>
        <w:t>] &lt;</w:t>
      </w:r>
      <w:r w:rsidRPr="00784A3F">
        <w:rPr>
          <w:b/>
        </w:rPr>
        <w:t>________</w:t>
      </w:r>
      <w:r>
        <w:t>&gt;.</w:t>
      </w:r>
    </w:p>
    <w:p w14:paraId="2EF8D57D" w14:textId="77777777" w:rsidR="00126F38" w:rsidRDefault="00126F38" w:rsidP="00126F38">
      <w:pPr>
        <w:pStyle w:val="PR3"/>
        <w:spacing w:before="0"/>
        <w:contextualSpacing w:val="0"/>
      </w:pPr>
      <w:r>
        <w:t>Disc Retainer and Diaphragm Washer: [</w:t>
      </w:r>
      <w:r w:rsidRPr="00784A3F">
        <w:rPr>
          <w:b/>
        </w:rPr>
        <w:t>Cast iron</w:t>
      </w:r>
      <w:r>
        <w:t>] [</w:t>
      </w:r>
      <w:r w:rsidRPr="00784A3F">
        <w:rPr>
          <w:b/>
        </w:rPr>
        <w:t>Cast steel</w:t>
      </w:r>
      <w:r>
        <w:t>] [</w:t>
      </w:r>
      <w:r w:rsidRPr="00784A3F">
        <w:rPr>
          <w:b/>
        </w:rPr>
        <w:t>Bronze</w:t>
      </w:r>
      <w:r>
        <w:t>] &lt;</w:t>
      </w:r>
      <w:r w:rsidRPr="00784A3F">
        <w:rPr>
          <w:b/>
        </w:rPr>
        <w:t>________</w:t>
      </w:r>
      <w:r>
        <w:t>&gt;.</w:t>
      </w:r>
    </w:p>
    <w:p w14:paraId="1B22DE80" w14:textId="77777777" w:rsidR="00126F38" w:rsidRDefault="00126F38">
      <w:pPr>
        <w:pStyle w:val="PR2"/>
        <w:contextualSpacing w:val="0"/>
      </w:pPr>
      <w:r>
        <w:t>Trim: [</w:t>
      </w:r>
      <w:r w:rsidRPr="00784A3F">
        <w:rPr>
          <w:b/>
        </w:rPr>
        <w:t>Bronze</w:t>
      </w:r>
      <w:r>
        <w:t>] [</w:t>
      </w:r>
      <w:r w:rsidRPr="00784A3F">
        <w:rPr>
          <w:b/>
        </w:rPr>
        <w:t>Stainless steel</w:t>
      </w:r>
      <w:r>
        <w:t>] &lt;</w:t>
      </w:r>
      <w:r w:rsidRPr="00784A3F">
        <w:rPr>
          <w:b/>
        </w:rPr>
        <w:t>________</w:t>
      </w:r>
      <w:r>
        <w:t>&gt;.</w:t>
      </w:r>
    </w:p>
    <w:p w14:paraId="23BE8FEC" w14:textId="77777777" w:rsidR="00126F38" w:rsidRDefault="00126F38" w:rsidP="00126F38">
      <w:pPr>
        <w:pStyle w:val="PR2"/>
        <w:spacing w:before="0"/>
        <w:contextualSpacing w:val="0"/>
      </w:pPr>
      <w:r>
        <w:t>Stem, Nut, and Spring: [</w:t>
      </w:r>
      <w:r w:rsidRPr="00784A3F">
        <w:rPr>
          <w:b/>
        </w:rPr>
        <w:t>Stainless steel</w:t>
      </w:r>
      <w:r>
        <w:t>] &lt;</w:t>
      </w:r>
      <w:r w:rsidRPr="00784A3F">
        <w:rPr>
          <w:b/>
        </w:rPr>
        <w:t>________</w:t>
      </w:r>
      <w:r>
        <w:t>&gt;.</w:t>
      </w:r>
    </w:p>
    <w:p w14:paraId="60A405C8" w14:textId="77777777" w:rsidR="00126F38" w:rsidRDefault="00126F38" w:rsidP="00126F38">
      <w:pPr>
        <w:pStyle w:val="PR2"/>
        <w:spacing w:before="0"/>
        <w:contextualSpacing w:val="0"/>
      </w:pPr>
      <w:r>
        <w:t>Packing: [</w:t>
      </w:r>
      <w:r w:rsidRPr="00784A3F">
        <w:rPr>
          <w:b/>
        </w:rPr>
        <w:t>PTFE</w:t>
      </w:r>
      <w:r>
        <w:t>] &lt;</w:t>
      </w:r>
      <w:r w:rsidRPr="00784A3F">
        <w:rPr>
          <w:b/>
        </w:rPr>
        <w:t>________</w:t>
      </w:r>
      <w:r>
        <w:t>&gt;.</w:t>
      </w:r>
    </w:p>
    <w:p w14:paraId="0F7EBA94" w14:textId="77777777" w:rsidR="00126F38" w:rsidRDefault="00126F38" w:rsidP="00126F38">
      <w:pPr>
        <w:pStyle w:val="PR2"/>
        <w:spacing w:before="0"/>
        <w:contextualSpacing w:val="0"/>
      </w:pPr>
      <w:r>
        <w:t>Control Piping: [</w:t>
      </w:r>
      <w:r w:rsidRPr="00784A3F">
        <w:rPr>
          <w:b/>
        </w:rPr>
        <w:t>Brass</w:t>
      </w:r>
      <w:r>
        <w:t>] [</w:t>
      </w:r>
      <w:r w:rsidRPr="00784A3F">
        <w:rPr>
          <w:b/>
        </w:rPr>
        <w:t>Bronze</w:t>
      </w:r>
      <w:r>
        <w:t>] with stainless-steel wetted trim.</w:t>
      </w:r>
    </w:p>
    <w:p w14:paraId="0BC868FB" w14:textId="77777777" w:rsidR="00126F38" w:rsidRDefault="00126F38">
      <w:pPr>
        <w:pStyle w:val="PR1"/>
      </w:pPr>
      <w:r>
        <w:t>Interior Coating: Coat cast-iron and ductile-iron surfaces with epoxy coating according to AWWA C550.</w:t>
      </w:r>
    </w:p>
    <w:p w14:paraId="227014EA" w14:textId="77777777" w:rsidR="00126F38" w:rsidRDefault="00126F38">
      <w:pPr>
        <w:pStyle w:val="PR1"/>
      </w:pPr>
      <w:r>
        <w:t>Accessories:</w:t>
      </w:r>
    </w:p>
    <w:p w14:paraId="40DF2388" w14:textId="77777777" w:rsidR="00126F38" w:rsidRDefault="00126F38">
      <w:pPr>
        <w:pStyle w:val="PR2"/>
        <w:contextualSpacing w:val="0"/>
      </w:pPr>
      <w:r>
        <w:t>[</w:t>
      </w:r>
      <w:r w:rsidRPr="00784A3F">
        <w:rPr>
          <w:b/>
        </w:rPr>
        <w:t>Externally mounted strainer with cocks.</w:t>
      </w:r>
      <w:r>
        <w:t>]</w:t>
      </w:r>
    </w:p>
    <w:p w14:paraId="4B630008" w14:textId="77777777" w:rsidR="00126F38" w:rsidRDefault="00126F38" w:rsidP="00126F38">
      <w:pPr>
        <w:pStyle w:val="PR2"/>
        <w:spacing w:before="0"/>
        <w:contextualSpacing w:val="0"/>
      </w:pPr>
      <w:r>
        <w:t>[</w:t>
      </w:r>
      <w:r w:rsidRPr="00784A3F">
        <w:rPr>
          <w:b/>
        </w:rPr>
        <w:t>Isolation valve.</w:t>
      </w:r>
      <w:r>
        <w:t>]</w:t>
      </w:r>
    </w:p>
    <w:p w14:paraId="300514C4" w14:textId="77777777" w:rsidR="00126F38" w:rsidRDefault="00126F38" w:rsidP="00126F38">
      <w:pPr>
        <w:pStyle w:val="PR2"/>
        <w:spacing w:before="0"/>
        <w:contextualSpacing w:val="0"/>
      </w:pPr>
      <w:r>
        <w:t>[</w:t>
      </w:r>
      <w:r w:rsidRPr="00784A3F">
        <w:rPr>
          <w:b/>
        </w:rPr>
        <w:t>Check valves.</w:t>
      </w:r>
      <w:r>
        <w:t>]</w:t>
      </w:r>
    </w:p>
    <w:p w14:paraId="4DFA5F38" w14:textId="77777777" w:rsidR="00126F38" w:rsidRDefault="00126F38" w:rsidP="00126F38">
      <w:pPr>
        <w:pStyle w:val="PR2"/>
        <w:spacing w:before="0"/>
        <w:contextualSpacing w:val="0"/>
      </w:pPr>
      <w:r>
        <w:t>[</w:t>
      </w:r>
      <w:r w:rsidRPr="00784A3F">
        <w:rPr>
          <w:b/>
        </w:rPr>
        <w:t>Low-flow bypass.</w:t>
      </w:r>
      <w:r>
        <w:t>]</w:t>
      </w:r>
    </w:p>
    <w:p w14:paraId="1923D424" w14:textId="77777777" w:rsidR="00126F38" w:rsidRDefault="00126F38">
      <w:pPr>
        <w:pStyle w:val="ART"/>
      </w:pPr>
      <w:r>
        <w:t>PRESSURE-SUSTAINING VALVES</w:t>
      </w:r>
    </w:p>
    <w:p w14:paraId="0E8E3908" w14:textId="77777777" w:rsidR="00126F38" w:rsidRDefault="000D161D">
      <w:pPr>
        <w:pStyle w:val="PR1"/>
      </w:pPr>
      <w:hyperlink r:id="rId12" w:history="1">
        <w:r w:rsidR="00126F38" w:rsidRPr="00784A3F">
          <w:t>Manufacturers</w:t>
        </w:r>
      </w:hyperlink>
      <w:r w:rsidR="00126F38">
        <w:t>:</w:t>
      </w:r>
    </w:p>
    <w:p w14:paraId="762C54BB" w14:textId="77777777" w:rsidR="006214D4" w:rsidRDefault="006214D4" w:rsidP="00371D05">
      <w:pPr>
        <w:pStyle w:val="SpecifierNote"/>
        <w:rPr>
          <w:highlight w:val="yellow"/>
        </w:rPr>
      </w:pPr>
      <w:r>
        <w:t>designer to provide two manufacturers and approved equivalent for all listed products.</w:t>
      </w:r>
    </w:p>
    <w:p w14:paraId="3B93C76D" w14:textId="77777777" w:rsidR="00126F38" w:rsidRPr="00784A3F" w:rsidRDefault="00126F38" w:rsidP="00371D05">
      <w:pPr>
        <w:pStyle w:val="SpecifierNote"/>
      </w:pPr>
      <w:r w:rsidRPr="00784A3F">
        <w:t>****** [OR] ******</w:t>
      </w:r>
    </w:p>
    <w:p w14:paraId="2F567C63" w14:textId="6691F2A1" w:rsidR="00126F38" w:rsidRDefault="00126F38" w:rsidP="00371D05">
      <w:pPr>
        <w:pStyle w:val="SpecifierNote"/>
      </w:pPr>
      <w:r>
        <w:t>In following Paragraph insert "State of New York Department of Transportation," "Municipality of ________ Department of Public Works," or other agency as appropriate.</w:t>
      </w:r>
    </w:p>
    <w:p w14:paraId="23EEA900" w14:textId="77777777" w:rsidR="00126F38" w:rsidRDefault="00126F38">
      <w:pPr>
        <w:pStyle w:val="PR1"/>
      </w:pPr>
      <w:r>
        <w:t>Furnish materials according to &lt;</w:t>
      </w:r>
      <w:r w:rsidRPr="00784A3F">
        <w:rPr>
          <w:b/>
        </w:rPr>
        <w:t>________</w:t>
      </w:r>
      <w:r>
        <w:t>&gt; standards.</w:t>
      </w:r>
    </w:p>
    <w:p w14:paraId="15D61FF9" w14:textId="77777777" w:rsidR="00126F38" w:rsidRDefault="00126F38" w:rsidP="00371D05">
      <w:pPr>
        <w:pStyle w:val="SpecifierNote"/>
      </w:pPr>
      <w:r>
        <w:t>Insert descriptive specifications below to identify Project requirements and to eliminate conflicts with products specified above.</w:t>
      </w:r>
    </w:p>
    <w:p w14:paraId="5295450F" w14:textId="77777777" w:rsidR="00126F38" w:rsidRDefault="00126F38">
      <w:pPr>
        <w:pStyle w:val="PR1"/>
      </w:pPr>
      <w:r>
        <w:t>Description:</w:t>
      </w:r>
    </w:p>
    <w:p w14:paraId="438733BB" w14:textId="77777777" w:rsidR="00126F38" w:rsidRDefault="00126F38">
      <w:pPr>
        <w:pStyle w:val="PR2"/>
        <w:contextualSpacing w:val="0"/>
      </w:pPr>
      <w:r>
        <w:t>Valve opens on increasing upstream pressure and closes on decrease in upstream pressure to maintain minimum set-point upstream pressure regardless of changing flow rate or varying downstream pressure.</w:t>
      </w:r>
    </w:p>
    <w:p w14:paraId="34D85A43" w14:textId="77777777" w:rsidR="00126F38" w:rsidRDefault="00126F38" w:rsidP="00126F38">
      <w:pPr>
        <w:pStyle w:val="PR2"/>
        <w:spacing w:before="0"/>
        <w:contextualSpacing w:val="0"/>
      </w:pPr>
      <w:r>
        <w:t>Type: Pilot operated.</w:t>
      </w:r>
    </w:p>
    <w:p w14:paraId="6B0B8132" w14:textId="77777777" w:rsidR="00126F38" w:rsidRDefault="00126F38" w:rsidP="00126F38">
      <w:pPr>
        <w:pStyle w:val="PR2"/>
        <w:spacing w:before="0"/>
        <w:contextualSpacing w:val="0"/>
      </w:pPr>
      <w:r>
        <w:t>Furnish V-ports for pressure control at low flows.</w:t>
      </w:r>
    </w:p>
    <w:p w14:paraId="33685898" w14:textId="77777777" w:rsidR="00126F38" w:rsidRDefault="00126F38" w:rsidP="00126F38">
      <w:pPr>
        <w:pStyle w:val="PR2"/>
        <w:spacing w:before="0"/>
        <w:contextualSpacing w:val="0"/>
      </w:pPr>
      <w:r>
        <w:t>Indicator Rod: Attached to piston for visual position indication.</w:t>
      </w:r>
    </w:p>
    <w:p w14:paraId="451B9BC1" w14:textId="77777777" w:rsidR="00126F38" w:rsidRDefault="00126F38">
      <w:pPr>
        <w:pStyle w:val="PR1"/>
      </w:pPr>
      <w:r>
        <w:t>Pilot Valves:</w:t>
      </w:r>
    </w:p>
    <w:p w14:paraId="4F332177" w14:textId="77777777" w:rsidR="00126F38" w:rsidRDefault="00126F38">
      <w:pPr>
        <w:pStyle w:val="PR2"/>
        <w:contextualSpacing w:val="0"/>
      </w:pPr>
      <w:r>
        <w:t>Type: [</w:t>
      </w:r>
      <w:r w:rsidRPr="00784A3F">
        <w:rPr>
          <w:b/>
        </w:rPr>
        <w:t>Globe</w:t>
      </w:r>
      <w:r>
        <w:t>] [</w:t>
      </w:r>
      <w:r w:rsidRPr="00784A3F">
        <w:rPr>
          <w:b/>
        </w:rPr>
        <w:t>or</w:t>
      </w:r>
      <w:r>
        <w:t>] [</w:t>
      </w:r>
      <w:r w:rsidRPr="00784A3F">
        <w:rPr>
          <w:b/>
        </w:rPr>
        <w:t>Angle</w:t>
      </w:r>
      <w:r>
        <w:t>].</w:t>
      </w:r>
    </w:p>
    <w:p w14:paraId="7797B0B6" w14:textId="77777777" w:rsidR="00126F38" w:rsidRDefault="00126F38" w:rsidP="00126F38">
      <w:pPr>
        <w:pStyle w:val="PR2"/>
        <w:spacing w:before="0"/>
        <w:contextualSpacing w:val="0"/>
      </w:pPr>
      <w:r>
        <w:t>Body: [</w:t>
      </w:r>
      <w:r w:rsidRPr="00784A3F">
        <w:rPr>
          <w:b/>
        </w:rPr>
        <w:t>Cast iron</w:t>
      </w:r>
      <w:r>
        <w:t>] [</w:t>
      </w:r>
      <w:r w:rsidRPr="00784A3F">
        <w:rPr>
          <w:b/>
        </w:rPr>
        <w:t>Ductile iron</w:t>
      </w:r>
      <w:r>
        <w:t>] [</w:t>
      </w:r>
      <w:r w:rsidRPr="00784A3F">
        <w:rPr>
          <w:b/>
        </w:rPr>
        <w:t>Steel</w:t>
      </w:r>
      <w:r>
        <w:t>] [</w:t>
      </w:r>
      <w:r w:rsidRPr="00784A3F">
        <w:rPr>
          <w:b/>
        </w:rPr>
        <w:t>Stainless steel</w:t>
      </w:r>
      <w:r>
        <w:t>] [</w:t>
      </w:r>
      <w:r w:rsidRPr="00784A3F">
        <w:rPr>
          <w:b/>
        </w:rPr>
        <w:t>Aluminum</w:t>
      </w:r>
      <w:r>
        <w:t>] [</w:t>
      </w:r>
      <w:r w:rsidRPr="00784A3F">
        <w:rPr>
          <w:b/>
        </w:rPr>
        <w:t>Bronze</w:t>
      </w:r>
      <w:r>
        <w:t>] &lt;</w:t>
      </w:r>
      <w:r w:rsidRPr="00784A3F">
        <w:rPr>
          <w:b/>
        </w:rPr>
        <w:t>________</w:t>
      </w:r>
      <w:r>
        <w:t>&gt;.</w:t>
      </w:r>
    </w:p>
    <w:p w14:paraId="11633832" w14:textId="77777777" w:rsidR="00126F38" w:rsidRDefault="00126F38">
      <w:pPr>
        <w:pStyle w:val="PR1"/>
      </w:pPr>
      <w:r>
        <w:t>End Connections:</w:t>
      </w:r>
    </w:p>
    <w:p w14:paraId="266F963B" w14:textId="77777777" w:rsidR="00126F38" w:rsidRDefault="00126F38">
      <w:pPr>
        <w:pStyle w:val="PR2"/>
        <w:contextualSpacing w:val="0"/>
      </w:pPr>
      <w:r>
        <w:t>Flanged, ASME [</w:t>
      </w:r>
      <w:r w:rsidRPr="00784A3F">
        <w:rPr>
          <w:b/>
        </w:rPr>
        <w:t>B16.5</w:t>
      </w:r>
      <w:r>
        <w:t>] [</w:t>
      </w:r>
      <w:r w:rsidRPr="00784A3F">
        <w:rPr>
          <w:b/>
        </w:rPr>
        <w:t>B16.24</w:t>
      </w:r>
      <w:r>
        <w:t>] [</w:t>
      </w:r>
      <w:r w:rsidRPr="00784A3F">
        <w:rPr>
          <w:b/>
        </w:rPr>
        <w:t>B16.42</w:t>
      </w:r>
      <w:r>
        <w:t>], Class [</w:t>
      </w:r>
      <w:r w:rsidRPr="00784A3F">
        <w:rPr>
          <w:b/>
        </w:rPr>
        <w:t>150</w:t>
      </w:r>
      <w:r>
        <w:t>] [</w:t>
      </w:r>
      <w:r w:rsidRPr="00784A3F">
        <w:rPr>
          <w:b/>
        </w:rPr>
        <w:t>300</w:t>
      </w:r>
      <w:r>
        <w:t>].</w:t>
      </w:r>
    </w:p>
    <w:p w14:paraId="21E31486" w14:textId="77777777" w:rsidR="00126F38" w:rsidRPr="00784A3F" w:rsidRDefault="00126F38" w:rsidP="00371D05">
      <w:pPr>
        <w:pStyle w:val="SpecifierNote"/>
      </w:pPr>
      <w:r w:rsidRPr="00784A3F">
        <w:t>****** [OR] ******</w:t>
      </w:r>
    </w:p>
    <w:p w14:paraId="1F973046" w14:textId="505FFD13" w:rsidR="00126F38" w:rsidRDefault="00126F38" w:rsidP="00126F38">
      <w:pPr>
        <w:pStyle w:val="PR2"/>
        <w:spacing w:before="0"/>
        <w:contextualSpacing w:val="0"/>
      </w:pPr>
      <w:r>
        <w:t xml:space="preserve">Threaded, </w:t>
      </w:r>
      <w:r w:rsidRPr="008D29F3">
        <w:t xml:space="preserve">ASME </w:t>
      </w:r>
      <w:r w:rsidRPr="00371D05">
        <w:rPr>
          <w:rStyle w:val="IP"/>
          <w:color w:val="auto"/>
        </w:rPr>
        <w:t>B1.20.1</w:t>
      </w:r>
      <w:r>
        <w:rPr>
          <w:rStyle w:val="SI"/>
        </w:rPr>
        <w:t xml:space="preserve"> </w:t>
      </w:r>
    </w:p>
    <w:p w14:paraId="0623ADDF" w14:textId="77777777" w:rsidR="00126F38" w:rsidRPr="00784A3F" w:rsidRDefault="00126F38" w:rsidP="00371D05">
      <w:pPr>
        <w:pStyle w:val="SpecifierNote"/>
      </w:pPr>
      <w:r w:rsidRPr="00784A3F">
        <w:t>****** [OR] ******</w:t>
      </w:r>
    </w:p>
    <w:p w14:paraId="21D1FF95" w14:textId="77777777" w:rsidR="00126F38" w:rsidRDefault="00126F38" w:rsidP="00126F38">
      <w:pPr>
        <w:pStyle w:val="PR2"/>
        <w:spacing w:before="0"/>
        <w:contextualSpacing w:val="0"/>
      </w:pPr>
      <w:r>
        <w:t>Grooved, Class 300.</w:t>
      </w:r>
    </w:p>
    <w:p w14:paraId="1046BA1E" w14:textId="77777777" w:rsidR="00126F38" w:rsidRDefault="00126F38">
      <w:pPr>
        <w:pStyle w:val="PR1"/>
      </w:pPr>
      <w:r>
        <w:t>Performance and Design Criteria:</w:t>
      </w:r>
    </w:p>
    <w:p w14:paraId="045ED337" w14:textId="77777777" w:rsidR="00126F38" w:rsidRDefault="00126F38">
      <w:pPr>
        <w:pStyle w:val="PR2"/>
        <w:contextualSpacing w:val="0"/>
      </w:pPr>
      <w:r>
        <w:t>Flow Rate:</w:t>
      </w:r>
    </w:p>
    <w:p w14:paraId="44D98EF1" w14:textId="7555911C" w:rsidR="00126F38" w:rsidRPr="008D29F3" w:rsidRDefault="00126F38">
      <w:pPr>
        <w:pStyle w:val="PR3"/>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694D8299" w14:textId="2C43C388" w:rsidR="00126F38" w:rsidRPr="008D29F3" w:rsidRDefault="00126F38" w:rsidP="00126F38">
      <w:pPr>
        <w:pStyle w:val="PR3"/>
        <w:spacing w:before="0"/>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5D98199F" w14:textId="77777777" w:rsidR="00126F38" w:rsidRPr="008D29F3" w:rsidRDefault="00126F38">
      <w:pPr>
        <w:pStyle w:val="PR2"/>
        <w:contextualSpacing w:val="0"/>
      </w:pPr>
      <w:r w:rsidRPr="008D29F3">
        <w:t>Downstream Pressure:</w:t>
      </w:r>
    </w:p>
    <w:p w14:paraId="2F1BD423" w14:textId="66D35873" w:rsidR="00126F38" w:rsidRPr="008D29F3" w:rsidRDefault="00126F38">
      <w:pPr>
        <w:pStyle w:val="PR3"/>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59A6015B" w14:textId="71825C54" w:rsidR="00126F38" w:rsidRPr="008D29F3" w:rsidRDefault="00126F38" w:rsidP="00126F38">
      <w:pPr>
        <w:pStyle w:val="PR3"/>
        <w:spacing w:before="0"/>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508ED434" w14:textId="77777777" w:rsidR="00126F38" w:rsidRPr="008D29F3" w:rsidRDefault="00126F38">
      <w:pPr>
        <w:pStyle w:val="PR2"/>
        <w:contextualSpacing w:val="0"/>
      </w:pPr>
      <w:r w:rsidRPr="008D29F3">
        <w:t>Set-Point Upstream Pressure:</w:t>
      </w:r>
    </w:p>
    <w:p w14:paraId="126FA80F" w14:textId="409C62FD" w:rsidR="00126F38" w:rsidRPr="008D29F3" w:rsidRDefault="00126F38">
      <w:pPr>
        <w:pStyle w:val="PR3"/>
        <w:contextualSpacing w:val="0"/>
      </w:pPr>
      <w:r w:rsidRPr="008D29F3">
        <w:t>[</w:t>
      </w:r>
      <w:r w:rsidRPr="00371D05">
        <w:rPr>
          <w:rStyle w:val="IP"/>
          <w:b/>
          <w:color w:val="auto"/>
        </w:rPr>
        <w:t>________ psig</w:t>
      </w:r>
      <w:r w:rsidRPr="008D29F3">
        <w:t>] [</w:t>
      </w:r>
      <w:r w:rsidRPr="008D29F3">
        <w:rPr>
          <w:b/>
        </w:rPr>
        <w:t>As indicated on Drawings</w:t>
      </w:r>
      <w:r w:rsidRPr="008D29F3">
        <w:t>].</w:t>
      </w:r>
    </w:p>
    <w:p w14:paraId="608F00C5" w14:textId="77777777" w:rsidR="00126F38" w:rsidRDefault="00126F38" w:rsidP="00126F38">
      <w:pPr>
        <w:pStyle w:val="PR3"/>
        <w:spacing w:before="0"/>
        <w:contextualSpacing w:val="0"/>
      </w:pPr>
      <w:r w:rsidRPr="008D29F3">
        <w:t>Range: Field adjustable from</w:t>
      </w:r>
      <w:r>
        <w:t xml:space="preserve"> near zero to 110 percent.</w:t>
      </w:r>
    </w:p>
    <w:p w14:paraId="691D5DAE" w14:textId="77777777" w:rsidR="00126F38" w:rsidRDefault="00126F38">
      <w:pPr>
        <w:pStyle w:val="PR1"/>
      </w:pPr>
      <w:r>
        <w:t>Materials:</w:t>
      </w:r>
    </w:p>
    <w:p w14:paraId="269FCD6E" w14:textId="77777777" w:rsidR="00126F38" w:rsidRDefault="00126F38">
      <w:pPr>
        <w:pStyle w:val="PR2"/>
        <w:contextualSpacing w:val="0"/>
      </w:pPr>
      <w:r>
        <w:t>Body: [</w:t>
      </w:r>
      <w:r w:rsidRPr="00784A3F">
        <w:rPr>
          <w:b/>
        </w:rPr>
        <w:t>Cast iron, ASTM A126, Class B</w:t>
      </w:r>
      <w:r>
        <w:t>] [</w:t>
      </w:r>
      <w:r w:rsidRPr="00784A3F">
        <w:rPr>
          <w:b/>
        </w:rPr>
        <w:t>Ductile iron, ASTM A536</w:t>
      </w:r>
      <w:r>
        <w:t>] [</w:t>
      </w:r>
      <w:r w:rsidRPr="00784A3F">
        <w:rPr>
          <w:b/>
        </w:rPr>
        <w:t>Cast steel, ASTM A216</w:t>
      </w:r>
      <w:r>
        <w:t>] [</w:t>
      </w:r>
      <w:r w:rsidRPr="00784A3F">
        <w:rPr>
          <w:b/>
        </w:rPr>
        <w:t>Bronze, ASTM B62</w:t>
      </w:r>
      <w:r>
        <w:t>].</w:t>
      </w:r>
    </w:p>
    <w:p w14:paraId="5B98BA0B" w14:textId="77777777" w:rsidR="00126F38" w:rsidRDefault="00126F38" w:rsidP="00126F38">
      <w:pPr>
        <w:pStyle w:val="PR2"/>
        <w:spacing w:before="0"/>
        <w:contextualSpacing w:val="0"/>
      </w:pPr>
      <w:r>
        <w:t>Disc and Diaphragm:</w:t>
      </w:r>
    </w:p>
    <w:p w14:paraId="0D2623F9" w14:textId="77777777" w:rsidR="00126F38" w:rsidRDefault="00126F38">
      <w:pPr>
        <w:pStyle w:val="PR3"/>
        <w:contextualSpacing w:val="0"/>
      </w:pPr>
      <w:r>
        <w:t>[</w:t>
      </w:r>
      <w:r w:rsidRPr="00784A3F">
        <w:rPr>
          <w:b/>
        </w:rPr>
        <w:t>Buna-N rubber</w:t>
      </w:r>
      <w:r>
        <w:t>] &lt;</w:t>
      </w:r>
      <w:r w:rsidRPr="00784A3F">
        <w:rPr>
          <w:b/>
        </w:rPr>
        <w:t>________</w:t>
      </w:r>
      <w:r>
        <w:t>&gt;.</w:t>
      </w:r>
    </w:p>
    <w:p w14:paraId="0B3EB11F" w14:textId="77777777" w:rsidR="00126F38" w:rsidRDefault="00126F38" w:rsidP="00126F38">
      <w:pPr>
        <w:pStyle w:val="PR3"/>
        <w:spacing w:before="0"/>
        <w:contextualSpacing w:val="0"/>
      </w:pPr>
      <w:r>
        <w:t>Disc Retainer and Diaphragm Washer: [</w:t>
      </w:r>
      <w:r w:rsidRPr="00784A3F">
        <w:rPr>
          <w:b/>
        </w:rPr>
        <w:t>Cast iron</w:t>
      </w:r>
      <w:r>
        <w:t>] [</w:t>
      </w:r>
      <w:r w:rsidRPr="00784A3F">
        <w:rPr>
          <w:b/>
        </w:rPr>
        <w:t>Cast steel</w:t>
      </w:r>
      <w:r>
        <w:t>] [</w:t>
      </w:r>
      <w:r w:rsidRPr="00784A3F">
        <w:rPr>
          <w:b/>
        </w:rPr>
        <w:t>Bronze</w:t>
      </w:r>
      <w:r>
        <w:t>] &lt;</w:t>
      </w:r>
      <w:r w:rsidRPr="00784A3F">
        <w:rPr>
          <w:b/>
        </w:rPr>
        <w:t>________</w:t>
      </w:r>
      <w:r>
        <w:t>&gt;.</w:t>
      </w:r>
    </w:p>
    <w:p w14:paraId="7F1DA56F" w14:textId="77777777" w:rsidR="00126F38" w:rsidRDefault="00126F38">
      <w:pPr>
        <w:pStyle w:val="PR2"/>
        <w:contextualSpacing w:val="0"/>
      </w:pPr>
      <w:r>
        <w:t>Trim: [</w:t>
      </w:r>
      <w:r w:rsidRPr="00784A3F">
        <w:rPr>
          <w:b/>
        </w:rPr>
        <w:t>Bronze</w:t>
      </w:r>
      <w:r>
        <w:t>] [</w:t>
      </w:r>
      <w:r w:rsidRPr="00784A3F">
        <w:rPr>
          <w:b/>
        </w:rPr>
        <w:t>Stainless steel</w:t>
      </w:r>
      <w:r>
        <w:t>] &lt;</w:t>
      </w:r>
      <w:r w:rsidRPr="00784A3F">
        <w:rPr>
          <w:b/>
        </w:rPr>
        <w:t>________</w:t>
      </w:r>
      <w:r>
        <w:t>&gt;.</w:t>
      </w:r>
    </w:p>
    <w:p w14:paraId="2F6095DA" w14:textId="77777777" w:rsidR="00126F38" w:rsidRDefault="00126F38" w:rsidP="00126F38">
      <w:pPr>
        <w:pStyle w:val="PR2"/>
        <w:spacing w:before="0"/>
        <w:contextualSpacing w:val="0"/>
      </w:pPr>
      <w:r>
        <w:t>Stem, Nut, and Spring: [</w:t>
      </w:r>
      <w:r w:rsidRPr="00784A3F">
        <w:rPr>
          <w:b/>
        </w:rPr>
        <w:t>Stainless steel</w:t>
      </w:r>
      <w:r>
        <w:t>] &lt;</w:t>
      </w:r>
      <w:r w:rsidRPr="00784A3F">
        <w:rPr>
          <w:b/>
        </w:rPr>
        <w:t>________</w:t>
      </w:r>
      <w:r>
        <w:t>&gt;.</w:t>
      </w:r>
    </w:p>
    <w:p w14:paraId="27618FDB" w14:textId="77777777" w:rsidR="00126F38" w:rsidRDefault="00126F38" w:rsidP="00126F38">
      <w:pPr>
        <w:pStyle w:val="PR2"/>
        <w:spacing w:before="0"/>
        <w:contextualSpacing w:val="0"/>
      </w:pPr>
      <w:r>
        <w:t>Packing: [</w:t>
      </w:r>
      <w:r w:rsidRPr="00784A3F">
        <w:rPr>
          <w:b/>
        </w:rPr>
        <w:t>PTFE</w:t>
      </w:r>
      <w:r>
        <w:t>] &lt;</w:t>
      </w:r>
      <w:r w:rsidRPr="00784A3F">
        <w:rPr>
          <w:b/>
        </w:rPr>
        <w:t>________</w:t>
      </w:r>
      <w:r>
        <w:t>&gt;.</w:t>
      </w:r>
    </w:p>
    <w:p w14:paraId="64D89F38" w14:textId="77777777" w:rsidR="00126F38" w:rsidRDefault="00126F38" w:rsidP="00126F38">
      <w:pPr>
        <w:pStyle w:val="PR2"/>
        <w:spacing w:before="0"/>
        <w:contextualSpacing w:val="0"/>
      </w:pPr>
      <w:r>
        <w:t>Control Piping: [</w:t>
      </w:r>
      <w:r w:rsidRPr="00784A3F">
        <w:rPr>
          <w:b/>
        </w:rPr>
        <w:t>Brass</w:t>
      </w:r>
      <w:r>
        <w:t>] [</w:t>
      </w:r>
      <w:r w:rsidRPr="00784A3F">
        <w:rPr>
          <w:b/>
        </w:rPr>
        <w:t>Bronze</w:t>
      </w:r>
      <w:r>
        <w:t>] with stainless-steel wetted trim.</w:t>
      </w:r>
    </w:p>
    <w:p w14:paraId="65611F4D" w14:textId="77777777" w:rsidR="00126F38" w:rsidRDefault="00126F38">
      <w:pPr>
        <w:pStyle w:val="PR1"/>
      </w:pPr>
      <w:r>
        <w:t>Interior Coating: Coat cast-iron and ductile-iron surfaces with epoxy coating according to AWWA C550.</w:t>
      </w:r>
    </w:p>
    <w:p w14:paraId="59FAC5C1" w14:textId="77777777" w:rsidR="00126F38" w:rsidRDefault="00126F38">
      <w:pPr>
        <w:pStyle w:val="PR1"/>
      </w:pPr>
      <w:r>
        <w:t>Accessories:</w:t>
      </w:r>
    </w:p>
    <w:p w14:paraId="048175D4" w14:textId="77777777" w:rsidR="00126F38" w:rsidRDefault="00126F38">
      <w:pPr>
        <w:pStyle w:val="PR2"/>
        <w:contextualSpacing w:val="0"/>
      </w:pPr>
      <w:r>
        <w:t>[</w:t>
      </w:r>
      <w:r w:rsidRPr="00784A3F">
        <w:rPr>
          <w:b/>
        </w:rPr>
        <w:t>Externally mounted strainer with cocks.</w:t>
      </w:r>
      <w:r>
        <w:t>]</w:t>
      </w:r>
    </w:p>
    <w:p w14:paraId="7591EB07" w14:textId="77777777" w:rsidR="00126F38" w:rsidRDefault="00126F38" w:rsidP="00126F38">
      <w:pPr>
        <w:pStyle w:val="PR2"/>
        <w:spacing w:before="0"/>
        <w:contextualSpacing w:val="0"/>
      </w:pPr>
      <w:r>
        <w:t>[</w:t>
      </w:r>
      <w:r w:rsidRPr="00784A3F">
        <w:rPr>
          <w:b/>
        </w:rPr>
        <w:t>Isolation valve.</w:t>
      </w:r>
      <w:r>
        <w:t>]</w:t>
      </w:r>
    </w:p>
    <w:p w14:paraId="79F26167" w14:textId="77777777" w:rsidR="00126F38" w:rsidRDefault="00126F38" w:rsidP="00126F38">
      <w:pPr>
        <w:pStyle w:val="PR2"/>
        <w:spacing w:before="0"/>
        <w:contextualSpacing w:val="0"/>
      </w:pPr>
      <w:r>
        <w:t>[</w:t>
      </w:r>
      <w:r w:rsidRPr="00784A3F">
        <w:rPr>
          <w:b/>
        </w:rPr>
        <w:t>Check valves.</w:t>
      </w:r>
      <w:r>
        <w:t>]</w:t>
      </w:r>
    </w:p>
    <w:p w14:paraId="628FA1FB" w14:textId="77777777" w:rsidR="00126F38" w:rsidRDefault="00126F38" w:rsidP="00126F38">
      <w:pPr>
        <w:pStyle w:val="PR2"/>
        <w:spacing w:before="0"/>
        <w:contextualSpacing w:val="0"/>
      </w:pPr>
      <w:r>
        <w:t>[</w:t>
      </w:r>
      <w:r w:rsidRPr="00784A3F">
        <w:rPr>
          <w:b/>
        </w:rPr>
        <w:t>Low-flow bypass.</w:t>
      </w:r>
      <w:r>
        <w:t>]</w:t>
      </w:r>
    </w:p>
    <w:p w14:paraId="3B45F3E0" w14:textId="77777777" w:rsidR="00126F38" w:rsidRDefault="00126F38" w:rsidP="00126F38">
      <w:pPr>
        <w:pStyle w:val="PR2"/>
        <w:spacing w:before="0"/>
        <w:contextualSpacing w:val="0"/>
      </w:pPr>
      <w:r>
        <w:t>[</w:t>
      </w:r>
      <w:r w:rsidRPr="00784A3F">
        <w:rPr>
          <w:b/>
        </w:rPr>
        <w:t>Drain to atmosphere.</w:t>
      </w:r>
      <w:r>
        <w:t>]</w:t>
      </w:r>
    </w:p>
    <w:p w14:paraId="56D6BFCD" w14:textId="51A9CC31" w:rsidR="00126F38" w:rsidRDefault="00126F38" w:rsidP="00371D05">
      <w:pPr>
        <w:pStyle w:val="ART"/>
      </w:pPr>
      <w:r>
        <w:t>SOURCE QUALITY CONTROL</w:t>
      </w:r>
    </w:p>
    <w:p w14:paraId="07890F51" w14:textId="77777777" w:rsidR="00126F38" w:rsidRDefault="00126F38">
      <w:pPr>
        <w:pStyle w:val="PR1"/>
      </w:pPr>
      <w:r>
        <w:t>Provide shop inspection and testing of completed assembly.</w:t>
      </w:r>
    </w:p>
    <w:p w14:paraId="301D42DC" w14:textId="7A0B4492" w:rsidR="00126F38" w:rsidRDefault="00126F38" w:rsidP="00371D05">
      <w:pPr>
        <w:pStyle w:val="SpecifierNote"/>
      </w:pPr>
      <w:r>
        <w:t>Include one or both of following Paragraphs to require Director's inspection or witnessing of test at factory.</w:t>
      </w:r>
    </w:p>
    <w:p w14:paraId="6D9AC0BE" w14:textId="2C2AD724" w:rsidR="00126F38" w:rsidRDefault="00126F38">
      <w:pPr>
        <w:pStyle w:val="PR1"/>
      </w:pPr>
      <w:r>
        <w:t>Director’s Inspection:</w:t>
      </w:r>
    </w:p>
    <w:p w14:paraId="64E13C85" w14:textId="77777777" w:rsidR="00126F38" w:rsidRDefault="00126F38">
      <w:pPr>
        <w:pStyle w:val="PR2"/>
        <w:contextualSpacing w:val="0"/>
      </w:pPr>
      <w:r>
        <w:t>Make completed pressure-regulating valve available for inspection at manufacturer's factory prior to packaging for shipment.</w:t>
      </w:r>
    </w:p>
    <w:p w14:paraId="2FDBB221" w14:textId="028C4BD6" w:rsidR="00126F38" w:rsidRDefault="00126F38" w:rsidP="00126F38">
      <w:pPr>
        <w:pStyle w:val="PR2"/>
        <w:spacing w:before="0"/>
        <w:contextualSpacing w:val="0"/>
      </w:pPr>
      <w:r>
        <w:t>Notify Director’s Representative at least [</w:t>
      </w:r>
      <w:r w:rsidRPr="00784A3F">
        <w:rPr>
          <w:b/>
        </w:rPr>
        <w:t>seven</w:t>
      </w:r>
      <w:r>
        <w:t>] &lt;</w:t>
      </w:r>
      <w:r w:rsidRPr="00784A3F">
        <w:rPr>
          <w:b/>
        </w:rPr>
        <w:t>________</w:t>
      </w:r>
      <w:r>
        <w:t>&gt; days before inspection is allowed.</w:t>
      </w:r>
    </w:p>
    <w:p w14:paraId="1A4D607A" w14:textId="297B5A3E" w:rsidR="00126F38" w:rsidRDefault="00126F38">
      <w:pPr>
        <w:pStyle w:val="PR1"/>
      </w:pPr>
      <w:r>
        <w:t>Director’s Witnessing:</w:t>
      </w:r>
    </w:p>
    <w:p w14:paraId="257ADC8C" w14:textId="77777777" w:rsidR="00126F38" w:rsidRDefault="00126F38">
      <w:pPr>
        <w:pStyle w:val="PR2"/>
        <w:contextualSpacing w:val="0"/>
      </w:pPr>
      <w:r>
        <w:t>Allow witnessing of factory inspections and test at manufacturer's test facility.</w:t>
      </w:r>
    </w:p>
    <w:p w14:paraId="756BB17C" w14:textId="7C41C281" w:rsidR="00126F38" w:rsidRDefault="00126F38" w:rsidP="00126F38">
      <w:pPr>
        <w:pStyle w:val="PR2"/>
        <w:spacing w:before="0"/>
        <w:contextualSpacing w:val="0"/>
      </w:pPr>
      <w:r>
        <w:t>Notify Director’s Representative at least [</w:t>
      </w:r>
      <w:r w:rsidRPr="00784A3F">
        <w:rPr>
          <w:b/>
        </w:rPr>
        <w:t>seven</w:t>
      </w:r>
      <w:r>
        <w:t>] &lt;</w:t>
      </w:r>
      <w:r w:rsidRPr="00784A3F">
        <w:rPr>
          <w:b/>
        </w:rPr>
        <w:t>________</w:t>
      </w:r>
      <w:r>
        <w:t>&gt; days before inspections and tests are scheduled.</w:t>
      </w:r>
    </w:p>
    <w:p w14:paraId="3F84DEF4" w14:textId="77777777" w:rsidR="00126F38" w:rsidRDefault="00126F38" w:rsidP="00371D05">
      <w:pPr>
        <w:pStyle w:val="SpecifierNote"/>
      </w:pPr>
      <w:r>
        <w:t>Include following Paragraph if reliance on manufacturer's approved quality-control program is sufficient for Project requirements.</w:t>
      </w:r>
    </w:p>
    <w:p w14:paraId="676A08AF" w14:textId="77777777" w:rsidR="00126F38" w:rsidRDefault="00126F38">
      <w:pPr>
        <w:pStyle w:val="PR1"/>
      </w:pPr>
      <w:r>
        <w:t>Certificate of Compliance:</w:t>
      </w:r>
    </w:p>
    <w:p w14:paraId="69DC1DCE" w14:textId="77777777" w:rsidR="00126F38" w:rsidRDefault="00126F38">
      <w:pPr>
        <w:pStyle w:val="PR2"/>
        <w:contextualSpacing w:val="0"/>
      </w:pPr>
      <w:r>
        <w:t>If manufacturer is approved by authorities having jurisdiction, submit certificate of compliance indicating Work performed at manufacturer's facility conforms to Contract Documents.</w:t>
      </w:r>
    </w:p>
    <w:p w14:paraId="3C7047D2" w14:textId="77777777" w:rsidR="00126F38" w:rsidRDefault="00126F38" w:rsidP="00126F38">
      <w:pPr>
        <w:pStyle w:val="PR2"/>
        <w:spacing w:before="0"/>
        <w:contextualSpacing w:val="0"/>
      </w:pPr>
      <w:r>
        <w:t>Specified shop tests are not required for Work performed by approved manufacturer.</w:t>
      </w:r>
    </w:p>
    <w:p w14:paraId="3A8010EA" w14:textId="77777777" w:rsidR="00126F38" w:rsidRDefault="00126F38">
      <w:pPr>
        <w:pStyle w:val="PRT"/>
      </w:pPr>
      <w:r>
        <w:t>EXECUTION</w:t>
      </w:r>
    </w:p>
    <w:p w14:paraId="5E15C1BD" w14:textId="77777777" w:rsidR="00126F38" w:rsidRDefault="00126F38">
      <w:pPr>
        <w:pStyle w:val="ART"/>
      </w:pPr>
      <w:r>
        <w:t>EXAMINATION</w:t>
      </w:r>
    </w:p>
    <w:p w14:paraId="060B8433" w14:textId="77777777" w:rsidR="00126F38" w:rsidRDefault="00126F38">
      <w:pPr>
        <w:pStyle w:val="PR1"/>
      </w:pPr>
      <w:r>
        <w:t>Verify that field dimensions are as indicated on [</w:t>
      </w:r>
      <w:r w:rsidRPr="00784A3F">
        <w:rPr>
          <w:b/>
        </w:rPr>
        <w:t>Shop</w:t>
      </w:r>
      <w:r>
        <w:t>] Drawings.</w:t>
      </w:r>
    </w:p>
    <w:p w14:paraId="02DB3C7F" w14:textId="77777777" w:rsidR="00126F38" w:rsidRDefault="00126F38">
      <w:pPr>
        <w:pStyle w:val="PR1"/>
      </w:pPr>
      <w:r>
        <w:t>Inspect existing flanges for nonstandard bolthole configurations or design and verify that new pipe and flanges mate properly.</w:t>
      </w:r>
    </w:p>
    <w:p w14:paraId="2FAC8ECF" w14:textId="77777777" w:rsidR="00126F38" w:rsidRDefault="00126F38">
      <w:pPr>
        <w:pStyle w:val="ART"/>
      </w:pPr>
      <w:r>
        <w:t>PREPARATION</w:t>
      </w:r>
    </w:p>
    <w:p w14:paraId="3DF4BCA7" w14:textId="77777777" w:rsidR="00126F38" w:rsidRDefault="00126F38">
      <w:pPr>
        <w:pStyle w:val="PR1"/>
      </w:pPr>
      <w:r>
        <w:t>Thoroughly clean end connections before installation.</w:t>
      </w:r>
    </w:p>
    <w:p w14:paraId="70F6156D" w14:textId="77777777" w:rsidR="00126F38" w:rsidRDefault="00126F38">
      <w:pPr>
        <w:pStyle w:val="PR1"/>
      </w:pPr>
      <w:r>
        <w:t>Close pipe and equipment openings with caps or plugs during installation.</w:t>
      </w:r>
    </w:p>
    <w:p w14:paraId="2BA0F0BB" w14:textId="77777777" w:rsidR="00126F38" w:rsidRDefault="00126F38">
      <w:pPr>
        <w:pStyle w:val="PR1"/>
      </w:pPr>
      <w:r>
        <w:t>Cleaning: Clean surfaces to remove foreign substances.</w:t>
      </w:r>
    </w:p>
    <w:p w14:paraId="584012C5" w14:textId="77777777" w:rsidR="00126F38" w:rsidRDefault="00126F38">
      <w:pPr>
        <w:pStyle w:val="ART"/>
      </w:pPr>
      <w:r>
        <w:t>INSTALLATION</w:t>
      </w:r>
    </w:p>
    <w:p w14:paraId="2D1CEB6E" w14:textId="77777777" w:rsidR="00126F38" w:rsidRDefault="00126F38">
      <w:pPr>
        <w:pStyle w:val="PR1"/>
      </w:pPr>
      <w:r>
        <w:t>According to manufacturer instructions and local code requirements.</w:t>
      </w:r>
    </w:p>
    <w:p w14:paraId="4980A8F6" w14:textId="77777777" w:rsidR="00126F38" w:rsidRDefault="00126F38">
      <w:pPr>
        <w:pStyle w:val="PR1"/>
      </w:pPr>
      <w:r>
        <w:t>Install with nameplate and test cock accessible.</w:t>
      </w:r>
    </w:p>
    <w:p w14:paraId="67DEC293" w14:textId="77777777" w:rsidR="00126F38" w:rsidRPr="00784A3F" w:rsidRDefault="00126F38" w:rsidP="00371D05">
      <w:pPr>
        <w:pStyle w:val="SpecifierNote"/>
      </w:pPr>
      <w:r w:rsidRPr="00784A3F">
        <w:t>****** [OR] ******</w:t>
      </w:r>
    </w:p>
    <w:p w14:paraId="67DB801B" w14:textId="5399ED8E" w:rsidR="00126F38" w:rsidRDefault="00126F38" w:rsidP="00371D05">
      <w:pPr>
        <w:pStyle w:val="SpecifierNote"/>
      </w:pPr>
      <w:r>
        <w:t>In following Paragraph insert "State of New York Department of Transportation," "Municipality of ________ Department of Public Works," or other agency as appropriate.</w:t>
      </w:r>
    </w:p>
    <w:p w14:paraId="6ACE6B91" w14:textId="77777777" w:rsidR="00126F38" w:rsidRDefault="00126F38">
      <w:pPr>
        <w:pStyle w:val="PR1"/>
      </w:pPr>
      <w:r>
        <w:t>Installation Standards: Install Work according to &lt;</w:t>
      </w:r>
      <w:r w:rsidRPr="00784A3F">
        <w:rPr>
          <w:b/>
        </w:rPr>
        <w:t>________</w:t>
      </w:r>
      <w:r>
        <w:t>&gt; standards.</w:t>
      </w:r>
    </w:p>
    <w:p w14:paraId="0C0178C3" w14:textId="77777777" w:rsidR="00126F38" w:rsidRDefault="00126F38">
      <w:pPr>
        <w:pStyle w:val="ART"/>
      </w:pPr>
      <w:r>
        <w:t>FIELD QUALITY CONTROL</w:t>
      </w:r>
    </w:p>
    <w:p w14:paraId="68C4ED7E" w14:textId="77777777" w:rsidR="00126F38" w:rsidRDefault="00126F38">
      <w:pPr>
        <w:pStyle w:val="PR1"/>
      </w:pPr>
      <w:r>
        <w:t>After installation, inspect for interferences and proper supports.</w:t>
      </w:r>
    </w:p>
    <w:p w14:paraId="65D7F92D" w14:textId="77777777" w:rsidR="00126F38" w:rsidRDefault="00126F38">
      <w:pPr>
        <w:pStyle w:val="PR1"/>
      </w:pPr>
      <w:r>
        <w:t>Testing:</w:t>
      </w:r>
    </w:p>
    <w:p w14:paraId="297F1D99" w14:textId="77777777" w:rsidR="00126F38" w:rsidRDefault="00126F38">
      <w:pPr>
        <w:pStyle w:val="PR2"/>
        <w:contextualSpacing w:val="0"/>
      </w:pPr>
      <w:r>
        <w:t>Hydrostatic: Test each assembled valve, except control piping, hydrostatically at 1-1/2 times rated working pressure for minimum five minutes.</w:t>
      </w:r>
    </w:p>
    <w:p w14:paraId="0C9F3FCA" w14:textId="77777777" w:rsidR="00126F38" w:rsidRDefault="00126F38" w:rsidP="00126F38">
      <w:pPr>
        <w:pStyle w:val="PR2"/>
        <w:spacing w:before="0"/>
        <w:contextualSpacing w:val="0"/>
      </w:pPr>
      <w:r>
        <w:t>Leakage:</w:t>
      </w:r>
    </w:p>
    <w:p w14:paraId="545EED9E" w14:textId="77777777" w:rsidR="00126F38" w:rsidRDefault="00126F38">
      <w:pPr>
        <w:pStyle w:val="PR3"/>
        <w:contextualSpacing w:val="0"/>
      </w:pPr>
      <w:r>
        <w:t>Test each valve for leakage at rated working pressure against closed valve.</w:t>
      </w:r>
    </w:p>
    <w:p w14:paraId="58CE99F1" w14:textId="77777777" w:rsidR="00126F38" w:rsidRDefault="00126F38" w:rsidP="00126F38">
      <w:pPr>
        <w:pStyle w:val="PR3"/>
        <w:spacing w:before="0"/>
        <w:contextualSpacing w:val="0"/>
      </w:pPr>
      <w:r>
        <w:t>Test Duration: Minimum 15 minutes.</w:t>
      </w:r>
    </w:p>
    <w:p w14:paraId="08F4A0B3" w14:textId="77777777" w:rsidR="00126F38" w:rsidRDefault="00126F38" w:rsidP="00126F38">
      <w:pPr>
        <w:pStyle w:val="PR3"/>
        <w:spacing w:before="0"/>
        <w:contextualSpacing w:val="0"/>
      </w:pPr>
      <w:r>
        <w:t>Permitted Leakage: Zero.</w:t>
      </w:r>
    </w:p>
    <w:p w14:paraId="2BC5A6F4" w14:textId="77777777" w:rsidR="00126F38" w:rsidRDefault="00126F38">
      <w:pPr>
        <w:pStyle w:val="PR2"/>
        <w:contextualSpacing w:val="0"/>
      </w:pPr>
      <w:r>
        <w:t>Perform functional test on each valve to verify specified performance.</w:t>
      </w:r>
    </w:p>
    <w:p w14:paraId="58A2B3C2" w14:textId="77777777" w:rsidR="00126F38" w:rsidRDefault="00126F38">
      <w:pPr>
        <w:pStyle w:val="PR1"/>
      </w:pPr>
      <w:r>
        <w:t>Repair damaged coatings with material equal to original coating.</w:t>
      </w:r>
    </w:p>
    <w:p w14:paraId="74D70080" w14:textId="77777777" w:rsidR="00126F38" w:rsidRDefault="00126F38">
      <w:pPr>
        <w:pStyle w:val="ART"/>
      </w:pPr>
      <w:r>
        <w:t>CLEANING</w:t>
      </w:r>
    </w:p>
    <w:p w14:paraId="33143161" w14:textId="77777777" w:rsidR="00126F38" w:rsidRDefault="00126F38">
      <w:pPr>
        <w:pStyle w:val="PR1"/>
      </w:pPr>
      <w:r>
        <w:t>Keep interior of valves clean as installation progresses.</w:t>
      </w:r>
    </w:p>
    <w:p w14:paraId="28B727B0" w14:textId="77777777" w:rsidR="00126F38" w:rsidRDefault="00126F38">
      <w:pPr>
        <w:pStyle w:val="ART"/>
      </w:pPr>
      <w:r>
        <w:t>DEMONSTRATION</w:t>
      </w:r>
    </w:p>
    <w:p w14:paraId="1045BCD3" w14:textId="32747050" w:rsidR="00126F38" w:rsidRDefault="00126F38">
      <w:pPr>
        <w:pStyle w:val="PR1"/>
      </w:pPr>
      <w:r>
        <w:t>Demonstrate equipment startup, shutdown, routine maintenance, and emergency repair procedures to</w:t>
      </w:r>
      <w:r w:rsidRPr="0007263B">
        <w:t xml:space="preserve"> </w:t>
      </w:r>
      <w:r>
        <w:t>Director’s Representative personnel.</w:t>
      </w:r>
    </w:p>
    <w:p w14:paraId="5E69B548" w14:textId="77777777" w:rsidR="00126F38" w:rsidRDefault="00126F38">
      <w:pPr>
        <w:pStyle w:val="ART"/>
      </w:pPr>
      <w:r>
        <w:t>ATTACHMENTS</w:t>
      </w:r>
    </w:p>
    <w:p w14:paraId="185C61B4" w14:textId="77777777" w:rsidR="00126F38" w:rsidRDefault="00126F38" w:rsidP="00371D05">
      <w:pPr>
        <w:pStyle w:val="SpecifierNote"/>
      </w:pPr>
      <w:r>
        <w:t>When relying on separate schedules, tables, illustrations, or forms to specify product requirements, include list of each attachment. Include identical list of attachments in Project Manual table of contents.</w:t>
      </w:r>
    </w:p>
    <w:p w14:paraId="2B1CE200" w14:textId="77777777" w:rsidR="00126F38" w:rsidRDefault="00126F38" w:rsidP="00371D05">
      <w:pPr>
        <w:pStyle w:val="SpecifierNote"/>
      </w:pPr>
      <w:r>
        <w:t>Insert attachments following END OF SECTION. Consider following examples when developing Project schedule.</w:t>
      </w:r>
    </w:p>
    <w:p w14:paraId="0E16E8E7" w14:textId="77777777" w:rsidR="00126F38" w:rsidRDefault="00126F38">
      <w:pPr>
        <w:pStyle w:val="PR1"/>
      </w:pPr>
      <w:r>
        <w:t>Pressure-Reducing Valve Schedule:</w:t>
      </w:r>
    </w:p>
    <w:p w14:paraId="1FF1A3A9" w14:textId="77777777" w:rsidR="00126F38" w:rsidRDefault="00126F38">
      <w:pPr>
        <w:pStyle w:val="PR2"/>
        <w:contextualSpacing w:val="0"/>
      </w:pPr>
      <w:r>
        <w:t>PRV-115:</w:t>
      </w:r>
    </w:p>
    <w:p w14:paraId="142057A6" w14:textId="77777777" w:rsidR="00126F38" w:rsidRDefault="00126F38">
      <w:pPr>
        <w:pStyle w:val="PR3"/>
        <w:contextualSpacing w:val="0"/>
      </w:pPr>
      <w:r>
        <w:t>Application: Raw water.</w:t>
      </w:r>
    </w:p>
    <w:p w14:paraId="37CF3932" w14:textId="77777777" w:rsidR="00126F38" w:rsidRPr="008D29F3" w:rsidRDefault="00126F38" w:rsidP="00126F38">
      <w:pPr>
        <w:pStyle w:val="PR3"/>
        <w:spacing w:before="0"/>
        <w:contextualSpacing w:val="0"/>
      </w:pPr>
      <w:r>
        <w:t>Flow Rate:</w:t>
      </w:r>
    </w:p>
    <w:p w14:paraId="23D20E5B" w14:textId="443D8EC6" w:rsidR="00126F38" w:rsidRPr="008D29F3" w:rsidRDefault="00126F38">
      <w:pPr>
        <w:pStyle w:val="PR4"/>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4C7D6EB5" w14:textId="3E3D1CAE" w:rsidR="00126F38" w:rsidRPr="008D29F3" w:rsidRDefault="00126F38" w:rsidP="00126F38">
      <w:pPr>
        <w:pStyle w:val="PR4"/>
        <w:spacing w:before="0"/>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030CF1B2" w14:textId="77777777" w:rsidR="00126F38" w:rsidRPr="008D29F3" w:rsidRDefault="00126F38">
      <w:pPr>
        <w:pStyle w:val="PR3"/>
        <w:contextualSpacing w:val="0"/>
      </w:pPr>
      <w:r w:rsidRPr="008D29F3">
        <w:t>Pressure:</w:t>
      </w:r>
    </w:p>
    <w:p w14:paraId="22A0E846" w14:textId="35B14209" w:rsidR="00126F38" w:rsidRPr="008D29F3" w:rsidRDefault="00126F38">
      <w:pPr>
        <w:pStyle w:val="PR4"/>
        <w:contextualSpacing w:val="0"/>
      </w:pPr>
      <w:r w:rsidRPr="008D29F3">
        <w:t xml:space="preserve">Downstream: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11FB7829" w14:textId="118E51E8" w:rsidR="00126F38" w:rsidRPr="008D29F3" w:rsidRDefault="00126F38" w:rsidP="00126F38">
      <w:pPr>
        <w:pStyle w:val="PR4"/>
        <w:spacing w:before="0"/>
        <w:contextualSpacing w:val="0"/>
      </w:pPr>
      <w:r w:rsidRPr="008D29F3">
        <w:t xml:space="preserve">Upstream Set Point: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773D863F" w14:textId="77777777" w:rsidR="00126F38" w:rsidRPr="008D29F3" w:rsidRDefault="00126F38">
      <w:pPr>
        <w:pStyle w:val="PR2"/>
        <w:contextualSpacing w:val="0"/>
      </w:pPr>
      <w:r w:rsidRPr="008D29F3">
        <w:t>PRV-122:</w:t>
      </w:r>
    </w:p>
    <w:p w14:paraId="0E54186C" w14:textId="77777777" w:rsidR="00126F38" w:rsidRPr="008D29F3" w:rsidRDefault="00126F38">
      <w:pPr>
        <w:pStyle w:val="PR3"/>
        <w:contextualSpacing w:val="0"/>
      </w:pPr>
      <w:r w:rsidRPr="008D29F3">
        <w:t>Application: Finished water.</w:t>
      </w:r>
    </w:p>
    <w:p w14:paraId="4B39B2B0" w14:textId="77777777" w:rsidR="00126F38" w:rsidRPr="008D29F3" w:rsidRDefault="00126F38" w:rsidP="00126F38">
      <w:pPr>
        <w:pStyle w:val="PR3"/>
        <w:spacing w:before="0"/>
        <w:contextualSpacing w:val="0"/>
      </w:pPr>
      <w:r w:rsidRPr="008D29F3">
        <w:t>Flow Rate:</w:t>
      </w:r>
    </w:p>
    <w:p w14:paraId="7F88E067" w14:textId="2BDBD6D2" w:rsidR="00126F38" w:rsidRPr="008D29F3" w:rsidRDefault="00126F38">
      <w:pPr>
        <w:pStyle w:val="PR4"/>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4115C0C9" w14:textId="4E6F8E91" w:rsidR="00126F38" w:rsidRPr="008D29F3" w:rsidRDefault="00126F38" w:rsidP="00126F38">
      <w:pPr>
        <w:pStyle w:val="PR4"/>
        <w:spacing w:before="0"/>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7A91B21D" w14:textId="77777777" w:rsidR="00126F38" w:rsidRPr="008D29F3" w:rsidRDefault="00126F38">
      <w:pPr>
        <w:pStyle w:val="PR3"/>
        <w:contextualSpacing w:val="0"/>
      </w:pPr>
      <w:r w:rsidRPr="008D29F3">
        <w:t>Pressure:</w:t>
      </w:r>
    </w:p>
    <w:p w14:paraId="426AED3C" w14:textId="3CCD2916" w:rsidR="00126F38" w:rsidRPr="008D29F3" w:rsidRDefault="00126F38">
      <w:pPr>
        <w:pStyle w:val="PR4"/>
        <w:contextualSpacing w:val="0"/>
      </w:pPr>
      <w:r w:rsidRPr="008D29F3">
        <w:t xml:space="preserve">Upstream: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1B1BE373" w14:textId="7423DA83" w:rsidR="00126F38" w:rsidRPr="008D29F3" w:rsidRDefault="00126F38" w:rsidP="00126F38">
      <w:pPr>
        <w:pStyle w:val="PR4"/>
        <w:spacing w:before="0"/>
        <w:contextualSpacing w:val="0"/>
      </w:pPr>
      <w:r w:rsidRPr="008D29F3">
        <w:t xml:space="preserve">Downstream Set Point: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17F185A7" w14:textId="77777777" w:rsidR="00126F38" w:rsidRPr="008D29F3" w:rsidRDefault="00126F38">
      <w:pPr>
        <w:pStyle w:val="PR1"/>
      </w:pPr>
      <w:r w:rsidRPr="008D29F3">
        <w:t>Pressure-Sustaining Valve Schedule:</w:t>
      </w:r>
    </w:p>
    <w:p w14:paraId="27A10719" w14:textId="77777777" w:rsidR="00126F38" w:rsidRPr="008D29F3" w:rsidRDefault="00126F38">
      <w:pPr>
        <w:pStyle w:val="PR2"/>
        <w:contextualSpacing w:val="0"/>
      </w:pPr>
      <w:r w:rsidRPr="008D29F3">
        <w:t>PSV-135:</w:t>
      </w:r>
    </w:p>
    <w:p w14:paraId="679A2318" w14:textId="77777777" w:rsidR="00126F38" w:rsidRPr="008D29F3" w:rsidRDefault="00126F38">
      <w:pPr>
        <w:pStyle w:val="PR3"/>
        <w:contextualSpacing w:val="0"/>
      </w:pPr>
      <w:r w:rsidRPr="008D29F3">
        <w:t>Application: Raw water.</w:t>
      </w:r>
    </w:p>
    <w:p w14:paraId="1F4147D5" w14:textId="77777777" w:rsidR="00126F38" w:rsidRPr="008D29F3" w:rsidRDefault="00126F38" w:rsidP="00126F38">
      <w:pPr>
        <w:pStyle w:val="PR3"/>
        <w:spacing w:before="0"/>
        <w:contextualSpacing w:val="0"/>
      </w:pPr>
      <w:r w:rsidRPr="008D29F3">
        <w:t>Flow Rate:</w:t>
      </w:r>
    </w:p>
    <w:p w14:paraId="266D7060" w14:textId="39573C94" w:rsidR="00126F38" w:rsidRPr="008D29F3" w:rsidRDefault="00126F38">
      <w:pPr>
        <w:pStyle w:val="PR4"/>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4F7CDCFA" w14:textId="525D2085" w:rsidR="00126F38" w:rsidRPr="008D29F3" w:rsidRDefault="00126F38" w:rsidP="00126F38">
      <w:pPr>
        <w:pStyle w:val="PR4"/>
        <w:spacing w:before="0"/>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04365551" w14:textId="77777777" w:rsidR="00126F38" w:rsidRPr="008D29F3" w:rsidRDefault="00126F38">
      <w:pPr>
        <w:pStyle w:val="PR3"/>
        <w:contextualSpacing w:val="0"/>
      </w:pPr>
      <w:r w:rsidRPr="008D29F3">
        <w:t>Pressure:</w:t>
      </w:r>
    </w:p>
    <w:p w14:paraId="3373A685" w14:textId="61F0C131" w:rsidR="00126F38" w:rsidRPr="008D29F3" w:rsidRDefault="00126F38">
      <w:pPr>
        <w:pStyle w:val="PR4"/>
        <w:contextualSpacing w:val="0"/>
      </w:pPr>
      <w:r w:rsidRPr="008D29F3">
        <w:t xml:space="preserve">Downstream: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76C80897" w14:textId="7981388F" w:rsidR="00126F38" w:rsidRPr="008D29F3" w:rsidRDefault="00126F38" w:rsidP="00126F38">
      <w:pPr>
        <w:pStyle w:val="PR4"/>
        <w:spacing w:before="0"/>
        <w:contextualSpacing w:val="0"/>
      </w:pPr>
      <w:r w:rsidRPr="008D29F3">
        <w:t xml:space="preserve">Upstream Set Point: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72FE859C" w14:textId="77777777" w:rsidR="00126F38" w:rsidRPr="008D29F3" w:rsidRDefault="00126F38">
      <w:pPr>
        <w:pStyle w:val="PR2"/>
        <w:contextualSpacing w:val="0"/>
      </w:pPr>
      <w:r w:rsidRPr="008D29F3">
        <w:t>PSV-142:</w:t>
      </w:r>
    </w:p>
    <w:p w14:paraId="29589C26" w14:textId="77777777" w:rsidR="00126F38" w:rsidRPr="008D29F3" w:rsidRDefault="00126F38">
      <w:pPr>
        <w:pStyle w:val="PR3"/>
        <w:contextualSpacing w:val="0"/>
      </w:pPr>
      <w:r w:rsidRPr="008D29F3">
        <w:t>Application: Raw water.</w:t>
      </w:r>
    </w:p>
    <w:p w14:paraId="476B15A0" w14:textId="77777777" w:rsidR="00126F38" w:rsidRPr="008D29F3" w:rsidRDefault="00126F38" w:rsidP="00126F38">
      <w:pPr>
        <w:pStyle w:val="PR3"/>
        <w:spacing w:before="0"/>
        <w:contextualSpacing w:val="0"/>
      </w:pPr>
      <w:r w:rsidRPr="008D29F3">
        <w:t>Flow Rate:</w:t>
      </w:r>
    </w:p>
    <w:p w14:paraId="72298153" w14:textId="54B158EA" w:rsidR="00126F38" w:rsidRPr="008D29F3" w:rsidRDefault="00126F38">
      <w:pPr>
        <w:pStyle w:val="PR4"/>
        <w:contextualSpacing w:val="0"/>
      </w:pPr>
      <w:r w:rsidRPr="008D29F3">
        <w:t xml:space="preserve">Minimum: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3D534410" w14:textId="55F265BF" w:rsidR="00126F38" w:rsidRPr="008D29F3" w:rsidRDefault="00126F38" w:rsidP="00126F38">
      <w:pPr>
        <w:pStyle w:val="PR4"/>
        <w:spacing w:before="0"/>
        <w:contextualSpacing w:val="0"/>
      </w:pPr>
      <w:r w:rsidRPr="008D29F3">
        <w:t xml:space="preserve">Maximum: </w:t>
      </w:r>
      <w:r w:rsidRPr="00371D05">
        <w:rPr>
          <w:rStyle w:val="IP"/>
          <w:color w:val="auto"/>
        </w:rPr>
        <w:t>&lt;</w:t>
      </w:r>
      <w:r w:rsidRPr="00371D05">
        <w:rPr>
          <w:rStyle w:val="IP"/>
          <w:b/>
          <w:color w:val="auto"/>
        </w:rPr>
        <w:t>________</w:t>
      </w:r>
      <w:r w:rsidRPr="00371D05">
        <w:rPr>
          <w:rStyle w:val="IP"/>
          <w:color w:val="auto"/>
        </w:rPr>
        <w:t>&gt; gpm</w:t>
      </w:r>
      <w:r w:rsidRPr="00371D05">
        <w:rPr>
          <w:rStyle w:val="SI"/>
          <w:color w:val="auto"/>
        </w:rPr>
        <w:t xml:space="preserve"> </w:t>
      </w:r>
    </w:p>
    <w:p w14:paraId="3E66FDD8" w14:textId="77777777" w:rsidR="00126F38" w:rsidRPr="008D29F3" w:rsidRDefault="00126F38">
      <w:pPr>
        <w:pStyle w:val="PR3"/>
        <w:contextualSpacing w:val="0"/>
      </w:pPr>
      <w:r w:rsidRPr="008D29F3">
        <w:t>Pressure:</w:t>
      </w:r>
    </w:p>
    <w:p w14:paraId="10250DC1" w14:textId="194CAC99" w:rsidR="00126F38" w:rsidRPr="008D29F3" w:rsidRDefault="00126F38">
      <w:pPr>
        <w:pStyle w:val="PR4"/>
        <w:contextualSpacing w:val="0"/>
      </w:pPr>
      <w:r w:rsidRPr="008D29F3">
        <w:t xml:space="preserve">Downstream: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788D671F" w14:textId="7180A081" w:rsidR="00126F38" w:rsidRPr="008D29F3" w:rsidRDefault="00126F38" w:rsidP="00126F38">
      <w:pPr>
        <w:pStyle w:val="PR4"/>
        <w:spacing w:before="0"/>
        <w:contextualSpacing w:val="0"/>
      </w:pPr>
      <w:r w:rsidRPr="008D29F3">
        <w:t xml:space="preserve">Upstream Set Point: </w:t>
      </w:r>
      <w:r w:rsidRPr="00371D05">
        <w:rPr>
          <w:rStyle w:val="IP"/>
          <w:color w:val="auto"/>
        </w:rPr>
        <w:t>&lt;</w:t>
      </w:r>
      <w:r w:rsidRPr="00371D05">
        <w:rPr>
          <w:rStyle w:val="IP"/>
          <w:b/>
          <w:color w:val="auto"/>
        </w:rPr>
        <w:t>________</w:t>
      </w:r>
      <w:r w:rsidRPr="00371D05">
        <w:rPr>
          <w:rStyle w:val="IP"/>
          <w:color w:val="auto"/>
        </w:rPr>
        <w:t>&gt; psig</w:t>
      </w:r>
      <w:r w:rsidRPr="00371D05">
        <w:rPr>
          <w:rStyle w:val="SI"/>
          <w:color w:val="auto"/>
        </w:rPr>
        <w:t xml:space="preserve"> </w:t>
      </w:r>
    </w:p>
    <w:p w14:paraId="05CF7C2B" w14:textId="6E9A676D" w:rsidR="00126F38" w:rsidRDefault="00126F38">
      <w:pPr>
        <w:pStyle w:val="EOS"/>
      </w:pPr>
      <w:r w:rsidRPr="008D29F3">
        <w:t>END OF SECTION 400567.36</w:t>
      </w:r>
    </w:p>
    <w:sectPr w:rsidR="00126F38"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5BC33A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D161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26F38">
      <w:rPr>
        <w:rFonts w:eastAsia="Calibri"/>
        <w:szCs w:val="22"/>
      </w:rPr>
      <w:t>400567.36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161D"/>
    <w:rsid w:val="001102F4"/>
    <w:rsid w:val="00121FAF"/>
    <w:rsid w:val="00126F3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1D05"/>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14D4"/>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128B"/>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26F38"/>
    <w:pPr>
      <w:tabs>
        <w:tab w:val="left" w:pos="2592"/>
      </w:tabs>
      <w:spacing w:before="240"/>
      <w:ind w:left="2592" w:hanging="576"/>
      <w:jc w:val="center"/>
    </w:pPr>
    <w:rPr>
      <w:color w:val="0000FF"/>
    </w:rPr>
  </w:style>
  <w:style w:type="character" w:customStyle="1" w:styleId="PR4Char">
    <w:name w:val="PR4 Char"/>
    <w:link w:val="PR4"/>
    <w:rsid w:val="00126F38"/>
    <w:rPr>
      <w:sz w:val="22"/>
    </w:rPr>
  </w:style>
  <w:style w:type="character" w:customStyle="1" w:styleId="STEditORChar">
    <w:name w:val="STEdit[OR] Char"/>
    <w:link w:val="STEditOR"/>
    <w:rsid w:val="00126F3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61098100">
      <w:bodyDiv w:val="1"/>
      <w:marLeft w:val="0"/>
      <w:marRight w:val="0"/>
      <w:marTop w:val="0"/>
      <w:marBottom w:val="0"/>
      <w:divBdr>
        <w:top w:val="none" w:sz="0" w:space="0" w:color="auto"/>
        <w:left w:val="none" w:sz="0" w:space="0" w:color="auto"/>
        <w:bottom w:val="none" w:sz="0" w:space="0" w:color="auto"/>
        <w:right w:val="none" w:sz="0" w:space="0" w:color="auto"/>
      </w:divBdr>
    </w:div>
    <w:div w:id="19386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692&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1&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