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84CBE" w14:textId="77777777" w:rsidR="00EF7701" w:rsidRDefault="00EF7701">
      <w:pPr>
        <w:pStyle w:val="SCT"/>
      </w:pPr>
      <w:r>
        <w:t xml:space="preserve">SECTION </w:t>
      </w:r>
      <w:r>
        <w:rPr>
          <w:rStyle w:val="NUM"/>
        </w:rPr>
        <w:t>400561</w:t>
      </w:r>
      <w:r>
        <w:t xml:space="preserve"> - </w:t>
      </w:r>
      <w:r>
        <w:rPr>
          <w:rStyle w:val="NAM"/>
        </w:rPr>
        <w:t>GATE VALVES</w:t>
      </w:r>
    </w:p>
    <w:p w14:paraId="7A169FA5" w14:textId="5B3BF0F8" w:rsidR="00EF7701" w:rsidRPr="00C4772A" w:rsidRDefault="00EF7701" w:rsidP="00620C92">
      <w:pPr>
        <w:pStyle w:val="SpecifierNote"/>
      </w:pPr>
      <w:r w:rsidRPr="00C4772A">
        <w:t>Note that this section has only been edited for NYSOGS standardization and has not been technically edited. The design</w:t>
      </w:r>
      <w:r>
        <w:t xml:space="preserve">er </w:t>
      </w:r>
      <w:r w:rsidRPr="00C4772A">
        <w:t>shall make all technical edits specific to the project for this section.</w:t>
      </w:r>
    </w:p>
    <w:p w14:paraId="50F768D6" w14:textId="77777777" w:rsidR="00EF7701" w:rsidRDefault="00EF7701" w:rsidP="00620C92">
      <w:pPr>
        <w:pStyle w:val="SpecifierNote"/>
      </w:pPr>
      <w:r>
        <w:t>This Section specifies gate valves for use in water and wastewater treatment plants.</w:t>
      </w:r>
    </w:p>
    <w:p w14:paraId="3E7DC929" w14:textId="77777777" w:rsidR="00EF7701" w:rsidRDefault="00EF7701" w:rsidP="00620C92">
      <w:pPr>
        <w:pStyle w:val="SpecifierNote"/>
      </w:pPr>
      <w:r>
        <w:t>Refer to Section 400551 for common work results for process valves, to Section 400561.43 for knife gate valves, and to Section 220523 for general purpose valves for plumbing piping.</w:t>
      </w:r>
    </w:p>
    <w:p w14:paraId="7A9B078D" w14:textId="77777777" w:rsidR="00EF7701" w:rsidRDefault="00EF7701" w:rsidP="00620C92">
      <w:pPr>
        <w:pStyle w:val="SpecifierNote"/>
      </w:pPr>
      <w:r>
        <w:t>In the water and wastewater treatment industry, valving is typically specified by valve type. Valves may be detailed via a valve schedule, which describes valve type and characteristics required for that system. A sample valve schedule is provided in Section 400551.</w:t>
      </w:r>
    </w:p>
    <w:p w14:paraId="287DAE60" w14:textId="77777777" w:rsidR="00EF7701" w:rsidRDefault="00EF7701" w:rsidP="00620C92">
      <w:pPr>
        <w:pStyle w:val="SpecifierNote"/>
      </w:pPr>
      <w:r>
        <w:t>When selecting valve materials for corrosive fluids, consult with valve manufacturer and select materials based on specific application.</w:t>
      </w:r>
    </w:p>
    <w:p w14:paraId="646E44D9" w14:textId="77777777" w:rsidR="00EF7701" w:rsidRDefault="00EF7701">
      <w:pPr>
        <w:pStyle w:val="PRT"/>
      </w:pPr>
      <w:r>
        <w:t>GENERAL</w:t>
      </w:r>
    </w:p>
    <w:p w14:paraId="755435E2" w14:textId="77777777" w:rsidR="00EF7701" w:rsidRDefault="00EF7701">
      <w:pPr>
        <w:pStyle w:val="ART"/>
      </w:pPr>
      <w:r>
        <w:t>SUMMARY</w:t>
      </w:r>
    </w:p>
    <w:p w14:paraId="3AA42560" w14:textId="77777777" w:rsidR="00EF7701" w:rsidRDefault="00EF7701">
      <w:pPr>
        <w:pStyle w:val="PR1"/>
      </w:pPr>
      <w:r>
        <w:t>Section Includes:</w:t>
      </w:r>
    </w:p>
    <w:p w14:paraId="463A9A88" w14:textId="77777777" w:rsidR="00EF7701" w:rsidRDefault="00EF7701">
      <w:pPr>
        <w:pStyle w:val="PR2"/>
        <w:contextualSpacing w:val="0"/>
      </w:pPr>
      <w:r>
        <w:t>Resilient-seated gate valves.</w:t>
      </w:r>
    </w:p>
    <w:p w14:paraId="51473842" w14:textId="77777777" w:rsidR="00EF7701" w:rsidRDefault="00EF7701" w:rsidP="00EF7701">
      <w:pPr>
        <w:pStyle w:val="PR2"/>
        <w:spacing w:before="0"/>
        <w:contextualSpacing w:val="0"/>
      </w:pPr>
      <w:r>
        <w:t>Solid wedge, metal-seated gate valves.</w:t>
      </w:r>
    </w:p>
    <w:p w14:paraId="3446288C" w14:textId="5A85E23D" w:rsidR="00EF7701" w:rsidRPr="003A5D74" w:rsidRDefault="00EF7701" w:rsidP="00EF7701">
      <w:pPr>
        <w:pStyle w:val="PR2"/>
        <w:spacing w:before="0"/>
        <w:contextualSpacing w:val="0"/>
      </w:pPr>
      <w:r>
        <w:t xml:space="preserve">General duty gate valves </w:t>
      </w:r>
      <w:r w:rsidRPr="003A5D74">
        <w:t xml:space="preserve">smaller than </w:t>
      </w:r>
      <w:r w:rsidRPr="00620C92">
        <w:rPr>
          <w:rStyle w:val="IP"/>
          <w:color w:val="auto"/>
        </w:rPr>
        <w:t>3 inches</w:t>
      </w:r>
      <w:r w:rsidRPr="003A5D74">
        <w:t>.</w:t>
      </w:r>
    </w:p>
    <w:p w14:paraId="028E6445" w14:textId="77777777" w:rsidR="00EF7701" w:rsidRPr="003A5D74" w:rsidRDefault="00EF7701" w:rsidP="00EF7701">
      <w:pPr>
        <w:pStyle w:val="PR2"/>
        <w:spacing w:before="0"/>
        <w:contextualSpacing w:val="0"/>
      </w:pPr>
      <w:r w:rsidRPr="003A5D74">
        <w:t>Plastic gate valves.</w:t>
      </w:r>
    </w:p>
    <w:p w14:paraId="2BA963A4" w14:textId="77777777" w:rsidR="00EF7701" w:rsidRDefault="00EF7701">
      <w:pPr>
        <w:pStyle w:val="PR1"/>
      </w:pPr>
      <w:r>
        <w:t>Related Requirements:</w:t>
      </w:r>
    </w:p>
    <w:p w14:paraId="1C604361" w14:textId="77777777" w:rsidR="00EF7701" w:rsidRDefault="00EF7701" w:rsidP="00620C92">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34059E94" w14:textId="77777777" w:rsidR="00EF7701" w:rsidRDefault="00EF7701">
      <w:pPr>
        <w:pStyle w:val="PR2"/>
        <w:contextualSpacing w:val="0"/>
      </w:pPr>
      <w:r>
        <w:t>Section 220523 - General-Duty Valves for Plumbing Piping: Miscellaneous plumbing valves as required by Project.</w:t>
      </w:r>
    </w:p>
    <w:p w14:paraId="56A17266" w14:textId="77777777" w:rsidR="00EF7701" w:rsidRDefault="00EF7701" w:rsidP="00EF7701">
      <w:pPr>
        <w:pStyle w:val="PR2"/>
        <w:spacing w:before="0"/>
        <w:contextualSpacing w:val="0"/>
      </w:pPr>
      <w:r>
        <w:t>Section 400551 - Common Requirements for Process Valves: Basic materials and methods related to valves commonly used for process systems.</w:t>
      </w:r>
    </w:p>
    <w:p w14:paraId="0AAE9CB5" w14:textId="77777777" w:rsidR="00EF7701" w:rsidRDefault="00EF7701">
      <w:pPr>
        <w:pStyle w:val="ART"/>
      </w:pPr>
      <w:r>
        <w:t>DEFINITIONS</w:t>
      </w:r>
    </w:p>
    <w:p w14:paraId="67BE8393" w14:textId="77777777" w:rsidR="00EF7701" w:rsidRDefault="00EF7701">
      <w:pPr>
        <w:pStyle w:val="PR1"/>
      </w:pPr>
      <w:r>
        <w:t>OUTSIDE SCREW AND YOKE (OS&amp;Y) VALVE: A valve in which the operating screw is driven by a threaded nut that is built into the handle.</w:t>
      </w:r>
    </w:p>
    <w:p w14:paraId="12CA849C" w14:textId="77777777" w:rsidR="00EF7701" w:rsidRDefault="00EF7701">
      <w:pPr>
        <w:pStyle w:val="ART"/>
      </w:pPr>
      <w:r>
        <w:t>REFERENCE STANDARDS</w:t>
      </w:r>
    </w:p>
    <w:p w14:paraId="7E4DFEDA" w14:textId="77777777" w:rsidR="00EF7701" w:rsidRDefault="00EF7701" w:rsidP="00620C92">
      <w:pPr>
        <w:pStyle w:val="SpecifierNote"/>
      </w:pPr>
      <w:r>
        <w:t>List reference standards included within text of this Section, with designations, numbers, and complete document titles.</w:t>
      </w:r>
    </w:p>
    <w:p w14:paraId="1136FB84" w14:textId="77777777" w:rsidR="00EF7701" w:rsidRDefault="00EF7701">
      <w:pPr>
        <w:pStyle w:val="PR1"/>
      </w:pPr>
      <w:r>
        <w:t>American Water Works Association:</w:t>
      </w:r>
    </w:p>
    <w:p w14:paraId="055BB66C" w14:textId="77777777" w:rsidR="00EF7701" w:rsidRDefault="00EF7701">
      <w:pPr>
        <w:pStyle w:val="PR2"/>
        <w:contextualSpacing w:val="0"/>
      </w:pPr>
      <w:r>
        <w:t>AWWA C500 - Metal-Seated Gate Valves for Water Supply Service.</w:t>
      </w:r>
    </w:p>
    <w:p w14:paraId="2A71FAF1" w14:textId="77777777" w:rsidR="00EF7701" w:rsidRDefault="00EF7701" w:rsidP="00EF7701">
      <w:pPr>
        <w:pStyle w:val="PR2"/>
        <w:spacing w:before="0"/>
        <w:contextualSpacing w:val="0"/>
      </w:pPr>
      <w:r>
        <w:t>AWWA C509 - Resilient-Seated Gate Valves for Water Supply Service.</w:t>
      </w:r>
    </w:p>
    <w:p w14:paraId="71B4C1BF" w14:textId="77777777" w:rsidR="00EF7701" w:rsidRDefault="00EF7701">
      <w:pPr>
        <w:pStyle w:val="PR1"/>
      </w:pPr>
      <w:r>
        <w:t>ASME International:</w:t>
      </w:r>
    </w:p>
    <w:p w14:paraId="3E79A031" w14:textId="77777777" w:rsidR="00EF7701" w:rsidRDefault="00EF7701">
      <w:pPr>
        <w:pStyle w:val="PR2"/>
        <w:contextualSpacing w:val="0"/>
      </w:pPr>
      <w:r>
        <w:t>ASME B16.1 - Gray Iron Pipe Flanges and Flanged Fittings: Classes 25, 125, and 250.</w:t>
      </w:r>
    </w:p>
    <w:p w14:paraId="5B034F8A" w14:textId="77777777" w:rsidR="00EF7701" w:rsidRPr="003A5D74" w:rsidRDefault="00EF7701" w:rsidP="00EF7701">
      <w:pPr>
        <w:pStyle w:val="PR2"/>
        <w:spacing w:before="0"/>
        <w:contextualSpacing w:val="0"/>
      </w:pPr>
      <w:r>
        <w:t xml:space="preserve">ASME B16.5 - Pipe </w:t>
      </w:r>
      <w:r w:rsidRPr="003A5D74">
        <w:t>Flanges and Flanged Fittings: NPS 1/2 through NPS 24 Metric/Inch Standard.</w:t>
      </w:r>
    </w:p>
    <w:p w14:paraId="290F55DF" w14:textId="77777777" w:rsidR="00EF7701" w:rsidRPr="003A5D74" w:rsidRDefault="00EF7701" w:rsidP="00EF7701">
      <w:pPr>
        <w:pStyle w:val="PR2"/>
        <w:spacing w:before="0"/>
        <w:contextualSpacing w:val="0"/>
      </w:pPr>
      <w:r w:rsidRPr="003A5D74">
        <w:t>ASME B16.42 - Ductile Iron Pipe Flanges and Flanged Fittings: Classes 150 and 300.</w:t>
      </w:r>
    </w:p>
    <w:p w14:paraId="4C5E25B3" w14:textId="77777777" w:rsidR="00EF7701" w:rsidRPr="003A5D74" w:rsidRDefault="00EF7701" w:rsidP="00EF7701">
      <w:pPr>
        <w:pStyle w:val="PR2"/>
        <w:spacing w:before="0"/>
        <w:contextualSpacing w:val="0"/>
      </w:pPr>
      <w:r w:rsidRPr="00620C92">
        <w:rPr>
          <w:rStyle w:val="IP"/>
          <w:color w:val="auto"/>
        </w:rPr>
        <w:t>ASME B1.20.1 - Pipe Threads, General Purpose, Inch.</w:t>
      </w:r>
    </w:p>
    <w:p w14:paraId="70CB6341" w14:textId="77777777" w:rsidR="00EF7701" w:rsidRPr="003A5D74" w:rsidRDefault="00EF7701">
      <w:pPr>
        <w:pStyle w:val="PR1"/>
      </w:pPr>
      <w:r w:rsidRPr="003A5D74">
        <w:t>ASTM International:</w:t>
      </w:r>
    </w:p>
    <w:p w14:paraId="45ABA874" w14:textId="77777777" w:rsidR="00EF7701" w:rsidRDefault="00EF7701">
      <w:pPr>
        <w:pStyle w:val="PR2"/>
        <w:contextualSpacing w:val="0"/>
      </w:pPr>
      <w:r>
        <w:t>ASTM A126 - Standard Specification for Gray Iron Castings for Valves, Flanges, and Pipe Fittings.</w:t>
      </w:r>
    </w:p>
    <w:p w14:paraId="656A3D16" w14:textId="77777777" w:rsidR="00EF7701" w:rsidRDefault="00EF7701" w:rsidP="00EF7701">
      <w:pPr>
        <w:pStyle w:val="PR2"/>
        <w:spacing w:before="0"/>
        <w:contextualSpacing w:val="0"/>
      </w:pPr>
      <w:r>
        <w:t>ASTM B62 - Standard Specification for Composition Bronze or Ounce Metal Castings.</w:t>
      </w:r>
    </w:p>
    <w:p w14:paraId="37B651C1" w14:textId="77777777" w:rsidR="00EF7701" w:rsidRDefault="00EF7701" w:rsidP="00EF7701">
      <w:pPr>
        <w:pStyle w:val="PR2"/>
        <w:spacing w:before="0"/>
        <w:contextualSpacing w:val="0"/>
      </w:pPr>
      <w:r>
        <w:lastRenderedPageBreak/>
        <w:t>ASTM B584 - Standard Specification for Copper Alloy Sand Castings for General Applications.</w:t>
      </w:r>
    </w:p>
    <w:p w14:paraId="686B2E01" w14:textId="77777777" w:rsidR="00EF7701" w:rsidRDefault="00EF7701" w:rsidP="00EF7701">
      <w:pPr>
        <w:pStyle w:val="PR2"/>
        <w:spacing w:before="0"/>
        <w:contextualSpacing w:val="0"/>
      </w:pPr>
      <w:r>
        <w:t>ASTM D1784 - Standard Specification for Rigid Poly(Vinyl Chloride) (PVC) Compounds and Chlorinated Poly(Vinyl Chloride) (CPVC) Compounds.</w:t>
      </w:r>
    </w:p>
    <w:p w14:paraId="72D0D4D8" w14:textId="77777777" w:rsidR="00EF7701" w:rsidRDefault="00EF7701">
      <w:pPr>
        <w:pStyle w:val="PR1"/>
      </w:pPr>
      <w:r>
        <w:t>Manufacturers Standardization Society of the Valve and Fittings Industry:</w:t>
      </w:r>
    </w:p>
    <w:p w14:paraId="508265AB" w14:textId="77777777" w:rsidR="00EF7701" w:rsidRDefault="00EF7701">
      <w:pPr>
        <w:pStyle w:val="PR2"/>
        <w:contextualSpacing w:val="0"/>
      </w:pPr>
      <w:r>
        <w:t>MSS SP-70 - Gray Iron Gate Valves, Flanged and Threaded Ends.</w:t>
      </w:r>
    </w:p>
    <w:p w14:paraId="35832D0F" w14:textId="77777777" w:rsidR="00EF7701" w:rsidRDefault="00EF7701" w:rsidP="00EF7701">
      <w:pPr>
        <w:pStyle w:val="PR2"/>
        <w:spacing w:before="0"/>
        <w:contextualSpacing w:val="0"/>
      </w:pPr>
      <w:r>
        <w:t>MSS SP-80 - Bronze Gate, Globe, Angle and Check Valves.</w:t>
      </w:r>
    </w:p>
    <w:p w14:paraId="04646D6C" w14:textId="77777777" w:rsidR="00EF7701" w:rsidRDefault="00EF7701" w:rsidP="00620C92">
      <w:pPr>
        <w:pStyle w:val="SpecifierNote"/>
      </w:pPr>
      <w:r>
        <w:t>Coordinate remainder of PART 1 requirements with Section 400551. Reference Section 400551 only, or include items not covered in Section 400551.</w:t>
      </w:r>
    </w:p>
    <w:p w14:paraId="1BC67AF7" w14:textId="77777777" w:rsidR="00EF7701" w:rsidRDefault="00EF7701">
      <w:pPr>
        <w:pStyle w:val="ART"/>
      </w:pPr>
      <w:r>
        <w:t>&lt;</w:t>
      </w:r>
      <w:r w:rsidRPr="000C5340">
        <w:rPr>
          <w:b/>
        </w:rPr>
        <w:t>________</w:t>
      </w:r>
      <w:r>
        <w:t>&gt;</w:t>
      </w:r>
    </w:p>
    <w:p w14:paraId="28680816" w14:textId="77777777" w:rsidR="00EF7701" w:rsidRDefault="00EF7701">
      <w:pPr>
        <w:pStyle w:val="PR1"/>
      </w:pPr>
      <w:r>
        <w:t>Section &lt;</w:t>
      </w:r>
      <w:r w:rsidRPr="000C5340">
        <w:rPr>
          <w:b/>
        </w:rPr>
        <w:t>______-____________</w:t>
      </w:r>
      <w:r>
        <w:t>&gt;: &lt;</w:t>
      </w:r>
      <w:r w:rsidRPr="000C5340">
        <w:rPr>
          <w:b/>
        </w:rPr>
        <w:t>________</w:t>
      </w:r>
      <w:r>
        <w:t>&gt;.</w:t>
      </w:r>
    </w:p>
    <w:p w14:paraId="3A0AE9DE" w14:textId="77777777" w:rsidR="00EF7701" w:rsidRDefault="00EF7701">
      <w:pPr>
        <w:pStyle w:val="PR1"/>
      </w:pPr>
      <w:r>
        <w:t>As specified in Section 400551 - Common Requirements for Process Valves: Submittal requirements for compliance with this Section.</w:t>
      </w:r>
    </w:p>
    <w:p w14:paraId="4FBAB420" w14:textId="77777777" w:rsidR="00EF7701" w:rsidRPr="000C5340" w:rsidRDefault="00EF7701" w:rsidP="00620C92">
      <w:pPr>
        <w:pStyle w:val="SpecifierNote"/>
      </w:pPr>
      <w:r w:rsidRPr="000C5340">
        <w:t>****** [OR] ******</w:t>
      </w:r>
    </w:p>
    <w:p w14:paraId="489D1E98" w14:textId="77777777" w:rsidR="00EF7701" w:rsidRDefault="00EF7701">
      <w:pPr>
        <w:pStyle w:val="PR1"/>
      </w:pPr>
      <w:r>
        <w:t>&lt;</w:t>
      </w:r>
      <w:r w:rsidRPr="000C5340">
        <w:rPr>
          <w:b/>
        </w:rPr>
        <w:t>________</w:t>
      </w:r>
      <w:r>
        <w:t>&gt;.</w:t>
      </w:r>
    </w:p>
    <w:p w14:paraId="4EAB876F" w14:textId="77777777" w:rsidR="00EF7701" w:rsidRDefault="00EF7701">
      <w:pPr>
        <w:pStyle w:val="PRT"/>
      </w:pPr>
      <w:r>
        <w:t>PRODUCTS</w:t>
      </w:r>
    </w:p>
    <w:p w14:paraId="25777B7A" w14:textId="77777777" w:rsidR="00EF7701" w:rsidRDefault="00EF7701" w:rsidP="00620C92">
      <w:pPr>
        <w:pStyle w:val="SpecifierNote"/>
        <w:keepNext w:val="0"/>
      </w:pPr>
      <w:r>
        <w:t>Gate valves have less flow obstruction than other valves and therefore offer relatively less pressure drop. When valve is fully open, wedge or gate is lifted entirely out of flow path and seating is at a right angle to flow. Gate valves are typically used for fully open or fully closed service and are not recommended for throttling, as the gate and seat may erode rapidly.</w:t>
      </w:r>
    </w:p>
    <w:p w14:paraId="73C8BC1A" w14:textId="77777777" w:rsidR="00EF7701" w:rsidRDefault="00EF7701" w:rsidP="00620C92">
      <w:pPr>
        <w:pStyle w:val="SpecifierNote"/>
        <w:keepNext w:val="0"/>
      </w:pPr>
      <w:r>
        <w:t>Gate valves are generally recommended for following service conditions:</w:t>
      </w:r>
    </w:p>
    <w:p w14:paraId="76E527E7" w14:textId="77777777" w:rsidR="00EF7701" w:rsidRDefault="00EF7701" w:rsidP="00620C92">
      <w:pPr>
        <w:pStyle w:val="SpecifierNote"/>
        <w:keepNext w:val="0"/>
      </w:pPr>
      <w:r>
        <w:t>- Fully open, fully closed, non-throttling.</w:t>
      </w:r>
    </w:p>
    <w:p w14:paraId="5038CFDD" w14:textId="77777777" w:rsidR="00EF7701" w:rsidRDefault="00EF7701" w:rsidP="00620C92">
      <w:pPr>
        <w:pStyle w:val="SpecifierNote"/>
        <w:keepNext w:val="0"/>
      </w:pPr>
      <w:r>
        <w:t>- Minimum resistance to flow.</w:t>
      </w:r>
    </w:p>
    <w:p w14:paraId="2E8B305F" w14:textId="77777777" w:rsidR="00EF7701" w:rsidRDefault="00EF7701" w:rsidP="00620C92">
      <w:pPr>
        <w:pStyle w:val="SpecifierNote"/>
        <w:keepNext w:val="0"/>
      </w:pPr>
      <w:r>
        <w:t>- Minimum amount of fluid trapped in line.</w:t>
      </w:r>
    </w:p>
    <w:p w14:paraId="2CCB733F" w14:textId="77777777" w:rsidR="00EF7701" w:rsidRDefault="00EF7701" w:rsidP="00620C92">
      <w:pPr>
        <w:pStyle w:val="SpecifierNote"/>
        <w:keepNext w:val="0"/>
      </w:pPr>
      <w:r>
        <w:t>- Infrequent operation.</w:t>
      </w:r>
    </w:p>
    <w:p w14:paraId="1410FD59" w14:textId="77777777" w:rsidR="00EF7701" w:rsidRDefault="00EF7701">
      <w:pPr>
        <w:pStyle w:val="ART"/>
      </w:pPr>
      <w:r>
        <w:t>RESILIENT-SEATED GATE VALVES</w:t>
      </w:r>
    </w:p>
    <w:p w14:paraId="6AD4016B" w14:textId="77777777" w:rsidR="00EF7701" w:rsidRDefault="002C3A3B">
      <w:pPr>
        <w:pStyle w:val="PR1"/>
      </w:pPr>
      <w:hyperlink r:id="rId11" w:history="1">
        <w:r w:rsidR="00EF7701" w:rsidRPr="000C5340">
          <w:t>Manufacturers</w:t>
        </w:r>
      </w:hyperlink>
      <w:r w:rsidR="00EF7701">
        <w:t>:</w:t>
      </w:r>
    </w:p>
    <w:p w14:paraId="13C4C581" w14:textId="77777777" w:rsidR="007F2783" w:rsidRDefault="007F2783" w:rsidP="00620C92">
      <w:pPr>
        <w:pStyle w:val="SpecifierNote"/>
        <w:rPr>
          <w:highlight w:val="yellow"/>
        </w:rPr>
      </w:pPr>
      <w:r>
        <w:t>designer to provide two manufacturers and approved equivalent for all listed products.</w:t>
      </w:r>
    </w:p>
    <w:p w14:paraId="59C3A90D" w14:textId="77777777" w:rsidR="00EF7701" w:rsidRPr="000C5340" w:rsidRDefault="00EF7701" w:rsidP="00620C92">
      <w:pPr>
        <w:pStyle w:val="SpecifierNote"/>
      </w:pPr>
      <w:r w:rsidRPr="000C5340">
        <w:t>****** [OR] ******</w:t>
      </w:r>
    </w:p>
    <w:p w14:paraId="4239498A" w14:textId="04E1193C" w:rsidR="00EF7701" w:rsidRDefault="00EF7701" w:rsidP="00620C92">
      <w:pPr>
        <w:pStyle w:val="SpecifierNote"/>
      </w:pPr>
      <w:r>
        <w:t>In following Subparagraph insert "State of New York Department of Transportation," "Municipality of ________ Department of Public Works," or other agency as appropriate.</w:t>
      </w:r>
    </w:p>
    <w:p w14:paraId="2AC7099A" w14:textId="77777777" w:rsidR="00EF7701" w:rsidRDefault="00EF7701" w:rsidP="00620C92">
      <w:pPr>
        <w:pStyle w:val="PR2"/>
      </w:pPr>
      <w:r>
        <w:t xml:space="preserve">Furnish </w:t>
      </w:r>
      <w:r w:rsidRPr="00620C92">
        <w:t>materials</w:t>
      </w:r>
      <w:r>
        <w:t xml:space="preserve"> according to &lt;</w:t>
      </w:r>
      <w:r w:rsidRPr="000C5340">
        <w:rPr>
          <w:b/>
        </w:rPr>
        <w:t>________</w:t>
      </w:r>
      <w:r>
        <w:t>&gt; standards.</w:t>
      </w:r>
    </w:p>
    <w:p w14:paraId="30C823F3" w14:textId="77777777" w:rsidR="00EF7701" w:rsidRDefault="00EF7701" w:rsidP="00620C92">
      <w:pPr>
        <w:pStyle w:val="SpecifierNote"/>
      </w:pPr>
      <w:r>
        <w:t>Insert descriptive specifications below to identify Project requirements and to eliminate conflicts with products specified above.</w:t>
      </w:r>
    </w:p>
    <w:p w14:paraId="0917F44D" w14:textId="77777777" w:rsidR="00EF7701" w:rsidRDefault="00EF7701">
      <w:pPr>
        <w:pStyle w:val="PR1"/>
      </w:pPr>
      <w:r>
        <w:t>Description:</w:t>
      </w:r>
    </w:p>
    <w:p w14:paraId="7703EB56" w14:textId="77777777" w:rsidR="00EF7701" w:rsidRDefault="00EF7701">
      <w:pPr>
        <w:pStyle w:val="PR2"/>
        <w:contextualSpacing w:val="0"/>
      </w:pPr>
      <w:r>
        <w:t>As specified in Section 400551 - Common Requirements for Process Valves.</w:t>
      </w:r>
    </w:p>
    <w:p w14:paraId="6C683960" w14:textId="77777777" w:rsidR="00EF7701" w:rsidRDefault="00EF7701" w:rsidP="00EF7701">
      <w:pPr>
        <w:pStyle w:val="PR2"/>
        <w:spacing w:before="0"/>
        <w:contextualSpacing w:val="0"/>
      </w:pPr>
      <w:r>
        <w:t>Comply with AWWA C509.</w:t>
      </w:r>
    </w:p>
    <w:p w14:paraId="756E10E2" w14:textId="55845C32" w:rsidR="00EF7701" w:rsidRPr="003A5D74" w:rsidRDefault="00EF7701" w:rsidP="00EF7701">
      <w:pPr>
        <w:pStyle w:val="PR2"/>
        <w:spacing w:before="0"/>
        <w:contextualSpacing w:val="0"/>
      </w:pPr>
      <w:r>
        <w:t>[</w:t>
      </w:r>
      <w:r w:rsidRPr="000C5340">
        <w:rPr>
          <w:b/>
        </w:rPr>
        <w:t>Minimum</w:t>
      </w:r>
      <w:r>
        <w:t xml:space="preserve">] Working </w:t>
      </w:r>
      <w:r w:rsidRPr="003A5D74">
        <w:t>Pressure: [</w:t>
      </w:r>
      <w:r w:rsidRPr="00620C92">
        <w:rPr>
          <w:rStyle w:val="IP"/>
          <w:b/>
          <w:color w:val="auto"/>
        </w:rPr>
        <w:t>&lt;________&gt; psig</w:t>
      </w:r>
      <w:r w:rsidRPr="003A5D74">
        <w:rPr>
          <w:b/>
        </w:rPr>
        <w:t xml:space="preserve"> at </w:t>
      </w:r>
      <w:r w:rsidRPr="00620C92">
        <w:rPr>
          <w:rStyle w:val="IP"/>
          <w:b/>
          <w:color w:val="auto"/>
        </w:rPr>
        <w:t>&lt;________&gt; deg. F</w:t>
      </w:r>
      <w:r w:rsidRPr="003A5D74">
        <w:t>] [</w:t>
      </w:r>
      <w:r w:rsidRPr="003A5D74">
        <w:rPr>
          <w:b/>
        </w:rPr>
        <w:t>As indicated on valve schedule</w:t>
      </w:r>
      <w:r w:rsidRPr="003A5D74">
        <w:t>].</w:t>
      </w:r>
    </w:p>
    <w:p w14:paraId="1A8A956E" w14:textId="78B4FC62" w:rsidR="00EF7701" w:rsidRPr="003A5D74" w:rsidRDefault="00EF7701" w:rsidP="00EF7701">
      <w:pPr>
        <w:pStyle w:val="PR2"/>
        <w:spacing w:before="0"/>
        <w:contextualSpacing w:val="0"/>
      </w:pPr>
      <w:r w:rsidRPr="003A5D74">
        <w:t>Maximum Process Fluid Temperature: [</w:t>
      </w:r>
      <w:r w:rsidRPr="00620C92">
        <w:rPr>
          <w:rStyle w:val="IP"/>
          <w:b/>
          <w:color w:val="auto"/>
        </w:rPr>
        <w:t>&lt;________&gt; deg. F</w:t>
      </w:r>
      <w:r w:rsidRPr="003A5D74">
        <w:t>] [</w:t>
      </w:r>
      <w:r w:rsidRPr="003A5D74">
        <w:rPr>
          <w:b/>
        </w:rPr>
        <w:t>As indicated on valve schedule</w:t>
      </w:r>
      <w:r w:rsidRPr="003A5D74">
        <w:t>].</w:t>
      </w:r>
    </w:p>
    <w:p w14:paraId="51936305" w14:textId="77777777" w:rsidR="00EF7701" w:rsidRPr="003A5D74" w:rsidRDefault="00EF7701" w:rsidP="00EF7701">
      <w:pPr>
        <w:pStyle w:val="PR2"/>
        <w:spacing w:before="0"/>
        <w:contextualSpacing w:val="0"/>
      </w:pPr>
      <w:r w:rsidRPr="003A5D74">
        <w:t>End Connections: [</w:t>
      </w:r>
      <w:r w:rsidRPr="003A5D74">
        <w:rPr>
          <w:b/>
        </w:rPr>
        <w:t>ASME B16.1, ASME B16.5, and ASME B16.42, flanged</w:t>
      </w:r>
      <w:r w:rsidRPr="003A5D74">
        <w:t>] [</w:t>
      </w:r>
      <w:r w:rsidRPr="003A5D74">
        <w:rPr>
          <w:b/>
        </w:rPr>
        <w:t>Bell and spigot</w:t>
      </w:r>
      <w:r w:rsidRPr="003A5D74">
        <w:t>] [</w:t>
      </w:r>
      <w:r w:rsidRPr="003A5D74">
        <w:rPr>
          <w:b/>
        </w:rPr>
        <w:t>Mechanical joint</w:t>
      </w:r>
      <w:r w:rsidRPr="003A5D74">
        <w:t>] &lt;</w:t>
      </w:r>
      <w:r w:rsidRPr="003A5D74">
        <w:rPr>
          <w:b/>
        </w:rPr>
        <w:t>________</w:t>
      </w:r>
      <w:r w:rsidRPr="003A5D74">
        <w:t>&gt;.</w:t>
      </w:r>
    </w:p>
    <w:p w14:paraId="1E4A8A4A" w14:textId="77777777" w:rsidR="00EF7701" w:rsidRPr="003A5D74" w:rsidRDefault="00EF7701" w:rsidP="00EF7701">
      <w:pPr>
        <w:pStyle w:val="PR2"/>
        <w:spacing w:before="0"/>
        <w:contextualSpacing w:val="0"/>
      </w:pPr>
      <w:r w:rsidRPr="003A5D74">
        <w:t>Gear Actuators for Manual Valves: Comply with AWWA C509.</w:t>
      </w:r>
    </w:p>
    <w:p w14:paraId="2CA7F9B3" w14:textId="77777777" w:rsidR="00EF7701" w:rsidRPr="003A5D74" w:rsidRDefault="00EF7701">
      <w:pPr>
        <w:pStyle w:val="PR1"/>
      </w:pPr>
      <w:r w:rsidRPr="003A5D74">
        <w:t>Operation:</w:t>
      </w:r>
    </w:p>
    <w:p w14:paraId="43230013" w14:textId="77777777" w:rsidR="00EF7701" w:rsidRPr="003A5D74" w:rsidRDefault="00EF7701">
      <w:pPr>
        <w:pStyle w:val="PR2"/>
        <w:contextualSpacing w:val="0"/>
      </w:pPr>
      <w:r w:rsidRPr="003A5D74">
        <w:t>As specified in Section 400551 - Common Requirements for Process Valves.</w:t>
      </w:r>
    </w:p>
    <w:p w14:paraId="30C6ADA6" w14:textId="77777777" w:rsidR="00EF7701" w:rsidRPr="003A5D74" w:rsidRDefault="00EF7701" w:rsidP="00EF7701">
      <w:pPr>
        <w:pStyle w:val="PR2"/>
        <w:spacing w:before="0"/>
        <w:contextualSpacing w:val="0"/>
      </w:pPr>
      <w:r w:rsidRPr="003A5D74">
        <w:t>Stem: [</w:t>
      </w:r>
      <w:r w:rsidRPr="003A5D74">
        <w:rPr>
          <w:b/>
        </w:rPr>
        <w:t>Rising</w:t>
      </w:r>
      <w:r w:rsidRPr="003A5D74">
        <w:t>] [</w:t>
      </w:r>
      <w:r w:rsidRPr="003A5D74">
        <w:rPr>
          <w:b/>
        </w:rPr>
        <w:t>Nonrising</w:t>
      </w:r>
      <w:r w:rsidRPr="003A5D74">
        <w:t>].</w:t>
      </w:r>
    </w:p>
    <w:p w14:paraId="51007D7D" w14:textId="77777777" w:rsidR="00EF7701" w:rsidRPr="003A5D74" w:rsidRDefault="00EF7701" w:rsidP="00EF7701">
      <w:pPr>
        <w:pStyle w:val="PR2"/>
        <w:spacing w:before="0"/>
        <w:contextualSpacing w:val="0"/>
      </w:pPr>
      <w:r w:rsidRPr="003A5D74">
        <w:t>[</w:t>
      </w:r>
      <w:r w:rsidRPr="003A5D74">
        <w:rPr>
          <w:b/>
        </w:rPr>
        <w:t>Ten-position lever handle</w:t>
      </w:r>
      <w:r w:rsidRPr="003A5D74">
        <w:t>] [</w:t>
      </w:r>
      <w:r w:rsidRPr="003A5D74">
        <w:rPr>
          <w:b/>
        </w:rPr>
        <w:t>Infinite-position lever handle with memory stop</w:t>
      </w:r>
      <w:r w:rsidRPr="003A5D74">
        <w:t>] [</w:t>
      </w:r>
      <w:r w:rsidRPr="003A5D74">
        <w:rPr>
          <w:b/>
        </w:rPr>
        <w:t>Handwheel</w:t>
      </w:r>
      <w:r w:rsidRPr="003A5D74">
        <w:t>] [</w:t>
      </w:r>
      <w:r w:rsidRPr="003A5D74">
        <w:rPr>
          <w:b/>
        </w:rPr>
        <w:t>Pneumatically actuated</w:t>
      </w:r>
      <w:r w:rsidRPr="003A5D74">
        <w:t>] [</w:t>
      </w:r>
      <w:r w:rsidRPr="003A5D74">
        <w:rPr>
          <w:b/>
        </w:rPr>
        <w:t>Electrically actuated</w:t>
      </w:r>
      <w:r w:rsidRPr="003A5D74">
        <w:t>].</w:t>
      </w:r>
    </w:p>
    <w:p w14:paraId="1ADB097E" w14:textId="5B84F0D2" w:rsidR="00EF7701" w:rsidRPr="003A5D74" w:rsidRDefault="00EF7701" w:rsidP="00EF7701">
      <w:pPr>
        <w:pStyle w:val="PR2"/>
        <w:spacing w:before="0"/>
        <w:contextualSpacing w:val="0"/>
      </w:pPr>
      <w:r w:rsidRPr="003A5D74">
        <w:t xml:space="preserve">Furnish gear operators for valves </w:t>
      </w:r>
      <w:r w:rsidRPr="00620C92">
        <w:rPr>
          <w:rStyle w:val="IP"/>
          <w:color w:val="auto"/>
        </w:rPr>
        <w:t>[</w:t>
      </w:r>
      <w:r w:rsidRPr="00620C92">
        <w:rPr>
          <w:rStyle w:val="IP"/>
          <w:b/>
          <w:color w:val="auto"/>
        </w:rPr>
        <w:t>8</w:t>
      </w:r>
      <w:r w:rsidRPr="00620C92">
        <w:rPr>
          <w:rStyle w:val="IP"/>
          <w:color w:val="auto"/>
        </w:rPr>
        <w:t>] &lt;</w:t>
      </w:r>
      <w:r w:rsidRPr="00620C92">
        <w:rPr>
          <w:rStyle w:val="IP"/>
          <w:b/>
          <w:color w:val="auto"/>
        </w:rPr>
        <w:t>________</w:t>
      </w:r>
      <w:r w:rsidRPr="00620C92">
        <w:rPr>
          <w:rStyle w:val="IP"/>
          <w:color w:val="auto"/>
        </w:rPr>
        <w:t xml:space="preserve">&gt; </w:t>
      </w:r>
      <w:r w:rsidR="00620C92" w:rsidRPr="00620C92">
        <w:rPr>
          <w:rStyle w:val="IP"/>
          <w:color w:val="auto"/>
        </w:rPr>
        <w:t>inches</w:t>
      </w:r>
      <w:r w:rsidR="00620C92" w:rsidRPr="00620C92">
        <w:rPr>
          <w:rStyle w:val="SI"/>
          <w:color w:val="auto"/>
        </w:rPr>
        <w:t xml:space="preserve"> </w:t>
      </w:r>
      <w:r w:rsidR="00620C92" w:rsidRPr="003A5D74">
        <w:t>and</w:t>
      </w:r>
      <w:r w:rsidRPr="003A5D74">
        <w:t xml:space="preserve"> larger, and chainwheel operators for valves mounted over </w:t>
      </w:r>
      <w:r w:rsidRPr="00620C92">
        <w:rPr>
          <w:rStyle w:val="IP"/>
          <w:color w:val="auto"/>
        </w:rPr>
        <w:t>[</w:t>
      </w:r>
      <w:r w:rsidRPr="00620C92">
        <w:rPr>
          <w:rStyle w:val="IP"/>
          <w:b/>
          <w:color w:val="auto"/>
        </w:rPr>
        <w:t>8</w:t>
      </w:r>
      <w:r w:rsidRPr="00620C92">
        <w:rPr>
          <w:rStyle w:val="IP"/>
          <w:color w:val="auto"/>
        </w:rPr>
        <w:t>] &lt;</w:t>
      </w:r>
      <w:r w:rsidRPr="00620C92">
        <w:rPr>
          <w:rStyle w:val="IP"/>
          <w:b/>
          <w:color w:val="auto"/>
        </w:rPr>
        <w:t>________</w:t>
      </w:r>
      <w:r w:rsidRPr="00620C92">
        <w:rPr>
          <w:rStyle w:val="IP"/>
          <w:color w:val="auto"/>
        </w:rPr>
        <w:t>&gt; feet</w:t>
      </w:r>
      <w:r w:rsidRPr="00620C92">
        <w:rPr>
          <w:rStyle w:val="SI"/>
          <w:color w:val="auto"/>
        </w:rPr>
        <w:t xml:space="preserve"> </w:t>
      </w:r>
      <w:r w:rsidRPr="003A5D74">
        <w:t xml:space="preserve"> above [</w:t>
      </w:r>
      <w:r w:rsidRPr="003A5D74">
        <w:rPr>
          <w:b/>
        </w:rPr>
        <w:t>operating</w:t>
      </w:r>
      <w:r w:rsidRPr="003A5D74">
        <w:t>] floor.</w:t>
      </w:r>
    </w:p>
    <w:p w14:paraId="6007DB85" w14:textId="77777777" w:rsidR="00EF7701" w:rsidRPr="003A5D74" w:rsidRDefault="00EF7701">
      <w:pPr>
        <w:pStyle w:val="PR1"/>
      </w:pPr>
      <w:r w:rsidRPr="003A5D74">
        <w:t>Materials:</w:t>
      </w:r>
    </w:p>
    <w:p w14:paraId="287D78BA" w14:textId="77777777" w:rsidR="00EF7701" w:rsidRPr="003A5D74" w:rsidRDefault="00EF7701">
      <w:pPr>
        <w:pStyle w:val="PR2"/>
        <w:contextualSpacing w:val="0"/>
      </w:pPr>
      <w:r w:rsidRPr="003A5D74">
        <w:t>Wedge: Resilient [</w:t>
      </w:r>
      <w:r w:rsidRPr="003A5D74">
        <w:rPr>
          <w:b/>
        </w:rPr>
        <w:t>ASTM A126, cast iron</w:t>
      </w:r>
      <w:r w:rsidRPr="003A5D74">
        <w:t>] &lt;</w:t>
      </w:r>
      <w:r w:rsidRPr="003A5D74">
        <w:rPr>
          <w:b/>
        </w:rPr>
        <w:t>________</w:t>
      </w:r>
      <w:r w:rsidRPr="003A5D74">
        <w:t>&gt;, fully encapsulated with [</w:t>
      </w:r>
      <w:r w:rsidRPr="003A5D74">
        <w:rPr>
          <w:b/>
        </w:rPr>
        <w:t>molded rubber</w:t>
      </w:r>
      <w:r w:rsidRPr="003A5D74">
        <w:t>] [</w:t>
      </w:r>
      <w:r w:rsidRPr="003A5D74">
        <w:rPr>
          <w:b/>
        </w:rPr>
        <w:t>Buna-N</w:t>
      </w:r>
      <w:r w:rsidRPr="003A5D74">
        <w:t>].</w:t>
      </w:r>
    </w:p>
    <w:p w14:paraId="708D3143" w14:textId="77777777" w:rsidR="00EF7701" w:rsidRDefault="00EF7701" w:rsidP="00EF7701">
      <w:pPr>
        <w:pStyle w:val="PR2"/>
        <w:spacing w:before="0"/>
        <w:contextualSpacing w:val="0"/>
      </w:pPr>
      <w:r>
        <w:t>Body and Disc: [</w:t>
      </w:r>
      <w:r w:rsidRPr="000C5340">
        <w:rPr>
          <w:b/>
        </w:rPr>
        <w:t>ASTM A126, cast iron</w:t>
      </w:r>
      <w:r>
        <w:t>] [</w:t>
      </w:r>
      <w:r w:rsidRPr="000C5340">
        <w:rPr>
          <w:b/>
        </w:rPr>
        <w:t>ASTM A536, ductile iron</w:t>
      </w:r>
      <w:r>
        <w:t>] &lt;</w:t>
      </w:r>
      <w:r w:rsidRPr="000C5340">
        <w:rPr>
          <w:b/>
        </w:rPr>
        <w:t>________</w:t>
      </w:r>
      <w:r>
        <w:t>&gt;, [</w:t>
      </w:r>
      <w:r w:rsidRPr="000C5340">
        <w:rPr>
          <w:b/>
        </w:rPr>
        <w:t>rubber</w:t>
      </w:r>
      <w:r>
        <w:t>] [</w:t>
      </w:r>
      <w:r w:rsidRPr="000C5340">
        <w:rPr>
          <w:b/>
        </w:rPr>
        <w:t>Buna-N</w:t>
      </w:r>
      <w:r>
        <w:t>] coated.</w:t>
      </w:r>
    </w:p>
    <w:p w14:paraId="73A7D24B" w14:textId="77777777" w:rsidR="00EF7701" w:rsidRDefault="00EF7701" w:rsidP="00EF7701">
      <w:pPr>
        <w:pStyle w:val="PR2"/>
        <w:spacing w:before="0"/>
        <w:contextualSpacing w:val="0"/>
      </w:pPr>
      <w:r>
        <w:t>Stem, Stem Nuts, Glands, and Bushings: [</w:t>
      </w:r>
      <w:r w:rsidRPr="000C5340">
        <w:rPr>
          <w:b/>
        </w:rPr>
        <w:t>ASTM B584, bronze</w:t>
      </w:r>
      <w:r>
        <w:t>] &lt;</w:t>
      </w:r>
      <w:r w:rsidRPr="000C5340">
        <w:rPr>
          <w:b/>
        </w:rPr>
        <w:t>________</w:t>
      </w:r>
      <w:r>
        <w:t>&gt;.</w:t>
      </w:r>
    </w:p>
    <w:p w14:paraId="083B8A4D" w14:textId="77777777" w:rsidR="00EF7701" w:rsidRDefault="00EF7701" w:rsidP="00EF7701">
      <w:pPr>
        <w:pStyle w:val="PR2"/>
        <w:spacing w:before="0"/>
        <w:contextualSpacing w:val="0"/>
      </w:pPr>
      <w:r>
        <w:t>Connecting Hardware: [</w:t>
      </w:r>
      <w:r w:rsidRPr="000C5340">
        <w:rPr>
          <w:b/>
        </w:rPr>
        <w:t>Type 316</w:t>
      </w:r>
      <w:r>
        <w:t>] stainless steel.</w:t>
      </w:r>
    </w:p>
    <w:p w14:paraId="6F35539B" w14:textId="77777777" w:rsidR="00EF7701" w:rsidRDefault="00EF7701">
      <w:pPr>
        <w:pStyle w:val="ART"/>
      </w:pPr>
      <w:r>
        <w:t>SOLID WEDGE, METAL-SEATED GATE VALVES</w:t>
      </w:r>
    </w:p>
    <w:p w14:paraId="6BD564E1" w14:textId="77777777" w:rsidR="00EF7701" w:rsidRDefault="002C3A3B">
      <w:pPr>
        <w:pStyle w:val="PR1"/>
      </w:pPr>
      <w:hyperlink r:id="rId12" w:history="1">
        <w:r w:rsidR="00EF7701" w:rsidRPr="000C5340">
          <w:t>Manufacturers</w:t>
        </w:r>
      </w:hyperlink>
      <w:r w:rsidR="00EF7701">
        <w:t>:</w:t>
      </w:r>
    </w:p>
    <w:p w14:paraId="001F2F0B" w14:textId="77777777" w:rsidR="007F2783" w:rsidRDefault="007F2783" w:rsidP="00620C92">
      <w:pPr>
        <w:pStyle w:val="SpecifierNote"/>
        <w:rPr>
          <w:highlight w:val="yellow"/>
        </w:rPr>
      </w:pPr>
      <w:r>
        <w:t>designer to provide two manufacturers and approved equivalent for all listed products.</w:t>
      </w:r>
    </w:p>
    <w:p w14:paraId="3CEC743B" w14:textId="77777777" w:rsidR="00EF7701" w:rsidRPr="000C5340" w:rsidRDefault="00EF7701" w:rsidP="00620C92">
      <w:pPr>
        <w:pStyle w:val="SpecifierNote"/>
      </w:pPr>
      <w:r w:rsidRPr="000C5340">
        <w:t>****** [OR] ******</w:t>
      </w:r>
    </w:p>
    <w:p w14:paraId="5633C503" w14:textId="7B21F327" w:rsidR="00EF7701" w:rsidRDefault="00EF7701" w:rsidP="00620C92">
      <w:pPr>
        <w:pStyle w:val="SpecifierNote"/>
      </w:pPr>
      <w:r>
        <w:t>In following Subparagraph insert "State of New York Department of Transportation," "Municipality of ________ Department of Public Works," or other agency as appropriate.</w:t>
      </w:r>
    </w:p>
    <w:p w14:paraId="1B19EC2B" w14:textId="77777777" w:rsidR="00EF7701" w:rsidRDefault="00EF7701" w:rsidP="00620C92">
      <w:pPr>
        <w:pStyle w:val="PR2"/>
      </w:pPr>
      <w:r>
        <w:t xml:space="preserve">Furnish </w:t>
      </w:r>
      <w:r w:rsidRPr="00620C92">
        <w:t>materials</w:t>
      </w:r>
      <w:r>
        <w:t xml:space="preserve"> according to &lt;</w:t>
      </w:r>
      <w:r w:rsidRPr="000C5340">
        <w:rPr>
          <w:b/>
        </w:rPr>
        <w:t>________</w:t>
      </w:r>
      <w:r>
        <w:t>&gt; standards.</w:t>
      </w:r>
    </w:p>
    <w:p w14:paraId="4C85EC8F" w14:textId="77777777" w:rsidR="00EF7701" w:rsidRDefault="00EF7701" w:rsidP="00620C92">
      <w:pPr>
        <w:pStyle w:val="SpecifierNote"/>
      </w:pPr>
      <w:r>
        <w:t>Insert descriptive specifications below to identify Project requirements and to eliminate conflicts with products specified above.</w:t>
      </w:r>
    </w:p>
    <w:p w14:paraId="48D119F8" w14:textId="77777777" w:rsidR="00EF7701" w:rsidRDefault="00EF7701">
      <w:pPr>
        <w:pStyle w:val="PR1"/>
      </w:pPr>
      <w:r>
        <w:t>Description:</w:t>
      </w:r>
    </w:p>
    <w:p w14:paraId="18DE07C7" w14:textId="77777777" w:rsidR="00EF7701" w:rsidRDefault="00EF7701">
      <w:pPr>
        <w:pStyle w:val="PR2"/>
        <w:contextualSpacing w:val="0"/>
      </w:pPr>
      <w:r>
        <w:t>As specified in Section 400551 - Common Requirements for Process Valves.</w:t>
      </w:r>
    </w:p>
    <w:p w14:paraId="18DD181D" w14:textId="77777777" w:rsidR="00EF7701" w:rsidRDefault="00EF7701" w:rsidP="00EF7701">
      <w:pPr>
        <w:pStyle w:val="PR2"/>
        <w:spacing w:before="0"/>
        <w:contextualSpacing w:val="0"/>
      </w:pPr>
      <w:r>
        <w:t>Comply with AWWA C500.</w:t>
      </w:r>
    </w:p>
    <w:p w14:paraId="74F2DA90" w14:textId="66A74403" w:rsidR="00EF7701" w:rsidRPr="003A5D74" w:rsidRDefault="00EF7701" w:rsidP="00EF7701">
      <w:pPr>
        <w:pStyle w:val="PR2"/>
        <w:spacing w:before="0"/>
        <w:contextualSpacing w:val="0"/>
      </w:pPr>
      <w:r>
        <w:t>[</w:t>
      </w:r>
      <w:r w:rsidRPr="000C5340">
        <w:rPr>
          <w:b/>
        </w:rPr>
        <w:t>Minimum</w:t>
      </w:r>
      <w:r>
        <w:t xml:space="preserve">] Working </w:t>
      </w:r>
      <w:r w:rsidRPr="003A5D74">
        <w:t>Pressure: [</w:t>
      </w:r>
      <w:r w:rsidRPr="00620C92">
        <w:rPr>
          <w:rStyle w:val="IP"/>
          <w:b/>
          <w:color w:val="auto"/>
        </w:rPr>
        <w:t>&lt;________&gt; psig</w:t>
      </w:r>
      <w:r w:rsidRPr="003A5D74">
        <w:rPr>
          <w:b/>
        </w:rPr>
        <w:t xml:space="preserve"> at </w:t>
      </w:r>
      <w:r w:rsidRPr="00620C92">
        <w:rPr>
          <w:rStyle w:val="IP"/>
          <w:b/>
          <w:color w:val="auto"/>
        </w:rPr>
        <w:t>&lt;________&gt; deg. F</w:t>
      </w:r>
      <w:r w:rsidRPr="003A5D74">
        <w:t>] [</w:t>
      </w:r>
      <w:r w:rsidRPr="003A5D74">
        <w:rPr>
          <w:b/>
        </w:rPr>
        <w:t>As indicated on valve schedule</w:t>
      </w:r>
      <w:r w:rsidRPr="003A5D74">
        <w:t>].</w:t>
      </w:r>
    </w:p>
    <w:p w14:paraId="23B7B1D6" w14:textId="39E908DF" w:rsidR="00EF7701" w:rsidRPr="003A5D74" w:rsidRDefault="00EF7701" w:rsidP="00EF7701">
      <w:pPr>
        <w:pStyle w:val="PR2"/>
        <w:spacing w:before="0"/>
        <w:contextualSpacing w:val="0"/>
      </w:pPr>
      <w:r w:rsidRPr="003A5D74">
        <w:t>Maximum Process Fluid Temperature: [</w:t>
      </w:r>
      <w:r w:rsidRPr="00620C92">
        <w:rPr>
          <w:rStyle w:val="IP"/>
          <w:b/>
          <w:color w:val="auto"/>
        </w:rPr>
        <w:t>&lt;________&gt; deg. F</w:t>
      </w:r>
      <w:r w:rsidRPr="003A5D74">
        <w:t>] [</w:t>
      </w:r>
      <w:r w:rsidRPr="003A5D74">
        <w:rPr>
          <w:b/>
        </w:rPr>
        <w:t>As indicated on valve schedule</w:t>
      </w:r>
      <w:r w:rsidRPr="003A5D74">
        <w:t>].</w:t>
      </w:r>
    </w:p>
    <w:p w14:paraId="592E2B65" w14:textId="77777777" w:rsidR="00EF7701" w:rsidRPr="003A5D74" w:rsidRDefault="00EF7701" w:rsidP="00EF7701">
      <w:pPr>
        <w:pStyle w:val="PR2"/>
        <w:spacing w:before="0"/>
        <w:contextualSpacing w:val="0"/>
      </w:pPr>
      <w:r w:rsidRPr="003A5D74">
        <w:t>Wedge: One piece, solid.</w:t>
      </w:r>
    </w:p>
    <w:p w14:paraId="5B439490" w14:textId="77777777" w:rsidR="00EF7701" w:rsidRPr="003A5D74" w:rsidRDefault="00EF7701" w:rsidP="00EF7701">
      <w:pPr>
        <w:pStyle w:val="PR2"/>
        <w:spacing w:before="0"/>
        <w:contextualSpacing w:val="0"/>
      </w:pPr>
      <w:r w:rsidRPr="003A5D74">
        <w:t>End Connections: [</w:t>
      </w:r>
      <w:r w:rsidRPr="003A5D74">
        <w:rPr>
          <w:b/>
        </w:rPr>
        <w:t>ASME B16.1, ASME B16.5, and ASME B16.42, flanged</w:t>
      </w:r>
      <w:r w:rsidRPr="003A5D74">
        <w:t>] [</w:t>
      </w:r>
      <w:r w:rsidRPr="003A5D74">
        <w:rPr>
          <w:b/>
        </w:rPr>
        <w:t>Mechanical joint</w:t>
      </w:r>
      <w:r w:rsidRPr="003A5D74">
        <w:t>] &lt;</w:t>
      </w:r>
      <w:r w:rsidRPr="003A5D74">
        <w:rPr>
          <w:b/>
        </w:rPr>
        <w:t>________</w:t>
      </w:r>
      <w:r w:rsidRPr="003A5D74">
        <w:t>&gt;.</w:t>
      </w:r>
    </w:p>
    <w:p w14:paraId="4AA72E1B" w14:textId="77777777" w:rsidR="00EF7701" w:rsidRPr="003A5D74" w:rsidRDefault="00EF7701">
      <w:pPr>
        <w:pStyle w:val="PR1"/>
      </w:pPr>
      <w:r w:rsidRPr="003A5D74">
        <w:t>Operation:</w:t>
      </w:r>
    </w:p>
    <w:p w14:paraId="0AA09AD4" w14:textId="77777777" w:rsidR="00EF7701" w:rsidRPr="003A5D74" w:rsidRDefault="00EF7701">
      <w:pPr>
        <w:pStyle w:val="PR2"/>
        <w:contextualSpacing w:val="0"/>
      </w:pPr>
      <w:r w:rsidRPr="003A5D74">
        <w:t>As specified in Section 400551 - Common Requirements for Process Valves.</w:t>
      </w:r>
    </w:p>
    <w:p w14:paraId="4E606266" w14:textId="77777777" w:rsidR="00EF7701" w:rsidRPr="003A5D74" w:rsidRDefault="00EF7701" w:rsidP="00EF7701">
      <w:pPr>
        <w:pStyle w:val="PR2"/>
        <w:spacing w:before="0"/>
        <w:contextualSpacing w:val="0"/>
      </w:pPr>
      <w:r w:rsidRPr="003A5D74">
        <w:t>Buried Service: Nonrising stem.</w:t>
      </w:r>
    </w:p>
    <w:p w14:paraId="62ABC369" w14:textId="77777777" w:rsidR="00EF7701" w:rsidRPr="003A5D74" w:rsidRDefault="00EF7701" w:rsidP="00EF7701">
      <w:pPr>
        <w:pStyle w:val="PR2"/>
        <w:spacing w:before="0"/>
        <w:contextualSpacing w:val="0"/>
      </w:pPr>
      <w:r w:rsidRPr="003A5D74">
        <w:t>Interior and Exposed Service:</w:t>
      </w:r>
    </w:p>
    <w:p w14:paraId="7274839C" w14:textId="77777777" w:rsidR="00EF7701" w:rsidRPr="003A5D74" w:rsidRDefault="00EF7701">
      <w:pPr>
        <w:pStyle w:val="PR3"/>
        <w:contextualSpacing w:val="0"/>
      </w:pPr>
      <w:r w:rsidRPr="003A5D74">
        <w:t>Outside screw and yoke (OS&amp;Y).</w:t>
      </w:r>
    </w:p>
    <w:p w14:paraId="7AE9EA29" w14:textId="77777777" w:rsidR="00EF7701" w:rsidRPr="003A5D74" w:rsidRDefault="00EF7701" w:rsidP="00EF7701">
      <w:pPr>
        <w:pStyle w:val="PR3"/>
        <w:spacing w:before="0"/>
        <w:contextualSpacing w:val="0"/>
      </w:pPr>
      <w:r w:rsidRPr="003A5D74">
        <w:t>Provide NRS valves with position indicators.</w:t>
      </w:r>
    </w:p>
    <w:p w14:paraId="7AC915B6" w14:textId="77777777" w:rsidR="00EF7701" w:rsidRPr="003A5D74" w:rsidRDefault="00EF7701">
      <w:pPr>
        <w:pStyle w:val="PR2"/>
        <w:contextualSpacing w:val="0"/>
      </w:pPr>
      <w:r w:rsidRPr="003A5D74">
        <w:t>Gear Actuators for Manual Valves: Comply with AWWA C500.</w:t>
      </w:r>
    </w:p>
    <w:p w14:paraId="0F52D9D6" w14:textId="7465C8DF" w:rsidR="00EF7701" w:rsidRPr="003A5D74" w:rsidRDefault="00EF7701" w:rsidP="00EF7701">
      <w:pPr>
        <w:pStyle w:val="PR2"/>
        <w:spacing w:before="0"/>
        <w:contextualSpacing w:val="0"/>
      </w:pPr>
      <w:r w:rsidRPr="003A5D74">
        <w:t xml:space="preserve">Valves </w:t>
      </w:r>
      <w:r w:rsidRPr="00620C92">
        <w:rPr>
          <w:rStyle w:val="IP"/>
          <w:color w:val="auto"/>
        </w:rPr>
        <w:t xml:space="preserve">18 </w:t>
      </w:r>
      <w:r w:rsidR="00620C92" w:rsidRPr="00620C92">
        <w:rPr>
          <w:rStyle w:val="IP"/>
          <w:color w:val="auto"/>
        </w:rPr>
        <w:t>Inches</w:t>
      </w:r>
      <w:r w:rsidR="00620C92" w:rsidRPr="00620C92">
        <w:rPr>
          <w:rStyle w:val="SI"/>
          <w:color w:val="auto"/>
        </w:rPr>
        <w:t xml:space="preserve"> </w:t>
      </w:r>
      <w:r w:rsidR="00620C92" w:rsidRPr="003A5D74">
        <w:t>and</w:t>
      </w:r>
      <w:r w:rsidRPr="003A5D74">
        <w:t xml:space="preserve"> Larger: Furnish [</w:t>
      </w:r>
      <w:r w:rsidRPr="003A5D74">
        <w:rPr>
          <w:b/>
        </w:rPr>
        <w:t>bevel</w:t>
      </w:r>
      <w:r w:rsidRPr="003A5D74">
        <w:t>] [</w:t>
      </w:r>
      <w:r w:rsidRPr="003A5D74">
        <w:rPr>
          <w:b/>
        </w:rPr>
        <w:t>or</w:t>
      </w:r>
      <w:r w:rsidRPr="003A5D74">
        <w:t>] [</w:t>
      </w:r>
      <w:r w:rsidRPr="003A5D74">
        <w:rPr>
          <w:b/>
        </w:rPr>
        <w:t>spur gear</w:t>
      </w:r>
      <w:r w:rsidRPr="003A5D74">
        <w:t>] operator.</w:t>
      </w:r>
    </w:p>
    <w:p w14:paraId="787B9DD0" w14:textId="77777777" w:rsidR="00EF7701" w:rsidRPr="003A5D74" w:rsidRDefault="00EF7701">
      <w:pPr>
        <w:pStyle w:val="PR1"/>
      </w:pPr>
      <w:r w:rsidRPr="003A5D74">
        <w:t>Materials:</w:t>
      </w:r>
    </w:p>
    <w:p w14:paraId="396221CF" w14:textId="77777777" w:rsidR="00EF7701" w:rsidRDefault="00EF7701">
      <w:pPr>
        <w:pStyle w:val="PR2"/>
        <w:contextualSpacing w:val="0"/>
      </w:pPr>
      <w:r>
        <w:t>Comply with AWWA C500.</w:t>
      </w:r>
    </w:p>
    <w:p w14:paraId="04B7D5C0" w14:textId="77777777" w:rsidR="00EF7701" w:rsidRDefault="00EF7701" w:rsidP="00EF7701">
      <w:pPr>
        <w:pStyle w:val="PR2"/>
        <w:spacing w:before="0"/>
        <w:contextualSpacing w:val="0"/>
      </w:pPr>
      <w:r>
        <w:t>Body, Bonnet, Wedge, and Gland: [</w:t>
      </w:r>
      <w:r w:rsidRPr="000C5340">
        <w:rPr>
          <w:b/>
        </w:rPr>
        <w:t>ASTM A536, ductile iron</w:t>
      </w:r>
      <w:r>
        <w:t>] &lt;</w:t>
      </w:r>
      <w:r w:rsidRPr="000C5340">
        <w:rPr>
          <w:b/>
        </w:rPr>
        <w:t>________</w:t>
      </w:r>
      <w:r>
        <w:t>&gt;.</w:t>
      </w:r>
    </w:p>
    <w:p w14:paraId="1B8FC82C" w14:textId="77777777" w:rsidR="00EF7701" w:rsidRDefault="00EF7701" w:rsidP="00EF7701">
      <w:pPr>
        <w:pStyle w:val="PR2"/>
        <w:spacing w:before="0"/>
        <w:contextualSpacing w:val="0"/>
      </w:pPr>
      <w:r>
        <w:t>[</w:t>
      </w:r>
      <w:r w:rsidRPr="000C5340">
        <w:rPr>
          <w:b/>
        </w:rPr>
        <w:t>Handwheel</w:t>
      </w:r>
      <w:r>
        <w:t>] [</w:t>
      </w:r>
      <w:r w:rsidRPr="000C5340">
        <w:rPr>
          <w:b/>
        </w:rPr>
        <w:t>Nut</w:t>
      </w:r>
      <w:r>
        <w:t>]: [</w:t>
      </w:r>
      <w:r w:rsidRPr="000C5340">
        <w:rPr>
          <w:b/>
        </w:rPr>
        <w:t>Ductile iron</w:t>
      </w:r>
      <w:r>
        <w:t>] &lt;</w:t>
      </w:r>
      <w:r w:rsidRPr="000C5340">
        <w:rPr>
          <w:b/>
        </w:rPr>
        <w:t>________</w:t>
      </w:r>
      <w:r>
        <w:t>&gt;.</w:t>
      </w:r>
    </w:p>
    <w:p w14:paraId="75FEF3E8" w14:textId="77777777" w:rsidR="00EF7701" w:rsidRDefault="00EF7701" w:rsidP="00EF7701">
      <w:pPr>
        <w:pStyle w:val="PR2"/>
        <w:spacing w:before="0"/>
        <w:contextualSpacing w:val="0"/>
      </w:pPr>
      <w:r>
        <w:t>Stem: [</w:t>
      </w:r>
      <w:r w:rsidRPr="000C5340">
        <w:rPr>
          <w:b/>
        </w:rPr>
        <w:t>Stainless steel</w:t>
      </w:r>
      <w:r>
        <w:t>] &lt;</w:t>
      </w:r>
      <w:r w:rsidRPr="000C5340">
        <w:rPr>
          <w:b/>
        </w:rPr>
        <w:t>________</w:t>
      </w:r>
      <w:r>
        <w:t>&gt;.</w:t>
      </w:r>
    </w:p>
    <w:p w14:paraId="50E006C3" w14:textId="77777777" w:rsidR="00EF7701" w:rsidRDefault="00EF7701" w:rsidP="00EF7701">
      <w:pPr>
        <w:pStyle w:val="PR2"/>
        <w:spacing w:before="0"/>
        <w:contextualSpacing w:val="0"/>
      </w:pPr>
      <w:r>
        <w:t>Trim: [</w:t>
      </w:r>
      <w:r w:rsidRPr="000C5340">
        <w:rPr>
          <w:b/>
        </w:rPr>
        <w:t>Bronze</w:t>
      </w:r>
      <w:r>
        <w:t>] &lt;</w:t>
      </w:r>
      <w:r w:rsidRPr="000C5340">
        <w:rPr>
          <w:b/>
        </w:rPr>
        <w:t>________</w:t>
      </w:r>
      <w:r>
        <w:t>&gt;.</w:t>
      </w:r>
    </w:p>
    <w:p w14:paraId="3D704DDE" w14:textId="77777777" w:rsidR="00EF7701" w:rsidRDefault="00EF7701" w:rsidP="00EF7701">
      <w:pPr>
        <w:pStyle w:val="PR2"/>
        <w:spacing w:before="0"/>
        <w:contextualSpacing w:val="0"/>
      </w:pPr>
      <w:r>
        <w:t>Packing: [</w:t>
      </w:r>
      <w:r w:rsidRPr="000C5340">
        <w:rPr>
          <w:b/>
        </w:rPr>
        <w:t>Non-asbestos graphite</w:t>
      </w:r>
      <w:r>
        <w:t>] &lt;</w:t>
      </w:r>
      <w:r w:rsidRPr="000C5340">
        <w:rPr>
          <w:b/>
        </w:rPr>
        <w:t>________</w:t>
      </w:r>
      <w:r>
        <w:t>&gt;.</w:t>
      </w:r>
    </w:p>
    <w:p w14:paraId="18680E20" w14:textId="77777777" w:rsidR="00EF7701" w:rsidRDefault="00EF7701" w:rsidP="00EF7701">
      <w:pPr>
        <w:pStyle w:val="PR2"/>
        <w:spacing w:before="0"/>
        <w:contextualSpacing w:val="0"/>
      </w:pPr>
      <w:r>
        <w:t>Rollers and Tracks: Bronze.</w:t>
      </w:r>
    </w:p>
    <w:p w14:paraId="6AF2983F" w14:textId="77777777" w:rsidR="00EF7701" w:rsidRDefault="00EF7701" w:rsidP="00EF7701">
      <w:pPr>
        <w:pStyle w:val="PR2"/>
        <w:spacing w:before="0"/>
        <w:contextualSpacing w:val="0"/>
      </w:pPr>
      <w:r>
        <w:t>Rubber Components: Buna-N.</w:t>
      </w:r>
    </w:p>
    <w:p w14:paraId="77C792AF" w14:textId="77777777" w:rsidR="00EF7701" w:rsidRDefault="00EF7701" w:rsidP="00EF7701">
      <w:pPr>
        <w:pStyle w:val="PR2"/>
        <w:spacing w:before="0"/>
        <w:contextualSpacing w:val="0"/>
      </w:pPr>
      <w:r>
        <w:t>Connecting Hardware: [</w:t>
      </w:r>
      <w:r w:rsidRPr="000C5340">
        <w:rPr>
          <w:b/>
        </w:rPr>
        <w:t>Type 316</w:t>
      </w:r>
      <w:r>
        <w:t>] stainless steel.</w:t>
      </w:r>
    </w:p>
    <w:p w14:paraId="3E532FB2" w14:textId="77777777" w:rsidR="00EF7701" w:rsidRDefault="00EF7701">
      <w:pPr>
        <w:pStyle w:val="PR1"/>
      </w:pPr>
      <w:r>
        <w:t>Finishes: As specified in Section 400551 - Common Requirements for Process Valves.</w:t>
      </w:r>
    </w:p>
    <w:p w14:paraId="18599DB4" w14:textId="542FD627" w:rsidR="00EF7701" w:rsidRDefault="00EF7701">
      <w:pPr>
        <w:pStyle w:val="ART"/>
      </w:pPr>
      <w:r>
        <w:t xml:space="preserve">GENERAL-DUTY GATE VALVES - SMALLER </w:t>
      </w:r>
      <w:r w:rsidRPr="003A5D74">
        <w:t xml:space="preserve">THAN </w:t>
      </w:r>
      <w:r w:rsidRPr="00620C92">
        <w:rPr>
          <w:rStyle w:val="IP"/>
          <w:color w:val="auto"/>
        </w:rPr>
        <w:t>3 INCHES</w:t>
      </w:r>
      <w:r>
        <w:rPr>
          <w:rStyle w:val="SI"/>
        </w:rPr>
        <w:t xml:space="preserve"> </w:t>
      </w:r>
    </w:p>
    <w:p w14:paraId="4103B44B" w14:textId="77777777" w:rsidR="00EF7701" w:rsidRDefault="002C3A3B">
      <w:pPr>
        <w:pStyle w:val="PR1"/>
      </w:pPr>
      <w:hyperlink r:id="rId13" w:history="1">
        <w:r w:rsidR="00EF7701" w:rsidRPr="000C5340">
          <w:t>Manufacturers</w:t>
        </w:r>
      </w:hyperlink>
      <w:r w:rsidR="00EF7701">
        <w:t>:</w:t>
      </w:r>
    </w:p>
    <w:p w14:paraId="76D388C1" w14:textId="77777777" w:rsidR="007F2783" w:rsidRDefault="007F2783" w:rsidP="00620C92">
      <w:pPr>
        <w:pStyle w:val="SpecifierNote"/>
        <w:rPr>
          <w:highlight w:val="yellow"/>
        </w:rPr>
      </w:pPr>
      <w:r>
        <w:t>designer to provide two manufacturers and approved equivalent for all listed products.</w:t>
      </w:r>
    </w:p>
    <w:p w14:paraId="0A0CA4AE" w14:textId="77777777" w:rsidR="00EF7701" w:rsidRPr="000C5340" w:rsidRDefault="00EF7701" w:rsidP="00620C92">
      <w:pPr>
        <w:pStyle w:val="SpecifierNote"/>
      </w:pPr>
      <w:r w:rsidRPr="000C5340">
        <w:t>******* [OR] ******</w:t>
      </w:r>
    </w:p>
    <w:p w14:paraId="22167031" w14:textId="0F1726C3" w:rsidR="00EF7701" w:rsidRDefault="00EF7701" w:rsidP="00620C92">
      <w:pPr>
        <w:pStyle w:val="SpecifierNote"/>
      </w:pPr>
      <w:r>
        <w:t>In following Subparagraph insert "State of New York Department of Transportation," "Municipality of ________ Department of Public Works," or other agency as appropriate.</w:t>
      </w:r>
    </w:p>
    <w:p w14:paraId="51DADE7E" w14:textId="77777777" w:rsidR="00EF7701" w:rsidRDefault="00EF7701" w:rsidP="00620C92">
      <w:pPr>
        <w:pStyle w:val="PR2"/>
      </w:pPr>
      <w:r>
        <w:t>Furnish materials according to &lt;</w:t>
      </w:r>
      <w:r w:rsidRPr="000C5340">
        <w:rPr>
          <w:b/>
        </w:rPr>
        <w:t>________</w:t>
      </w:r>
      <w:r>
        <w:t>&gt; standards.</w:t>
      </w:r>
    </w:p>
    <w:p w14:paraId="549667AE" w14:textId="77777777" w:rsidR="00EF7701" w:rsidRDefault="00EF7701" w:rsidP="00620C92">
      <w:pPr>
        <w:pStyle w:val="SpecifierNote"/>
      </w:pPr>
      <w:r>
        <w:t>Insert descriptive specifications below to identify Project requirements and to eliminate conflicts with products specified above.</w:t>
      </w:r>
    </w:p>
    <w:p w14:paraId="29146B3C" w14:textId="34D120B7" w:rsidR="00EF7701" w:rsidRPr="003A5D74" w:rsidRDefault="00EF7701">
      <w:pPr>
        <w:pStyle w:val="PR1"/>
      </w:pPr>
      <w:r w:rsidRPr="00620C92">
        <w:rPr>
          <w:rStyle w:val="IP"/>
          <w:color w:val="auto"/>
        </w:rPr>
        <w:t xml:space="preserve">2 </w:t>
      </w:r>
      <w:r w:rsidR="00620C92" w:rsidRPr="00620C92">
        <w:rPr>
          <w:rStyle w:val="IP"/>
          <w:color w:val="auto"/>
        </w:rPr>
        <w:t>Inches</w:t>
      </w:r>
      <w:r w:rsidR="00620C92" w:rsidRPr="00620C92">
        <w:rPr>
          <w:rStyle w:val="SI"/>
          <w:color w:val="auto"/>
        </w:rPr>
        <w:t xml:space="preserve"> </w:t>
      </w:r>
      <w:r w:rsidR="00620C92" w:rsidRPr="003A5D74">
        <w:t>and</w:t>
      </w:r>
      <w:r w:rsidRPr="003A5D74">
        <w:t xml:space="preserve"> Smaller:</w:t>
      </w:r>
    </w:p>
    <w:p w14:paraId="0F629B4A" w14:textId="77777777" w:rsidR="00EF7701" w:rsidRPr="003A5D74" w:rsidRDefault="00EF7701">
      <w:pPr>
        <w:pStyle w:val="PR2"/>
        <w:contextualSpacing w:val="0"/>
      </w:pPr>
      <w:r w:rsidRPr="003A5D74">
        <w:t>Comply with MSS SP-80, [</w:t>
      </w:r>
      <w:r w:rsidRPr="003A5D74">
        <w:rPr>
          <w:b/>
        </w:rPr>
        <w:t>Class 125</w:t>
      </w:r>
      <w:r w:rsidRPr="003A5D74">
        <w:t>] [</w:t>
      </w:r>
      <w:r w:rsidRPr="003A5D74">
        <w:rPr>
          <w:b/>
        </w:rPr>
        <w:t>Class 150</w:t>
      </w:r>
      <w:r w:rsidRPr="003A5D74">
        <w:t>] &lt;</w:t>
      </w:r>
      <w:r w:rsidRPr="003A5D74">
        <w:rPr>
          <w:b/>
        </w:rPr>
        <w:t>________</w:t>
      </w:r>
      <w:r w:rsidRPr="003A5D74">
        <w:t>&gt; [</w:t>
      </w:r>
      <w:r w:rsidRPr="003A5D74">
        <w:rPr>
          <w:b/>
        </w:rPr>
        <w:t>as indicated on valve schedule</w:t>
      </w:r>
      <w:r w:rsidRPr="003A5D74">
        <w:t>].</w:t>
      </w:r>
    </w:p>
    <w:p w14:paraId="54EC2C17" w14:textId="0BD8836C" w:rsidR="00EF7701" w:rsidRPr="003A5D74" w:rsidRDefault="00EF7701" w:rsidP="00EF7701">
      <w:pPr>
        <w:pStyle w:val="PR2"/>
        <w:spacing w:before="0"/>
        <w:contextualSpacing w:val="0"/>
      </w:pPr>
      <w:r w:rsidRPr="003A5D74">
        <w:t>Maximum Process Fluid Temperature: [</w:t>
      </w:r>
      <w:r w:rsidRPr="00620C92">
        <w:rPr>
          <w:rStyle w:val="IP"/>
          <w:b/>
          <w:color w:val="auto"/>
        </w:rPr>
        <w:t xml:space="preserve">&lt;________&gt; deg. </w:t>
      </w:r>
      <w:r w:rsidR="00620C92" w:rsidRPr="00620C92">
        <w:rPr>
          <w:rStyle w:val="IP"/>
          <w:b/>
          <w:color w:val="auto"/>
        </w:rPr>
        <w:t>F</w:t>
      </w:r>
      <w:r w:rsidR="00620C92" w:rsidRPr="00620C92">
        <w:rPr>
          <w:rStyle w:val="SI"/>
          <w:b/>
          <w:color w:val="auto"/>
        </w:rPr>
        <w:t>]</w:t>
      </w:r>
      <w:r w:rsidRPr="003A5D74">
        <w:t>[</w:t>
      </w:r>
      <w:r w:rsidRPr="003A5D74">
        <w:rPr>
          <w:b/>
        </w:rPr>
        <w:t>As indicated on valve schedule</w:t>
      </w:r>
      <w:r w:rsidRPr="003A5D74">
        <w:t>].</w:t>
      </w:r>
    </w:p>
    <w:p w14:paraId="03644FC4" w14:textId="77777777" w:rsidR="00EF7701" w:rsidRPr="003A5D74" w:rsidRDefault="00EF7701" w:rsidP="00EF7701">
      <w:pPr>
        <w:pStyle w:val="PR2"/>
        <w:spacing w:before="0"/>
        <w:contextualSpacing w:val="0"/>
      </w:pPr>
      <w:r w:rsidRPr="003A5D74">
        <w:t>Body and Trim: Bronze, ASTM B62.</w:t>
      </w:r>
    </w:p>
    <w:p w14:paraId="3A54CAC6" w14:textId="77777777" w:rsidR="00EF7701" w:rsidRPr="003A5D74" w:rsidRDefault="00EF7701" w:rsidP="00EF7701">
      <w:pPr>
        <w:pStyle w:val="PR2"/>
        <w:spacing w:before="0"/>
        <w:contextualSpacing w:val="0"/>
      </w:pPr>
      <w:r w:rsidRPr="003A5D74">
        <w:t>Bonnet: [</w:t>
      </w:r>
      <w:r w:rsidRPr="003A5D74">
        <w:rPr>
          <w:b/>
        </w:rPr>
        <w:t>Threaded</w:t>
      </w:r>
      <w:r w:rsidRPr="003A5D74">
        <w:t>] [</w:t>
      </w:r>
      <w:r w:rsidRPr="003A5D74">
        <w:rPr>
          <w:b/>
        </w:rPr>
        <w:t>Union</w:t>
      </w:r>
      <w:r w:rsidRPr="003A5D74">
        <w:t>] &lt;</w:t>
      </w:r>
      <w:r w:rsidRPr="003A5D74">
        <w:rPr>
          <w:b/>
        </w:rPr>
        <w:t>________</w:t>
      </w:r>
      <w:r w:rsidRPr="003A5D74">
        <w:t>&gt;.</w:t>
      </w:r>
    </w:p>
    <w:p w14:paraId="61F3ED16" w14:textId="77777777" w:rsidR="00EF7701" w:rsidRPr="003A5D74" w:rsidRDefault="00EF7701" w:rsidP="00EF7701">
      <w:pPr>
        <w:pStyle w:val="PR2"/>
        <w:spacing w:before="0"/>
        <w:contextualSpacing w:val="0"/>
      </w:pPr>
      <w:r w:rsidRPr="003A5D74">
        <w:t>Operation: [</w:t>
      </w:r>
      <w:r w:rsidRPr="003A5D74">
        <w:rPr>
          <w:b/>
        </w:rPr>
        <w:t>Lockshield stem</w:t>
      </w:r>
      <w:r w:rsidRPr="003A5D74">
        <w:t>] [</w:t>
      </w:r>
      <w:r w:rsidRPr="003A5D74">
        <w:rPr>
          <w:b/>
        </w:rPr>
        <w:t>Handwheel</w:t>
      </w:r>
      <w:r w:rsidRPr="003A5D74">
        <w:t>].</w:t>
      </w:r>
    </w:p>
    <w:p w14:paraId="65DB590E" w14:textId="77777777" w:rsidR="00EF7701" w:rsidRPr="003A5D74" w:rsidRDefault="00EF7701" w:rsidP="00EF7701">
      <w:pPr>
        <w:pStyle w:val="PR2"/>
        <w:spacing w:before="0"/>
        <w:contextualSpacing w:val="0"/>
      </w:pPr>
      <w:r w:rsidRPr="003A5D74">
        <w:t>Inside screw [</w:t>
      </w:r>
      <w:r w:rsidRPr="003A5D74">
        <w:rPr>
          <w:b/>
        </w:rPr>
        <w:t>with backseating stem</w:t>
      </w:r>
      <w:r w:rsidRPr="003A5D74">
        <w:t>].</w:t>
      </w:r>
    </w:p>
    <w:p w14:paraId="2AF455CA" w14:textId="77777777" w:rsidR="00EF7701" w:rsidRPr="003A5D74" w:rsidRDefault="00EF7701" w:rsidP="00EF7701">
      <w:pPr>
        <w:pStyle w:val="PR2"/>
        <w:spacing w:before="0"/>
        <w:contextualSpacing w:val="0"/>
      </w:pPr>
      <w:r w:rsidRPr="003A5D74">
        <w:t>Wedge Disc:</w:t>
      </w:r>
    </w:p>
    <w:p w14:paraId="7A8BE8D7" w14:textId="77777777" w:rsidR="00EF7701" w:rsidRPr="003A5D74" w:rsidRDefault="00EF7701">
      <w:pPr>
        <w:pStyle w:val="PR3"/>
        <w:contextualSpacing w:val="0"/>
      </w:pPr>
      <w:r w:rsidRPr="003A5D74">
        <w:t>Type: [</w:t>
      </w:r>
      <w:r w:rsidRPr="003A5D74">
        <w:rPr>
          <w:b/>
        </w:rPr>
        <w:t>Solid</w:t>
      </w:r>
      <w:r w:rsidRPr="003A5D74">
        <w:t>] [</w:t>
      </w:r>
      <w:r w:rsidRPr="003A5D74">
        <w:rPr>
          <w:b/>
        </w:rPr>
        <w:t>Split</w:t>
      </w:r>
      <w:r w:rsidRPr="003A5D74">
        <w:t>].</w:t>
      </w:r>
    </w:p>
    <w:p w14:paraId="647084BA" w14:textId="77777777" w:rsidR="00EF7701" w:rsidRPr="003A5D74" w:rsidRDefault="00EF7701" w:rsidP="00EF7701">
      <w:pPr>
        <w:pStyle w:val="PR3"/>
        <w:spacing w:before="0"/>
        <w:contextualSpacing w:val="0"/>
      </w:pPr>
      <w:r w:rsidRPr="003A5D74">
        <w:t>Bronze, ASTM B62.</w:t>
      </w:r>
    </w:p>
    <w:p w14:paraId="4BA0C0E4" w14:textId="77777777" w:rsidR="00EF7701" w:rsidRPr="003A5D74" w:rsidRDefault="00EF7701">
      <w:pPr>
        <w:pStyle w:val="PR2"/>
        <w:contextualSpacing w:val="0"/>
      </w:pPr>
      <w:r w:rsidRPr="003A5D74">
        <w:t>[</w:t>
      </w:r>
      <w:r w:rsidRPr="003A5D74">
        <w:rPr>
          <w:b/>
        </w:rPr>
        <w:t>Alloy seat rings.</w:t>
      </w:r>
      <w:r w:rsidRPr="003A5D74">
        <w:t>]</w:t>
      </w:r>
    </w:p>
    <w:p w14:paraId="7114C530" w14:textId="77777777" w:rsidR="00EF7701" w:rsidRPr="003A5D74" w:rsidRDefault="00EF7701" w:rsidP="00EF7701">
      <w:pPr>
        <w:pStyle w:val="PR2"/>
        <w:spacing w:before="0"/>
        <w:contextualSpacing w:val="0"/>
      </w:pPr>
      <w:r w:rsidRPr="003A5D74">
        <w:t>End Connections: [</w:t>
      </w:r>
      <w:r w:rsidRPr="003A5D74">
        <w:rPr>
          <w:b/>
        </w:rPr>
        <w:t>Soldered</w:t>
      </w:r>
      <w:r w:rsidRPr="003A5D74">
        <w:t>] [</w:t>
      </w:r>
      <w:r w:rsidRPr="003A5D74">
        <w:rPr>
          <w:b/>
        </w:rPr>
        <w:t>or</w:t>
      </w:r>
      <w:r w:rsidRPr="003A5D74">
        <w:t>] [</w:t>
      </w:r>
      <w:r w:rsidRPr="003A5D74">
        <w:rPr>
          <w:b/>
        </w:rPr>
        <w:t>threaded</w:t>
      </w:r>
      <w:r w:rsidRPr="003A5D74">
        <w:t>].</w:t>
      </w:r>
    </w:p>
    <w:p w14:paraId="44DDC4E3" w14:textId="6529A498" w:rsidR="00EF7701" w:rsidRPr="003A5D74" w:rsidRDefault="00EF7701">
      <w:pPr>
        <w:pStyle w:val="PR1"/>
      </w:pPr>
      <w:r w:rsidRPr="00620C92">
        <w:rPr>
          <w:rStyle w:val="IP"/>
          <w:color w:val="auto"/>
        </w:rPr>
        <w:t>2-1/2 Inches</w:t>
      </w:r>
      <w:r w:rsidRPr="00620C92">
        <w:rPr>
          <w:rStyle w:val="SI"/>
          <w:color w:val="auto"/>
        </w:rPr>
        <w:t xml:space="preserve"> </w:t>
      </w:r>
      <w:r w:rsidRPr="003A5D74">
        <w:t xml:space="preserve">to </w:t>
      </w:r>
      <w:r w:rsidRPr="00620C92">
        <w:rPr>
          <w:rStyle w:val="IP"/>
          <w:color w:val="auto"/>
        </w:rPr>
        <w:t xml:space="preserve">3 </w:t>
      </w:r>
      <w:r w:rsidR="00620C92" w:rsidRPr="00620C92">
        <w:rPr>
          <w:rStyle w:val="IP"/>
          <w:color w:val="auto"/>
        </w:rPr>
        <w:t>Inches</w:t>
      </w:r>
      <w:r w:rsidR="00620C92" w:rsidRPr="00620C92">
        <w:rPr>
          <w:rStyle w:val="SI"/>
          <w:color w:val="auto"/>
        </w:rPr>
        <w:t>:</w:t>
      </w:r>
    </w:p>
    <w:p w14:paraId="0AD71B73" w14:textId="77777777" w:rsidR="00EF7701" w:rsidRPr="003A5D74" w:rsidRDefault="00EF7701">
      <w:pPr>
        <w:pStyle w:val="PR2"/>
        <w:contextualSpacing w:val="0"/>
      </w:pPr>
      <w:r w:rsidRPr="003A5D74">
        <w:t>Comply with MSS SP-70, [</w:t>
      </w:r>
      <w:r w:rsidRPr="003A5D74">
        <w:rPr>
          <w:b/>
        </w:rPr>
        <w:t>Class 125</w:t>
      </w:r>
      <w:r w:rsidRPr="003A5D74">
        <w:t>] &lt;</w:t>
      </w:r>
      <w:r w:rsidRPr="003A5D74">
        <w:rPr>
          <w:b/>
        </w:rPr>
        <w:t>________</w:t>
      </w:r>
      <w:r w:rsidRPr="003A5D74">
        <w:t>&gt; [</w:t>
      </w:r>
      <w:r w:rsidRPr="003A5D74">
        <w:rPr>
          <w:b/>
        </w:rPr>
        <w:t>as indicated on valve schedule</w:t>
      </w:r>
      <w:r w:rsidRPr="003A5D74">
        <w:t>].</w:t>
      </w:r>
    </w:p>
    <w:p w14:paraId="7944BC3A" w14:textId="36CA8DEF" w:rsidR="00EF7701" w:rsidRPr="003A5D74" w:rsidRDefault="00EF7701" w:rsidP="00EF7701">
      <w:pPr>
        <w:pStyle w:val="PR2"/>
        <w:spacing w:before="0"/>
        <w:contextualSpacing w:val="0"/>
      </w:pPr>
      <w:r w:rsidRPr="003A5D74">
        <w:t>Maximum Fluid Temperature: [</w:t>
      </w:r>
      <w:r w:rsidRPr="00620C92">
        <w:rPr>
          <w:rStyle w:val="IP"/>
          <w:b/>
          <w:color w:val="auto"/>
        </w:rPr>
        <w:t>&lt;________&gt; deg. F</w:t>
      </w:r>
      <w:r w:rsidRPr="003A5D74">
        <w:t>] [</w:t>
      </w:r>
      <w:r w:rsidRPr="003A5D74">
        <w:rPr>
          <w:b/>
        </w:rPr>
        <w:t>As indicated on valve schedule</w:t>
      </w:r>
      <w:r w:rsidRPr="003A5D74">
        <w:t>].</w:t>
      </w:r>
    </w:p>
    <w:p w14:paraId="5CF5F8C7" w14:textId="77777777" w:rsidR="00EF7701" w:rsidRPr="003A5D74" w:rsidRDefault="00EF7701" w:rsidP="00EF7701">
      <w:pPr>
        <w:pStyle w:val="PR2"/>
        <w:spacing w:before="0"/>
        <w:contextualSpacing w:val="0"/>
      </w:pPr>
      <w:r w:rsidRPr="003A5D74">
        <w:t>Stem: [</w:t>
      </w:r>
      <w:r w:rsidRPr="003A5D74">
        <w:rPr>
          <w:b/>
        </w:rPr>
        <w:t>Rising</w:t>
      </w:r>
      <w:r w:rsidRPr="003A5D74">
        <w:t>] [</w:t>
      </w:r>
      <w:r w:rsidRPr="003A5D74">
        <w:rPr>
          <w:b/>
        </w:rPr>
        <w:t>Nonrising</w:t>
      </w:r>
      <w:r w:rsidRPr="003A5D74">
        <w:t>].</w:t>
      </w:r>
    </w:p>
    <w:p w14:paraId="6355BFEF" w14:textId="77777777" w:rsidR="00EF7701" w:rsidRPr="003A5D74" w:rsidRDefault="00EF7701" w:rsidP="00EF7701">
      <w:pPr>
        <w:pStyle w:val="PR2"/>
        <w:spacing w:before="0"/>
        <w:contextualSpacing w:val="0"/>
      </w:pPr>
      <w:r w:rsidRPr="003A5D74">
        <w:t>Body: ASTM A126, cast iron.</w:t>
      </w:r>
    </w:p>
    <w:p w14:paraId="6BB12543" w14:textId="77777777" w:rsidR="00EF7701" w:rsidRPr="003A5D74" w:rsidRDefault="00EF7701" w:rsidP="00EF7701">
      <w:pPr>
        <w:pStyle w:val="PR2"/>
        <w:spacing w:before="0"/>
        <w:contextualSpacing w:val="0"/>
      </w:pPr>
      <w:r w:rsidRPr="003A5D74">
        <w:t>Trim: Bronze, ASTM B62.</w:t>
      </w:r>
    </w:p>
    <w:p w14:paraId="05EF7BB2" w14:textId="77777777" w:rsidR="00EF7701" w:rsidRPr="003A5D74" w:rsidRDefault="00EF7701" w:rsidP="00EF7701">
      <w:pPr>
        <w:pStyle w:val="PR2"/>
        <w:spacing w:before="0"/>
        <w:contextualSpacing w:val="0"/>
      </w:pPr>
      <w:r w:rsidRPr="003A5D74">
        <w:t>Bonnet: Bolted.</w:t>
      </w:r>
    </w:p>
    <w:p w14:paraId="4F6914FC" w14:textId="77777777" w:rsidR="00EF7701" w:rsidRPr="003A5D74" w:rsidRDefault="00EF7701" w:rsidP="00EF7701">
      <w:pPr>
        <w:pStyle w:val="PR2"/>
        <w:spacing w:before="0"/>
        <w:contextualSpacing w:val="0"/>
      </w:pPr>
      <w:r w:rsidRPr="003A5D74">
        <w:t>Handwheel, OS&amp;Y.</w:t>
      </w:r>
    </w:p>
    <w:p w14:paraId="0D56DFAA" w14:textId="77777777" w:rsidR="00EF7701" w:rsidRPr="003A5D74" w:rsidRDefault="00EF7701" w:rsidP="00EF7701">
      <w:pPr>
        <w:pStyle w:val="PR2"/>
        <w:spacing w:before="0"/>
        <w:contextualSpacing w:val="0"/>
      </w:pPr>
      <w:r w:rsidRPr="003A5D74">
        <w:t>Wedge Disc: Solid, with bronze seat rings.</w:t>
      </w:r>
    </w:p>
    <w:p w14:paraId="58CF479C" w14:textId="77777777" w:rsidR="00EF7701" w:rsidRPr="003A5D74" w:rsidRDefault="00EF7701" w:rsidP="00EF7701">
      <w:pPr>
        <w:pStyle w:val="PR2"/>
        <w:spacing w:before="0"/>
        <w:contextualSpacing w:val="0"/>
      </w:pPr>
      <w:r w:rsidRPr="003A5D74">
        <w:t>End Connections:</w:t>
      </w:r>
    </w:p>
    <w:p w14:paraId="22FB171F" w14:textId="77777777" w:rsidR="00EF7701" w:rsidRDefault="00EF7701">
      <w:pPr>
        <w:pStyle w:val="PR3"/>
        <w:contextualSpacing w:val="0"/>
      </w:pPr>
      <w:r>
        <w:t>Type: Flanged.</w:t>
      </w:r>
    </w:p>
    <w:p w14:paraId="15B2C5DF" w14:textId="77777777" w:rsidR="00EF7701" w:rsidRDefault="00EF7701" w:rsidP="00EF7701">
      <w:pPr>
        <w:pStyle w:val="PR3"/>
        <w:spacing w:before="0"/>
        <w:contextualSpacing w:val="0"/>
      </w:pPr>
      <w:r>
        <w:t>Comply with ASME [</w:t>
      </w:r>
      <w:r w:rsidRPr="000C5340">
        <w:rPr>
          <w:b/>
        </w:rPr>
        <w:t>B16.1</w:t>
      </w:r>
      <w:r>
        <w:t>] [</w:t>
      </w:r>
      <w:r w:rsidRPr="000C5340">
        <w:rPr>
          <w:b/>
        </w:rPr>
        <w:t>B16.5</w:t>
      </w:r>
      <w:r>
        <w:t>] [</w:t>
      </w:r>
      <w:r w:rsidRPr="000C5340">
        <w:rPr>
          <w:b/>
        </w:rPr>
        <w:t>B16.42</w:t>
      </w:r>
      <w:r>
        <w:t>].</w:t>
      </w:r>
    </w:p>
    <w:p w14:paraId="065DCC0A" w14:textId="77777777" w:rsidR="00EF7701" w:rsidRDefault="00EF7701">
      <w:pPr>
        <w:pStyle w:val="ART"/>
      </w:pPr>
      <w:r>
        <w:t>PLASTIC GATE VALVES</w:t>
      </w:r>
    </w:p>
    <w:p w14:paraId="57694ECF" w14:textId="77777777" w:rsidR="00EF7701" w:rsidRDefault="002C3A3B">
      <w:pPr>
        <w:pStyle w:val="PR1"/>
      </w:pPr>
      <w:hyperlink r:id="rId14" w:history="1">
        <w:r w:rsidR="00EF7701" w:rsidRPr="000C5340">
          <w:t>Manufacturers</w:t>
        </w:r>
      </w:hyperlink>
      <w:r w:rsidR="00EF7701">
        <w:t>:</w:t>
      </w:r>
    </w:p>
    <w:p w14:paraId="4979AD2F" w14:textId="77777777" w:rsidR="007F2783" w:rsidRDefault="007F2783" w:rsidP="00620C92">
      <w:pPr>
        <w:pStyle w:val="SpecifierNote"/>
        <w:rPr>
          <w:highlight w:val="yellow"/>
        </w:rPr>
      </w:pPr>
      <w:r>
        <w:t>designer to provide two manufacturers and approved equivalent for all listed products.</w:t>
      </w:r>
    </w:p>
    <w:p w14:paraId="47EC6669" w14:textId="77777777" w:rsidR="00EF7701" w:rsidRPr="000C5340" w:rsidRDefault="00EF7701" w:rsidP="00620C92">
      <w:pPr>
        <w:pStyle w:val="SpecifierNote"/>
      </w:pPr>
      <w:r w:rsidRPr="000C5340">
        <w:t>****** [OR] ******</w:t>
      </w:r>
    </w:p>
    <w:p w14:paraId="5321AAF3" w14:textId="2F556EF9" w:rsidR="00EF7701" w:rsidRDefault="00EF7701" w:rsidP="00620C92">
      <w:pPr>
        <w:pStyle w:val="SpecifierNote"/>
      </w:pPr>
      <w:r>
        <w:t>In following Subparagraph insert "State of New York Department of Transportation," "Municipality of ________ Department of Public Works," or other agency as appropriate.</w:t>
      </w:r>
    </w:p>
    <w:p w14:paraId="4DA82031" w14:textId="77777777" w:rsidR="00EF7701" w:rsidRDefault="00EF7701" w:rsidP="00620C92">
      <w:pPr>
        <w:pStyle w:val="PR2"/>
      </w:pPr>
      <w:r>
        <w:t xml:space="preserve">Furnish materials </w:t>
      </w:r>
      <w:r w:rsidRPr="00620C92">
        <w:t>according</w:t>
      </w:r>
      <w:r>
        <w:t xml:space="preserve"> to &lt;</w:t>
      </w:r>
      <w:r w:rsidRPr="000C5340">
        <w:rPr>
          <w:b/>
        </w:rPr>
        <w:t>________</w:t>
      </w:r>
      <w:r>
        <w:t>&gt; standards.</w:t>
      </w:r>
    </w:p>
    <w:p w14:paraId="45E7D191" w14:textId="77777777" w:rsidR="00EF7701" w:rsidRDefault="00EF7701" w:rsidP="00620C92">
      <w:pPr>
        <w:pStyle w:val="SpecifierNote"/>
      </w:pPr>
      <w:r>
        <w:t>Insert descriptive specifications below to identify Project requirements and to eliminate conflicts with products specified above.</w:t>
      </w:r>
    </w:p>
    <w:p w14:paraId="695F7261" w14:textId="77777777" w:rsidR="00EF7701" w:rsidRDefault="00EF7701" w:rsidP="00620C92">
      <w:pPr>
        <w:pStyle w:val="SpecifierNote"/>
      </w:pPr>
      <w:r>
        <w:t>When selecting valve materials for corrosive fluids, consult with valve manufacturer and select materials based on specific application.</w:t>
      </w:r>
    </w:p>
    <w:p w14:paraId="0DB3D0C1" w14:textId="77777777" w:rsidR="00EF7701" w:rsidRDefault="00EF7701">
      <w:pPr>
        <w:pStyle w:val="PR1"/>
      </w:pPr>
      <w:r>
        <w:t>Description:</w:t>
      </w:r>
    </w:p>
    <w:p w14:paraId="465C239A" w14:textId="384D8988" w:rsidR="00EF7701" w:rsidRPr="003A5D74" w:rsidRDefault="00EF7701">
      <w:pPr>
        <w:pStyle w:val="PR2"/>
        <w:contextualSpacing w:val="0"/>
      </w:pPr>
      <w:r>
        <w:t>Size</w:t>
      </w:r>
      <w:r w:rsidRPr="003A5D74">
        <w:t xml:space="preserve">: </w:t>
      </w:r>
      <w:r w:rsidRPr="00620C92">
        <w:rPr>
          <w:rStyle w:val="IP"/>
          <w:color w:val="auto"/>
        </w:rPr>
        <w:t>1/2 inch</w:t>
      </w:r>
      <w:r w:rsidRPr="00620C92">
        <w:rPr>
          <w:rStyle w:val="SI"/>
          <w:color w:val="auto"/>
        </w:rPr>
        <w:t xml:space="preserve"> </w:t>
      </w:r>
      <w:r w:rsidRPr="003A5D74">
        <w:t>and larger.</w:t>
      </w:r>
    </w:p>
    <w:p w14:paraId="57CE9A38" w14:textId="0B6F6AE9" w:rsidR="00EF7701" w:rsidRPr="003A5D74" w:rsidRDefault="00EF7701" w:rsidP="00EF7701">
      <w:pPr>
        <w:pStyle w:val="PR2"/>
        <w:spacing w:before="0"/>
        <w:contextualSpacing w:val="0"/>
      </w:pPr>
      <w:r w:rsidRPr="003A5D74">
        <w:t>[</w:t>
      </w:r>
      <w:r w:rsidRPr="003A5D74">
        <w:rPr>
          <w:b/>
        </w:rPr>
        <w:t>Minimum</w:t>
      </w:r>
      <w:r w:rsidRPr="003A5D74">
        <w:t>] Working Pressure: [</w:t>
      </w:r>
      <w:r w:rsidRPr="00620C92">
        <w:rPr>
          <w:rStyle w:val="IP"/>
          <w:b/>
          <w:color w:val="auto"/>
        </w:rPr>
        <w:t>&lt;________&gt; psig</w:t>
      </w:r>
      <w:r w:rsidRPr="003A5D74">
        <w:rPr>
          <w:b/>
        </w:rPr>
        <w:t xml:space="preserve"> at </w:t>
      </w:r>
      <w:r w:rsidRPr="00620C92">
        <w:rPr>
          <w:rStyle w:val="IP"/>
          <w:b/>
          <w:color w:val="auto"/>
        </w:rPr>
        <w:t>&lt;________&gt; deg. F</w:t>
      </w:r>
      <w:r w:rsidRPr="003A5D74">
        <w:t>] [</w:t>
      </w:r>
      <w:r w:rsidRPr="003A5D74">
        <w:rPr>
          <w:b/>
        </w:rPr>
        <w:t>As indicated on valve schedule</w:t>
      </w:r>
      <w:r w:rsidRPr="003A5D74">
        <w:t>].</w:t>
      </w:r>
    </w:p>
    <w:p w14:paraId="2BFF36EE" w14:textId="4C653374" w:rsidR="00EF7701" w:rsidRPr="003A5D74" w:rsidRDefault="00EF7701" w:rsidP="00EF7701">
      <w:pPr>
        <w:pStyle w:val="PR2"/>
        <w:spacing w:before="0"/>
        <w:contextualSpacing w:val="0"/>
      </w:pPr>
      <w:r w:rsidRPr="003A5D74">
        <w:t>Maximum Process Fluid Temperature: [</w:t>
      </w:r>
      <w:r w:rsidRPr="00620C92">
        <w:rPr>
          <w:rStyle w:val="IP"/>
          <w:b/>
          <w:color w:val="auto"/>
        </w:rPr>
        <w:t>&lt;________&gt; deg. F</w:t>
      </w:r>
      <w:r w:rsidRPr="00620C92">
        <w:rPr>
          <w:rStyle w:val="SI"/>
          <w:b/>
          <w:color w:val="auto"/>
        </w:rPr>
        <w:t xml:space="preserve"> </w:t>
      </w:r>
      <w:r w:rsidRPr="003A5D74">
        <w:t>] [</w:t>
      </w:r>
      <w:r w:rsidRPr="003A5D74">
        <w:rPr>
          <w:b/>
        </w:rPr>
        <w:t>As indicated on valve schedule</w:t>
      </w:r>
      <w:r w:rsidRPr="003A5D74">
        <w:t>].</w:t>
      </w:r>
    </w:p>
    <w:p w14:paraId="78EB011B" w14:textId="77777777" w:rsidR="00EF7701" w:rsidRPr="003A5D74" w:rsidRDefault="00EF7701" w:rsidP="00EF7701">
      <w:pPr>
        <w:pStyle w:val="PR2"/>
        <w:spacing w:before="0"/>
        <w:contextualSpacing w:val="0"/>
      </w:pPr>
      <w:r w:rsidRPr="003A5D74">
        <w:t>End Connections:</w:t>
      </w:r>
    </w:p>
    <w:p w14:paraId="6A964EEF" w14:textId="15B4E886" w:rsidR="00EF7701" w:rsidRPr="003A5D74" w:rsidRDefault="00EF7701">
      <w:pPr>
        <w:pStyle w:val="PR3"/>
        <w:contextualSpacing w:val="0"/>
      </w:pPr>
      <w:r w:rsidRPr="003A5D74">
        <w:t xml:space="preserve">Threaded, </w:t>
      </w:r>
      <w:r>
        <w:t xml:space="preserve">ASTM </w:t>
      </w:r>
      <w:r w:rsidRPr="00620C92">
        <w:rPr>
          <w:rStyle w:val="IP"/>
          <w:color w:val="auto"/>
        </w:rPr>
        <w:t>B1.20.1</w:t>
      </w:r>
      <w:r w:rsidRPr="00620C92">
        <w:rPr>
          <w:rStyle w:val="SI"/>
          <w:color w:val="auto"/>
        </w:rPr>
        <w:t xml:space="preserve"> </w:t>
      </w:r>
    </w:p>
    <w:p w14:paraId="235F16D8" w14:textId="77777777" w:rsidR="00EF7701" w:rsidRPr="000C5340" w:rsidRDefault="00EF7701" w:rsidP="00620C92">
      <w:pPr>
        <w:pStyle w:val="SpecifierNote"/>
      </w:pPr>
      <w:r w:rsidRPr="000C5340">
        <w:t>****** [OR] ******</w:t>
      </w:r>
    </w:p>
    <w:p w14:paraId="11FC2527" w14:textId="77777777" w:rsidR="00EF7701" w:rsidRDefault="00EF7701" w:rsidP="00EF7701">
      <w:pPr>
        <w:pStyle w:val="PR3"/>
        <w:spacing w:before="0"/>
        <w:contextualSpacing w:val="0"/>
      </w:pPr>
      <w:r>
        <w:t>Flanged; ASME [</w:t>
      </w:r>
      <w:r w:rsidRPr="000C5340">
        <w:rPr>
          <w:b/>
        </w:rPr>
        <w:t>B16.1</w:t>
      </w:r>
      <w:r>
        <w:t>] [</w:t>
      </w:r>
      <w:r w:rsidRPr="000C5340">
        <w:rPr>
          <w:b/>
        </w:rPr>
        <w:t>B16.5</w:t>
      </w:r>
      <w:r>
        <w:t>] [</w:t>
      </w:r>
      <w:r w:rsidRPr="000C5340">
        <w:rPr>
          <w:b/>
        </w:rPr>
        <w:t>B16.42</w:t>
      </w:r>
      <w:r>
        <w:t>].</w:t>
      </w:r>
    </w:p>
    <w:p w14:paraId="112A03FD" w14:textId="77777777" w:rsidR="00EF7701" w:rsidRDefault="00EF7701">
      <w:pPr>
        <w:pStyle w:val="PR1"/>
      </w:pPr>
      <w:r>
        <w:t>Operation:</w:t>
      </w:r>
    </w:p>
    <w:p w14:paraId="13E7CAF1" w14:textId="77777777" w:rsidR="00EF7701" w:rsidRDefault="00EF7701">
      <w:pPr>
        <w:pStyle w:val="PR2"/>
        <w:contextualSpacing w:val="0"/>
      </w:pPr>
      <w:r>
        <w:t>As specified in Section 400551 - Common Requirements for Process Valves.</w:t>
      </w:r>
    </w:p>
    <w:p w14:paraId="3E6144B6" w14:textId="77777777" w:rsidR="00EF7701" w:rsidRDefault="00EF7701" w:rsidP="00EF7701">
      <w:pPr>
        <w:pStyle w:val="PR2"/>
        <w:spacing w:before="0"/>
        <w:contextualSpacing w:val="0"/>
      </w:pPr>
      <w:r>
        <w:t>Stems: [</w:t>
      </w:r>
      <w:r w:rsidRPr="000C5340">
        <w:rPr>
          <w:b/>
        </w:rPr>
        <w:t>Rising</w:t>
      </w:r>
      <w:r>
        <w:t>] [</w:t>
      </w:r>
      <w:r w:rsidRPr="000C5340">
        <w:rPr>
          <w:b/>
        </w:rPr>
        <w:t>Nonrising</w:t>
      </w:r>
      <w:r>
        <w:t>].</w:t>
      </w:r>
    </w:p>
    <w:p w14:paraId="3495C6B2" w14:textId="77777777" w:rsidR="00EF7701" w:rsidRDefault="00EF7701" w:rsidP="00EF7701">
      <w:pPr>
        <w:pStyle w:val="PR2"/>
        <w:spacing w:before="0"/>
        <w:contextualSpacing w:val="0"/>
      </w:pPr>
      <w:r>
        <w:t>Operators: [</w:t>
      </w:r>
      <w:r w:rsidRPr="000C5340">
        <w:rPr>
          <w:b/>
        </w:rPr>
        <w:t>Handwheel</w:t>
      </w:r>
      <w:r>
        <w:t>] [</w:t>
      </w:r>
      <w:r w:rsidRPr="000C5340">
        <w:rPr>
          <w:b/>
        </w:rPr>
        <w:t>Pneumatically actuated</w:t>
      </w:r>
      <w:r>
        <w:t>] [</w:t>
      </w:r>
      <w:r w:rsidRPr="000C5340">
        <w:rPr>
          <w:b/>
        </w:rPr>
        <w:t>Electrically actuated</w:t>
      </w:r>
      <w:r>
        <w:t>] &lt;</w:t>
      </w:r>
      <w:r w:rsidRPr="000C5340">
        <w:rPr>
          <w:b/>
        </w:rPr>
        <w:t>________</w:t>
      </w:r>
      <w:r>
        <w:t>&gt;.</w:t>
      </w:r>
    </w:p>
    <w:p w14:paraId="70F46690" w14:textId="77777777" w:rsidR="00EF7701" w:rsidRDefault="00EF7701">
      <w:pPr>
        <w:pStyle w:val="PR1"/>
      </w:pPr>
      <w:r>
        <w:t>Materials:</w:t>
      </w:r>
    </w:p>
    <w:p w14:paraId="6B0FA296" w14:textId="77777777" w:rsidR="00EF7701" w:rsidRDefault="00EF7701">
      <w:pPr>
        <w:pStyle w:val="PR2"/>
        <w:contextualSpacing w:val="0"/>
      </w:pPr>
      <w:r>
        <w:t>[</w:t>
      </w:r>
      <w:r w:rsidRPr="000C5340">
        <w:rPr>
          <w:b/>
        </w:rPr>
        <w:t>PVC, ASTM D1784</w:t>
      </w:r>
      <w:r>
        <w:t>] [</w:t>
      </w:r>
      <w:r w:rsidRPr="000C5340">
        <w:rPr>
          <w:b/>
        </w:rPr>
        <w:t>CPVC, ASTM D1784</w:t>
      </w:r>
      <w:r>
        <w:t>].</w:t>
      </w:r>
    </w:p>
    <w:p w14:paraId="51DD537F" w14:textId="77777777" w:rsidR="00EF7701" w:rsidRDefault="00EF7701" w:rsidP="00EF7701">
      <w:pPr>
        <w:pStyle w:val="PR2"/>
        <w:spacing w:before="0"/>
        <w:contextualSpacing w:val="0"/>
      </w:pPr>
      <w:r>
        <w:t>Wedge Disc: [</w:t>
      </w:r>
      <w:r w:rsidRPr="000C5340">
        <w:rPr>
          <w:b/>
        </w:rPr>
        <w:t>Styrene butadiene rubber</w:t>
      </w:r>
      <w:r>
        <w:t>] [</w:t>
      </w:r>
      <w:r w:rsidRPr="000C5340">
        <w:rPr>
          <w:b/>
        </w:rPr>
        <w:t>Polypropylene</w:t>
      </w:r>
      <w:r>
        <w:t>].</w:t>
      </w:r>
    </w:p>
    <w:p w14:paraId="32D9047B" w14:textId="77777777" w:rsidR="00EF7701" w:rsidRDefault="00EF7701">
      <w:pPr>
        <w:pStyle w:val="ART"/>
      </w:pPr>
      <w:r>
        <w:t>SOURCE QUALITY CONTROL</w:t>
      </w:r>
    </w:p>
    <w:p w14:paraId="39E259B9" w14:textId="77777777" w:rsidR="00EF7701" w:rsidRDefault="00EF7701">
      <w:pPr>
        <w:pStyle w:val="PR1"/>
      </w:pPr>
      <w:r>
        <w:t>As specified in Section 400551 - Common Requirements for Process Valves.</w:t>
      </w:r>
    </w:p>
    <w:p w14:paraId="3B98EC51" w14:textId="77777777" w:rsidR="00EF7701" w:rsidRDefault="00EF7701">
      <w:pPr>
        <w:pStyle w:val="PR1"/>
      </w:pPr>
      <w:r>
        <w:t>Testing: Test gate valves according to AWWA C509.</w:t>
      </w:r>
    </w:p>
    <w:p w14:paraId="74AEBEA8" w14:textId="77777777" w:rsidR="00EF7701" w:rsidRDefault="00EF7701">
      <w:pPr>
        <w:pStyle w:val="PRT"/>
      </w:pPr>
      <w:r>
        <w:t>EXECUTION</w:t>
      </w:r>
    </w:p>
    <w:p w14:paraId="6ED52E10" w14:textId="77777777" w:rsidR="00EF7701" w:rsidRDefault="00EF7701" w:rsidP="00620C92">
      <w:pPr>
        <w:pStyle w:val="SpecifierNote"/>
      </w:pPr>
      <w:r>
        <w:t>Coordinate remainder of PART 3 requirements with Section 400551. Reference Section 400551 only, or include items not covered in Section 400551.</w:t>
      </w:r>
    </w:p>
    <w:p w14:paraId="0354FF8C" w14:textId="77777777" w:rsidR="00EF7701" w:rsidRDefault="00EF7701">
      <w:pPr>
        <w:pStyle w:val="ART"/>
      </w:pPr>
      <w:r>
        <w:t>&lt;</w:t>
      </w:r>
      <w:r w:rsidRPr="000C5340">
        <w:rPr>
          <w:b/>
        </w:rPr>
        <w:t>________</w:t>
      </w:r>
      <w:r>
        <w:t>&gt;</w:t>
      </w:r>
    </w:p>
    <w:p w14:paraId="6EDC4857" w14:textId="77777777" w:rsidR="00EF7701" w:rsidRDefault="00EF7701">
      <w:pPr>
        <w:pStyle w:val="PR1"/>
      </w:pPr>
      <w:r>
        <w:t>Section &lt;</w:t>
      </w:r>
      <w:r w:rsidRPr="000C5340">
        <w:rPr>
          <w:b/>
        </w:rPr>
        <w:t>______-____________</w:t>
      </w:r>
      <w:r>
        <w:t>&gt;: &lt;</w:t>
      </w:r>
      <w:r w:rsidRPr="000C5340">
        <w:rPr>
          <w:b/>
        </w:rPr>
        <w:t>________</w:t>
      </w:r>
      <w:r>
        <w:t>&gt;.</w:t>
      </w:r>
    </w:p>
    <w:p w14:paraId="13D03170" w14:textId="77777777" w:rsidR="00EF7701" w:rsidRDefault="00EF7701">
      <w:pPr>
        <w:pStyle w:val="PR1"/>
      </w:pPr>
      <w:r>
        <w:t>As specified in Section 400551 - Common Requirements for Process Valves: Submittal requirements for compliance with this Section.</w:t>
      </w:r>
    </w:p>
    <w:p w14:paraId="35055B99" w14:textId="77777777" w:rsidR="00EF7701" w:rsidRPr="000C5340" w:rsidRDefault="00EF7701" w:rsidP="00620C92">
      <w:pPr>
        <w:pStyle w:val="SpecifierNote"/>
      </w:pPr>
      <w:r w:rsidRPr="000C5340">
        <w:t>****** [OR] ******</w:t>
      </w:r>
    </w:p>
    <w:p w14:paraId="2997C21E" w14:textId="77777777" w:rsidR="00EF7701" w:rsidRDefault="00EF7701">
      <w:pPr>
        <w:pStyle w:val="PR1"/>
      </w:pPr>
      <w:r>
        <w:t>&lt;</w:t>
      </w:r>
      <w:r w:rsidRPr="000C5340">
        <w:rPr>
          <w:b/>
        </w:rPr>
        <w:t>________</w:t>
      </w:r>
      <w:r>
        <w:t>&gt;.</w:t>
      </w:r>
    </w:p>
    <w:p w14:paraId="3DFEC1F4" w14:textId="77777777" w:rsidR="00EF7701" w:rsidRDefault="00EF7701">
      <w:pPr>
        <w:pStyle w:val="ART"/>
      </w:pPr>
      <w:r>
        <w:t>INSTALLATION</w:t>
      </w:r>
    </w:p>
    <w:p w14:paraId="71638B4C" w14:textId="77777777" w:rsidR="00EF7701" w:rsidRDefault="00EF7701">
      <w:pPr>
        <w:pStyle w:val="PR1"/>
      </w:pPr>
      <w:r>
        <w:t>According to AWWA [</w:t>
      </w:r>
      <w:r w:rsidRPr="000C5340">
        <w:rPr>
          <w:b/>
        </w:rPr>
        <w:t>C500</w:t>
      </w:r>
      <w:r>
        <w:t>] [</w:t>
      </w:r>
      <w:r w:rsidRPr="000C5340">
        <w:rPr>
          <w:b/>
        </w:rPr>
        <w:t>C509</w:t>
      </w:r>
      <w:r>
        <w:t>].</w:t>
      </w:r>
    </w:p>
    <w:p w14:paraId="41912793" w14:textId="3AD10320" w:rsidR="00EF7701" w:rsidRDefault="00EF7701">
      <w:pPr>
        <w:pStyle w:val="EOS"/>
      </w:pPr>
      <w:r>
        <w:t>END OF SECTION 400561</w:t>
      </w:r>
    </w:p>
    <w:sectPr w:rsidR="00EF7701"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B6BB0DD"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C3A3B">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EF7701">
      <w:rPr>
        <w:rStyle w:val="NAM"/>
        <w:rFonts w:eastAsia="Calibri"/>
        <w:szCs w:val="22"/>
      </w:rPr>
      <w:t>400561</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060A"/>
    <w:rsid w:val="001F3D57"/>
    <w:rsid w:val="00211BB3"/>
    <w:rsid w:val="00261A8F"/>
    <w:rsid w:val="00265526"/>
    <w:rsid w:val="002738A7"/>
    <w:rsid w:val="002856F2"/>
    <w:rsid w:val="00287140"/>
    <w:rsid w:val="002C3A3B"/>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20C92"/>
    <w:rsid w:val="006325BC"/>
    <w:rsid w:val="00660C27"/>
    <w:rsid w:val="006C5E9C"/>
    <w:rsid w:val="00714D67"/>
    <w:rsid w:val="00727E30"/>
    <w:rsid w:val="007650F4"/>
    <w:rsid w:val="00766B2E"/>
    <w:rsid w:val="00766FDB"/>
    <w:rsid w:val="00774AAD"/>
    <w:rsid w:val="007F2783"/>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EF7701"/>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EF7701"/>
    <w:pPr>
      <w:tabs>
        <w:tab w:val="left" w:pos="864"/>
      </w:tabs>
      <w:spacing w:before="240"/>
      <w:ind w:left="864" w:hanging="576"/>
      <w:jc w:val="center"/>
    </w:pPr>
    <w:rPr>
      <w:color w:val="0000FF"/>
    </w:rPr>
  </w:style>
  <w:style w:type="character" w:customStyle="1" w:styleId="STEditORChar">
    <w:name w:val="STEdit[OR] Char"/>
    <w:link w:val="STEditOR"/>
    <w:rsid w:val="00EF7701"/>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62569">
      <w:bodyDiv w:val="1"/>
      <w:marLeft w:val="0"/>
      <w:marRight w:val="0"/>
      <w:marTop w:val="0"/>
      <w:marBottom w:val="0"/>
      <w:divBdr>
        <w:top w:val="none" w:sz="0" w:space="0" w:color="auto"/>
        <w:left w:val="none" w:sz="0" w:space="0" w:color="auto"/>
        <w:bottom w:val="none" w:sz="0" w:space="0" w:color="auto"/>
        <w:right w:val="none" w:sz="0" w:space="0" w:color="auto"/>
      </w:divBdr>
    </w:div>
    <w:div w:id="872424234">
      <w:bodyDiv w:val="1"/>
      <w:marLeft w:val="0"/>
      <w:marRight w:val="0"/>
      <w:marTop w:val="0"/>
      <w:marBottom w:val="0"/>
      <w:divBdr>
        <w:top w:val="none" w:sz="0" w:space="0" w:color="auto"/>
        <w:left w:val="none" w:sz="0" w:space="0" w:color="auto"/>
        <w:bottom w:val="none" w:sz="0" w:space="0" w:color="auto"/>
        <w:right w:val="none" w:sz="0" w:space="0" w:color="auto"/>
      </w:divBdr>
    </w:div>
    <w:div w:id="1042096032">
      <w:bodyDiv w:val="1"/>
      <w:marLeft w:val="0"/>
      <w:marRight w:val="0"/>
      <w:marTop w:val="0"/>
      <w:marBottom w:val="0"/>
      <w:divBdr>
        <w:top w:val="none" w:sz="0" w:space="0" w:color="auto"/>
        <w:left w:val="none" w:sz="0" w:space="0" w:color="auto"/>
        <w:bottom w:val="none" w:sz="0" w:space="0" w:color="auto"/>
        <w:right w:val="none" w:sz="0" w:space="0" w:color="auto"/>
      </w:divBdr>
    </w:div>
    <w:div w:id="1333068514">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9567&amp;mf=04&amp;src=w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9566&amp;mf=04&amp;src=w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9565&amp;mf=04&amp;src=w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9568&amp;mf=04&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1632</Words>
  <Characters>9308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10919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