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50DA0" w14:textId="77777777" w:rsidR="005D1A01" w:rsidRPr="00F246FB" w:rsidRDefault="005D1A01" w:rsidP="00F93336">
      <w:pPr>
        <w:pStyle w:val="SCT"/>
      </w:pPr>
      <w:r w:rsidRPr="00F246FB">
        <w:t xml:space="preserve">SECTION </w:t>
      </w:r>
      <w:r w:rsidRPr="00F246FB">
        <w:rPr>
          <w:rStyle w:val="NUM"/>
        </w:rPr>
        <w:t>238229</w:t>
      </w:r>
      <w:r w:rsidRPr="00F246FB">
        <w:t xml:space="preserve"> - </w:t>
      </w:r>
      <w:r w:rsidRPr="00F246FB">
        <w:rPr>
          <w:rStyle w:val="NAM"/>
        </w:rPr>
        <w:t>RADIATORS</w:t>
      </w:r>
    </w:p>
    <w:p w14:paraId="52AEC41A" w14:textId="77777777" w:rsidR="005D1A01" w:rsidRDefault="005D1A01" w:rsidP="00BA6AF4">
      <w:pPr>
        <w:pStyle w:val="SpecifierNote"/>
      </w:pPr>
      <w:r>
        <w:t>Revise this Section by deleting and inserting text to meet Project-specific requirements.</w:t>
      </w:r>
    </w:p>
    <w:p w14:paraId="15A602A6" w14:textId="77777777" w:rsidR="005D1A01" w:rsidRDefault="005D1A01" w:rsidP="00BA6AF4">
      <w:pPr>
        <w:pStyle w:val="SpecifierNote"/>
      </w:pPr>
      <w:r>
        <w:t>This Section uses the term "Architect." Change this term to match that used to identify the design professional as defined in the General and Supplementary Conditions.</w:t>
      </w:r>
    </w:p>
    <w:p w14:paraId="1CC04EAF" w14:textId="77777777" w:rsidR="005D1A01" w:rsidRDefault="005D1A01" w:rsidP="00BA6AF4">
      <w:pPr>
        <w:pStyle w:val="SpecifierNote"/>
      </w:pPr>
      <w:r>
        <w:t>Verify that Section titles referenced in this Section are correct for this Project's Specifications; Section titles may have changed.</w:t>
      </w:r>
    </w:p>
    <w:p w14:paraId="189741C7" w14:textId="77777777" w:rsidR="005D1A01" w:rsidRPr="00F246FB" w:rsidRDefault="005D1A01" w:rsidP="00F246FB">
      <w:pPr>
        <w:pStyle w:val="PRT"/>
      </w:pPr>
      <w:r w:rsidRPr="00F246FB">
        <w:t>GENERAL</w:t>
      </w:r>
    </w:p>
    <w:p w14:paraId="7DC33D97" w14:textId="77777777" w:rsidR="005D1A01" w:rsidRPr="00F93336" w:rsidRDefault="005D1A01" w:rsidP="00F93336">
      <w:pPr>
        <w:pStyle w:val="ART"/>
      </w:pPr>
      <w:r w:rsidRPr="00F93336">
        <w:t>RELATED DOCUMENTS</w:t>
      </w:r>
    </w:p>
    <w:p w14:paraId="461EC2F1" w14:textId="77777777" w:rsidR="005D1A01" w:rsidRDefault="005D1A01" w:rsidP="00BA6AF4">
      <w:pPr>
        <w:pStyle w:val="SpecifierNote"/>
      </w:pPr>
      <w:r>
        <w:t>Retain or delete this article in all Sections of Project Manual.</w:t>
      </w:r>
    </w:p>
    <w:p w14:paraId="25295F69" w14:textId="77777777" w:rsidR="005D1A01" w:rsidRPr="00F93336" w:rsidRDefault="005D1A01" w:rsidP="00F93336">
      <w:pPr>
        <w:pStyle w:val="PR1"/>
      </w:pPr>
      <w:r w:rsidRPr="00F93336">
        <w:t>Drawings and general provisions of the Contract, including General and Supplementary Conditions and other Division 01 Specification Sections, apply to this Section.</w:t>
      </w:r>
    </w:p>
    <w:p w14:paraId="3F3DFA0A" w14:textId="77777777" w:rsidR="005D1A01" w:rsidRPr="00F93336" w:rsidRDefault="005D1A01" w:rsidP="00F93336">
      <w:pPr>
        <w:pStyle w:val="ART"/>
      </w:pPr>
      <w:r w:rsidRPr="00F93336">
        <w:t>SUMMARY</w:t>
      </w:r>
    </w:p>
    <w:p w14:paraId="47AE22A1" w14:textId="77777777" w:rsidR="005D1A01" w:rsidRPr="00F93336" w:rsidRDefault="005D1A01" w:rsidP="00F93336">
      <w:pPr>
        <w:pStyle w:val="PR1"/>
      </w:pPr>
      <w:r w:rsidRPr="00F93336">
        <w:t>Section includes flat-pipe steel radiators.</w:t>
      </w:r>
    </w:p>
    <w:p w14:paraId="7E7361E3" w14:textId="4BB86B81" w:rsidR="005D1A01" w:rsidRPr="00F93336" w:rsidRDefault="005D1A01" w:rsidP="00F93336">
      <w:pPr>
        <w:pStyle w:val="ART"/>
      </w:pPr>
      <w:r w:rsidRPr="00F93336">
        <w:t>SUBMITTALS</w:t>
      </w:r>
    </w:p>
    <w:p w14:paraId="2B7F34C8" w14:textId="77777777" w:rsidR="005D1A01" w:rsidRPr="00F93336" w:rsidRDefault="005D1A01" w:rsidP="00F93336">
      <w:pPr>
        <w:pStyle w:val="PR1"/>
      </w:pPr>
      <w:bookmarkStart w:id="0" w:name="_Hlk133254432"/>
      <w:r w:rsidRPr="00F93336">
        <w:t>Submittals for this section are subject to the re-evaluation fee identified in Article 4 of the General Conditions. </w:t>
      </w:r>
    </w:p>
    <w:p w14:paraId="4A18A51D" w14:textId="77777777" w:rsidR="005D1A01" w:rsidRPr="00F93336" w:rsidRDefault="005D1A01" w:rsidP="00F93336">
      <w:pPr>
        <w:pStyle w:val="PR1"/>
      </w:pPr>
      <w:r w:rsidRPr="00F93336">
        <w:t>Manufacturer’s installation instructions shall be provided along with product data. </w:t>
      </w:r>
    </w:p>
    <w:p w14:paraId="2E8315D0" w14:textId="77777777" w:rsidR="005D1A01" w:rsidRPr="00F93336" w:rsidRDefault="005D1A01" w:rsidP="00F93336">
      <w:pPr>
        <w:pStyle w:val="PR1"/>
      </w:pPr>
      <w:r w:rsidRPr="00F93336">
        <w:t>Submittals shall be provided in the order in which they are specified and tabbed (for combined submittals). </w:t>
      </w:r>
      <w:bookmarkEnd w:id="0"/>
    </w:p>
    <w:p w14:paraId="48E78A5C" w14:textId="77777777" w:rsidR="005D1A01" w:rsidRPr="00F93336" w:rsidRDefault="005D1A01" w:rsidP="00F93336">
      <w:pPr>
        <w:pStyle w:val="PR1"/>
      </w:pPr>
      <w:r w:rsidRPr="00F93336">
        <w:t>Product Data: For each type of product.</w:t>
      </w:r>
    </w:p>
    <w:p w14:paraId="75B3C6AE" w14:textId="77777777" w:rsidR="005D1A01" w:rsidRPr="00F93336" w:rsidRDefault="005D1A01" w:rsidP="00BA6AF4">
      <w:pPr>
        <w:pStyle w:val="PR2"/>
      </w:pPr>
      <w:r w:rsidRPr="00F93336">
        <w:t>Include rated capacities, operating characteristics, furnished specialties, and accessories.</w:t>
      </w:r>
    </w:p>
    <w:p w14:paraId="0CDA0A8F" w14:textId="77777777" w:rsidR="005D1A01" w:rsidRPr="00F93336" w:rsidRDefault="005D1A01" w:rsidP="00F93336">
      <w:pPr>
        <w:pStyle w:val="PR1"/>
      </w:pPr>
      <w:r w:rsidRPr="00F93336">
        <w:t>Shop Drawings:</w:t>
      </w:r>
    </w:p>
    <w:p w14:paraId="23D3C17B" w14:textId="77777777" w:rsidR="005D1A01" w:rsidRPr="00F93336" w:rsidRDefault="005D1A01" w:rsidP="00BA6AF4">
      <w:pPr>
        <w:pStyle w:val="PR2"/>
      </w:pPr>
      <w:r w:rsidRPr="00F93336">
        <w:t>Include plans, elevations, sections, and details.</w:t>
      </w:r>
    </w:p>
    <w:p w14:paraId="0DB241A3" w14:textId="77777777" w:rsidR="005D1A01" w:rsidRPr="00F93336" w:rsidRDefault="005D1A01" w:rsidP="00BA6AF4">
      <w:pPr>
        <w:pStyle w:val="PR2"/>
      </w:pPr>
      <w:r w:rsidRPr="00F93336">
        <w:t>Include details of equipment assemblies. Indicate dimensions, weights, loads, required clearances, method of field assembly, components, and location and size of each field connection.</w:t>
      </w:r>
    </w:p>
    <w:p w14:paraId="0A8CB54D" w14:textId="77777777" w:rsidR="005D1A01" w:rsidRPr="00F93336" w:rsidRDefault="005D1A01" w:rsidP="00BA6AF4">
      <w:pPr>
        <w:pStyle w:val="PR2"/>
      </w:pPr>
      <w:r w:rsidRPr="00F93336">
        <w:t>Indicate location and size of each field connection.</w:t>
      </w:r>
    </w:p>
    <w:p w14:paraId="53140F75" w14:textId="77777777" w:rsidR="005D1A01" w:rsidRDefault="005D1A01" w:rsidP="00BA6AF4">
      <w:pPr>
        <w:pStyle w:val="SpecifierNote"/>
        <w:spacing w:before="0"/>
      </w:pPr>
      <w:r>
        <w:t>Retain first subparagraph below for hydronic radiators.</w:t>
      </w:r>
    </w:p>
    <w:p w14:paraId="43A1D618" w14:textId="77777777" w:rsidR="005D1A01" w:rsidRPr="00F93336" w:rsidRDefault="005D1A01" w:rsidP="00BA6AF4">
      <w:pPr>
        <w:pStyle w:val="PR2"/>
        <w:spacing w:before="0"/>
      </w:pPr>
      <w:r w:rsidRPr="00F93336">
        <w:t>Indicate location and arrangement of piping valves and specialties.</w:t>
      </w:r>
    </w:p>
    <w:p w14:paraId="329F2159" w14:textId="77777777" w:rsidR="005D1A01" w:rsidRDefault="005D1A01" w:rsidP="00BA6AF4">
      <w:pPr>
        <w:pStyle w:val="SpecifierNote"/>
      </w:pPr>
      <w:r>
        <w:t>Retain subparagraph below for radiators with integral controls; delete if control devices are specified in Section 230923 "Direct Digital Control (DDC) System for HVAC."</w:t>
      </w:r>
    </w:p>
    <w:p w14:paraId="1DCF29E0" w14:textId="77777777" w:rsidR="005D1A01" w:rsidRPr="00F93336" w:rsidRDefault="005D1A01" w:rsidP="00BA6AF4">
      <w:pPr>
        <w:pStyle w:val="PR2"/>
        <w:spacing w:before="0"/>
      </w:pPr>
      <w:r w:rsidRPr="00F93336">
        <w:t>Indicate location and arrangement of integral controls and other accessories.</w:t>
      </w:r>
    </w:p>
    <w:p w14:paraId="2F864859" w14:textId="63F517C3" w:rsidR="005D1A01" w:rsidRDefault="005D1A01" w:rsidP="00BA6AF4">
      <w:pPr>
        <w:pStyle w:val="SpecifierNote"/>
      </w:pPr>
      <w:r>
        <w:t>Retain "Samples" paragraph below for single-stage Samples, with a subordinate list if applicable. Retain "Color Samples for Initial Selection" and "Color Samples for Verification" paragraphs for two-stage Samples.</w:t>
      </w:r>
    </w:p>
    <w:p w14:paraId="4D924D3B" w14:textId="77777777" w:rsidR="005D1A01" w:rsidRPr="00F93336" w:rsidRDefault="005D1A01" w:rsidP="00F93336">
      <w:pPr>
        <w:pStyle w:val="PR1"/>
      </w:pPr>
      <w:r w:rsidRPr="00F93336">
        <w:t>Samples: For each exposed product and for each color and texture specified.</w:t>
      </w:r>
    </w:p>
    <w:p w14:paraId="00A9B48B" w14:textId="77777777" w:rsidR="005D1A01" w:rsidRPr="00F93336" w:rsidRDefault="005D1A01" w:rsidP="00F93336">
      <w:pPr>
        <w:pStyle w:val="PR1"/>
      </w:pPr>
      <w:r w:rsidRPr="00F93336">
        <w:t>Color Samples for Initial Selection: For radiators with factory-applied color finishes.</w:t>
      </w:r>
    </w:p>
    <w:p w14:paraId="097FDF63" w14:textId="77777777" w:rsidR="005D1A01" w:rsidRPr="00F93336" w:rsidRDefault="005D1A01" w:rsidP="00F93336">
      <w:pPr>
        <w:pStyle w:val="PR1"/>
      </w:pPr>
      <w:r w:rsidRPr="00F93336">
        <w:t>Color Samples for Verification: For each type of exposed finish.</w:t>
      </w:r>
    </w:p>
    <w:p w14:paraId="4A0D363F" w14:textId="5398C36D" w:rsidR="005D1A01" w:rsidRDefault="005D1A01" w:rsidP="00BA6AF4">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77E6F98B" w14:textId="77777777" w:rsidR="005D1A01" w:rsidRPr="00F93336" w:rsidRDefault="005D1A01" w:rsidP="006514B3">
      <w:pPr>
        <w:pStyle w:val="PR1"/>
      </w:pPr>
      <w:r w:rsidRPr="00F93336">
        <w:t>Coordination Drawings: Floor plans and other details, drawn to scale, on which the following items are shown and coordinated with each other, using input from installers of the items</w:t>
      </w:r>
      <w:r>
        <w:t xml:space="preserve"> </w:t>
      </w:r>
      <w:r w:rsidRPr="00F93336">
        <w:t>involved:</w:t>
      </w:r>
    </w:p>
    <w:p w14:paraId="73004C2B" w14:textId="77777777" w:rsidR="005D1A01" w:rsidRPr="00F93336" w:rsidRDefault="005D1A01" w:rsidP="00BA6AF4">
      <w:pPr>
        <w:pStyle w:val="PR2"/>
      </w:pPr>
      <w:r w:rsidRPr="00F93336">
        <w:lastRenderedPageBreak/>
        <w:t>Structural members, including wall construction, to which radiators will be attached.</w:t>
      </w:r>
    </w:p>
    <w:p w14:paraId="6D77056E" w14:textId="77777777" w:rsidR="005D1A01" w:rsidRPr="00F93336" w:rsidRDefault="005D1A01" w:rsidP="00BA6AF4">
      <w:pPr>
        <w:pStyle w:val="PR2"/>
      </w:pPr>
      <w:r w:rsidRPr="00F93336">
        <w:t>Method of attaching radiators to building structure.</w:t>
      </w:r>
    </w:p>
    <w:p w14:paraId="0A1837E3" w14:textId="77777777" w:rsidR="005D1A01" w:rsidRPr="00F93336" w:rsidRDefault="005D1A01" w:rsidP="00BA6AF4">
      <w:pPr>
        <w:pStyle w:val="PR2"/>
      </w:pPr>
      <w:r w:rsidRPr="00F93336">
        <w:t>Penetrations of fire-rated wall and floor assemblies.</w:t>
      </w:r>
    </w:p>
    <w:p w14:paraId="5E24BABB" w14:textId="77777777" w:rsidR="005D1A01" w:rsidRPr="00F93336" w:rsidRDefault="005D1A01" w:rsidP="00F93336">
      <w:pPr>
        <w:pStyle w:val="PR1"/>
      </w:pPr>
      <w:r w:rsidRPr="00F93336">
        <w:t>Field quality-control reports.</w:t>
      </w:r>
    </w:p>
    <w:p w14:paraId="421C8BC6" w14:textId="77777777" w:rsidR="005D1A01" w:rsidRPr="00F93336" w:rsidRDefault="005D1A01" w:rsidP="00F93336">
      <w:pPr>
        <w:pStyle w:val="PRT"/>
      </w:pPr>
      <w:r w:rsidRPr="00F93336">
        <w:t>PRODUCTS</w:t>
      </w:r>
    </w:p>
    <w:p w14:paraId="5C2AFDB9" w14:textId="3417EBA6" w:rsidR="005D1A01" w:rsidRDefault="005D1A01" w:rsidP="00BA6AF4">
      <w:pPr>
        <w:pStyle w:val="SpecifierNote"/>
      </w:pPr>
      <w:r>
        <w:t xml:space="preserve">See Editing Instruction No. 1 in the Evaluations for cautions about named manufacturers and products. </w:t>
      </w:r>
    </w:p>
    <w:p w14:paraId="78549764" w14:textId="77777777" w:rsidR="005D1A01" w:rsidRPr="00F93336" w:rsidRDefault="005D1A01" w:rsidP="00F93336">
      <w:pPr>
        <w:pStyle w:val="ART"/>
      </w:pPr>
      <w:r w:rsidRPr="00F93336">
        <w:t>FLAT-PIPE STEEL RADIATORS</w:t>
      </w:r>
    </w:p>
    <w:p w14:paraId="6040DAD3" w14:textId="77777777" w:rsidR="005D1A01" w:rsidRDefault="005D1A01" w:rsidP="00BA6AF4">
      <w:pPr>
        <w:pStyle w:val="SpecifierNote"/>
      </w:pPr>
      <w:r>
        <w:t>Copy this article and re-edit for each style of flat-pipe steel radiator, or schedule on Drawings.</w:t>
      </w:r>
    </w:p>
    <w:p w14:paraId="3317C877" w14:textId="767868CC" w:rsidR="005D1A01" w:rsidRPr="00F93336" w:rsidRDefault="00F93336" w:rsidP="00F93336">
      <w:pPr>
        <w:pStyle w:val="PR1"/>
      </w:pPr>
      <w:bookmarkStart w:id="1" w:name="ptBookmark7084"/>
      <w:r w:rsidRPr="00BA6AF4">
        <w:rPr>
          <w:rStyle w:val="SAhyperlink"/>
          <w:color w:val="auto"/>
          <w:u w:val="none"/>
        </w:rPr>
        <w:t>Manufacturers:</w:t>
      </w:r>
      <w:r w:rsidR="005D1A01" w:rsidRPr="00F93336">
        <w:t xml:space="preserve"> Subject to compliance with requirements, available manufacturers offering products that may be incorporated into the Work include, but are not limited to the following:</w:t>
      </w:r>
    </w:p>
    <w:p w14:paraId="327241B7" w14:textId="0459640E" w:rsidR="005D1A01" w:rsidRPr="00F93336" w:rsidRDefault="00F93336" w:rsidP="00BA6AF4">
      <w:pPr>
        <w:pStyle w:val="PR2"/>
      </w:pPr>
      <w:r w:rsidRPr="00BA6AF4">
        <w:rPr>
          <w:rStyle w:val="SAhyperlink"/>
          <w:color w:val="auto"/>
          <w:u w:val="none"/>
        </w:rPr>
        <w:t>Quincy Hydronic Technology Inc</w:t>
      </w:r>
      <w:r w:rsidR="005D1A01" w:rsidRPr="00F93336">
        <w:t>.</w:t>
      </w:r>
    </w:p>
    <w:p w14:paraId="644FE411" w14:textId="74602FFE" w:rsidR="005D1A01" w:rsidRPr="00BA6AF4" w:rsidRDefault="00F93336" w:rsidP="00BA6AF4">
      <w:pPr>
        <w:pStyle w:val="PR2"/>
      </w:pPr>
      <w:r w:rsidRPr="00BA6AF4">
        <w:rPr>
          <w:rStyle w:val="SAhyperlink"/>
          <w:color w:val="auto"/>
          <w:u w:val="none"/>
        </w:rPr>
        <w:t>Runtal North America, Inc</w:t>
      </w:r>
      <w:r w:rsidR="005D1A01" w:rsidRPr="00F93336">
        <w:t>.</w:t>
      </w:r>
    </w:p>
    <w:p w14:paraId="67ED512A" w14:textId="291E2B58" w:rsidR="005D1A01" w:rsidRPr="00F93336" w:rsidRDefault="00F93336" w:rsidP="00BA6AF4">
      <w:pPr>
        <w:pStyle w:val="PR2"/>
      </w:pPr>
      <w:r>
        <w:t>Approved equivalent.</w:t>
      </w:r>
    </w:p>
    <w:bookmarkEnd w:id="1"/>
    <w:p w14:paraId="0AE5DE3C" w14:textId="266DB11F" w:rsidR="005D1A01" w:rsidRPr="00F93336" w:rsidRDefault="005D1A01" w:rsidP="00F93336">
      <w:pPr>
        <w:pStyle w:val="PR1"/>
      </w:pPr>
      <w:r w:rsidRPr="00F93336">
        <w:t xml:space="preserve">Heating Elements: Steel, welded and formed into flat, square, steel header with minimum thickness of </w:t>
      </w:r>
      <w:r w:rsidRPr="00BA6AF4">
        <w:rPr>
          <w:rStyle w:val="IP"/>
          <w:color w:val="auto"/>
        </w:rPr>
        <w:t>0.109 inch</w:t>
      </w:r>
      <w:r w:rsidRPr="00F93336">
        <w:t>. Include threaded piping and air-vent connections.</w:t>
      </w:r>
    </w:p>
    <w:p w14:paraId="2F8B4C56" w14:textId="77777777" w:rsidR="005D1A01" w:rsidRDefault="005D1A01" w:rsidP="00BA6AF4">
      <w:pPr>
        <w:pStyle w:val="SpecifierNote"/>
      </w:pPr>
      <w:r>
        <w:t>Retain one of three "Working Pressure" subparagraphs below.</w:t>
      </w:r>
    </w:p>
    <w:p w14:paraId="0DFC3CFD" w14:textId="3CC5B924" w:rsidR="005D1A01" w:rsidRPr="00F93336" w:rsidRDefault="005D1A01" w:rsidP="00BA6AF4">
      <w:pPr>
        <w:pStyle w:val="PR2"/>
      </w:pPr>
      <w:r w:rsidRPr="00F93336">
        <w:t xml:space="preserve">Working Pressure: </w:t>
      </w:r>
      <w:r w:rsidRPr="00BA6AF4">
        <w:rPr>
          <w:rStyle w:val="IP"/>
          <w:color w:val="auto"/>
        </w:rPr>
        <w:t>56 psig</w:t>
      </w:r>
      <w:r w:rsidRPr="00F93336">
        <w:t xml:space="preserve">; </w:t>
      </w:r>
      <w:r w:rsidRPr="00BA6AF4">
        <w:rPr>
          <w:rStyle w:val="IP"/>
          <w:color w:val="auto"/>
        </w:rPr>
        <w:t>0.048 inch</w:t>
      </w:r>
      <w:r w:rsidRPr="00F93336">
        <w:t>.</w:t>
      </w:r>
    </w:p>
    <w:p w14:paraId="20BC5CCD" w14:textId="5B5F6C7E" w:rsidR="005D1A01" w:rsidRPr="009B5769" w:rsidRDefault="005D1A01" w:rsidP="005D1A01">
      <w:pPr>
        <w:pStyle w:val="PR2"/>
        <w:spacing w:before="0"/>
        <w:contextualSpacing w:val="0"/>
      </w:pPr>
      <w:r w:rsidRPr="009B5769">
        <w:t xml:space="preserve">Working Pressure: </w:t>
      </w:r>
      <w:r w:rsidRPr="00BA6AF4">
        <w:rPr>
          <w:rStyle w:val="IP"/>
          <w:color w:val="auto"/>
        </w:rPr>
        <w:t>85 psig</w:t>
      </w:r>
      <w:r w:rsidRPr="009B5769">
        <w:t xml:space="preserve">; </w:t>
      </w:r>
      <w:r w:rsidRPr="00BA6AF4">
        <w:rPr>
          <w:rStyle w:val="IP"/>
          <w:color w:val="auto"/>
        </w:rPr>
        <w:t>0.058 inch</w:t>
      </w:r>
      <w:r w:rsidRPr="009B5769">
        <w:t>.</w:t>
      </w:r>
    </w:p>
    <w:p w14:paraId="7540E25C" w14:textId="73A72A94" w:rsidR="005D1A01" w:rsidRPr="009B5769" w:rsidRDefault="005D1A01" w:rsidP="005D1A01">
      <w:pPr>
        <w:pStyle w:val="PR2"/>
        <w:spacing w:before="0"/>
        <w:contextualSpacing w:val="0"/>
      </w:pPr>
      <w:r w:rsidRPr="009B5769">
        <w:t xml:space="preserve">Working Pressure: </w:t>
      </w:r>
      <w:r w:rsidRPr="00BA6AF4">
        <w:rPr>
          <w:rStyle w:val="IP"/>
          <w:color w:val="auto"/>
        </w:rPr>
        <w:t>128 psig</w:t>
      </w:r>
      <w:r w:rsidRPr="009B5769">
        <w:t xml:space="preserve">; </w:t>
      </w:r>
      <w:r w:rsidRPr="00BA6AF4">
        <w:rPr>
          <w:rStyle w:val="IP"/>
          <w:color w:val="auto"/>
        </w:rPr>
        <w:t>0.078 inch</w:t>
      </w:r>
      <w:r w:rsidRPr="009B5769">
        <w:t>.</w:t>
      </w:r>
    </w:p>
    <w:p w14:paraId="5538E4F9" w14:textId="77777777" w:rsidR="005D1A01" w:rsidRDefault="005D1A01" w:rsidP="00BA6AF4">
      <w:pPr>
        <w:pStyle w:val="SpecifierNote"/>
        <w:spacing w:before="0"/>
      </w:pPr>
      <w:r>
        <w:t>If more than one configuration is required, delete subparagraphs below and schedule on Drawings.</w:t>
      </w:r>
    </w:p>
    <w:p w14:paraId="02B5008C" w14:textId="6F19695F" w:rsidR="005D1A01" w:rsidRPr="00F93336" w:rsidRDefault="005D1A01" w:rsidP="00BA6AF4">
      <w:pPr>
        <w:pStyle w:val="PR2"/>
        <w:spacing w:before="0"/>
      </w:pPr>
      <w:r w:rsidRPr="00F93336">
        <w:t xml:space="preserve">Tube Height: </w:t>
      </w:r>
      <w:r w:rsidRPr="00BA6AF4">
        <w:rPr>
          <w:b/>
          <w:bCs/>
        </w:rPr>
        <w:t>&lt;</w:t>
      </w:r>
      <w:r w:rsidRPr="00F93336">
        <w:rPr>
          <w:b/>
          <w:bCs/>
        </w:rPr>
        <w:t xml:space="preserve">Insert </w:t>
      </w:r>
      <w:r w:rsidRPr="00BA6AF4">
        <w:rPr>
          <w:rStyle w:val="IP"/>
          <w:b/>
          <w:bCs/>
          <w:color w:val="auto"/>
        </w:rPr>
        <w:t>inches</w:t>
      </w:r>
      <w:r w:rsidRPr="00BA6AF4">
        <w:rPr>
          <w:b/>
          <w:bCs/>
        </w:rPr>
        <w:t>&gt;.</w:t>
      </w:r>
    </w:p>
    <w:p w14:paraId="74E2B766" w14:textId="3CEC5A39" w:rsidR="005D1A01" w:rsidRPr="00F93336" w:rsidRDefault="005D1A01" w:rsidP="00BA6AF4">
      <w:pPr>
        <w:pStyle w:val="PR2"/>
      </w:pPr>
      <w:r w:rsidRPr="00F93336">
        <w:t xml:space="preserve">Tube Depth: </w:t>
      </w:r>
      <w:r w:rsidRPr="00BA6AF4">
        <w:rPr>
          <w:b/>
          <w:bCs/>
        </w:rPr>
        <w:t>&lt;</w:t>
      </w:r>
      <w:r w:rsidRPr="00F93336">
        <w:rPr>
          <w:b/>
          <w:bCs/>
        </w:rPr>
        <w:t xml:space="preserve">Insert </w:t>
      </w:r>
      <w:r w:rsidRPr="00BA6AF4">
        <w:rPr>
          <w:rStyle w:val="IP"/>
          <w:b/>
          <w:bCs/>
          <w:color w:val="auto"/>
        </w:rPr>
        <w:t>inches</w:t>
      </w:r>
      <w:r w:rsidRPr="00BA6AF4">
        <w:rPr>
          <w:b/>
          <w:bCs/>
        </w:rPr>
        <w:t>&gt;</w:t>
      </w:r>
      <w:r w:rsidRPr="00F93336">
        <w:t>.</w:t>
      </w:r>
    </w:p>
    <w:p w14:paraId="38A2BB45" w14:textId="524E0829" w:rsidR="005D1A01" w:rsidRPr="00F93336" w:rsidRDefault="005D1A01" w:rsidP="00BA6AF4">
      <w:pPr>
        <w:pStyle w:val="PR2"/>
      </w:pPr>
      <w:r w:rsidRPr="00F93336">
        <w:t xml:space="preserve">Tube Length: </w:t>
      </w:r>
      <w:r w:rsidRPr="00BA6AF4">
        <w:rPr>
          <w:b/>
          <w:bCs/>
        </w:rPr>
        <w:t>&lt;</w:t>
      </w:r>
      <w:r w:rsidRPr="00F93336">
        <w:rPr>
          <w:b/>
          <w:bCs/>
        </w:rPr>
        <w:t xml:space="preserve">Insert </w:t>
      </w:r>
      <w:r w:rsidRPr="00BA6AF4">
        <w:rPr>
          <w:rStyle w:val="IP"/>
          <w:b/>
          <w:bCs/>
          <w:color w:val="auto"/>
        </w:rPr>
        <w:t>inches</w:t>
      </w:r>
      <w:r w:rsidRPr="00BA6AF4">
        <w:rPr>
          <w:b/>
          <w:bCs/>
        </w:rPr>
        <w:t>&gt;</w:t>
      </w:r>
      <w:r w:rsidRPr="00F93336">
        <w:t>.</w:t>
      </w:r>
    </w:p>
    <w:p w14:paraId="55F7102B" w14:textId="77777777" w:rsidR="005D1A01" w:rsidRPr="00F93336" w:rsidRDefault="005D1A01" w:rsidP="00BA6AF4">
      <w:pPr>
        <w:pStyle w:val="PR2"/>
      </w:pPr>
      <w:r w:rsidRPr="00F93336">
        <w:t xml:space="preserve">Number of Tubes High: </w:t>
      </w:r>
      <w:r w:rsidRPr="00BA6AF4">
        <w:rPr>
          <w:b/>
          <w:bCs/>
        </w:rPr>
        <w:t>&lt;</w:t>
      </w:r>
      <w:r w:rsidRPr="00F93336">
        <w:rPr>
          <w:b/>
          <w:bCs/>
        </w:rPr>
        <w:t>Insert number</w:t>
      </w:r>
      <w:r w:rsidRPr="00BA6AF4">
        <w:rPr>
          <w:b/>
          <w:bCs/>
        </w:rPr>
        <w:t>&gt;</w:t>
      </w:r>
      <w:r w:rsidRPr="00F93336">
        <w:t>.</w:t>
      </w:r>
    </w:p>
    <w:p w14:paraId="0234341E" w14:textId="77777777" w:rsidR="005D1A01" w:rsidRPr="00F93336" w:rsidRDefault="005D1A01" w:rsidP="00BA6AF4">
      <w:pPr>
        <w:pStyle w:val="PR2"/>
      </w:pPr>
      <w:r w:rsidRPr="00F93336">
        <w:t xml:space="preserve">Number of Tubes Deep: </w:t>
      </w:r>
      <w:r w:rsidRPr="00BA6AF4">
        <w:rPr>
          <w:b/>
          <w:bCs/>
        </w:rPr>
        <w:t>&lt;</w:t>
      </w:r>
      <w:r w:rsidRPr="00F93336">
        <w:rPr>
          <w:b/>
          <w:bCs/>
        </w:rPr>
        <w:t>Insert number</w:t>
      </w:r>
      <w:r w:rsidRPr="00BA6AF4">
        <w:rPr>
          <w:b/>
          <w:bCs/>
        </w:rPr>
        <w:t>&gt;</w:t>
      </w:r>
      <w:r w:rsidRPr="00F93336">
        <w:t>.</w:t>
      </w:r>
    </w:p>
    <w:p w14:paraId="27C004FE" w14:textId="169BE35D" w:rsidR="005D1A01" w:rsidRPr="00F93336" w:rsidRDefault="005D1A01" w:rsidP="00BA6AF4">
      <w:pPr>
        <w:pStyle w:val="PR2"/>
      </w:pPr>
      <w:r w:rsidRPr="00F93336">
        <w:t xml:space="preserve">Room Air Temperature: </w:t>
      </w:r>
      <w:r w:rsidRPr="00BA6AF4">
        <w:rPr>
          <w:b/>
          <w:bCs/>
        </w:rPr>
        <w:t>[</w:t>
      </w:r>
      <w:r w:rsidRPr="00BA6AF4">
        <w:rPr>
          <w:rStyle w:val="IP"/>
          <w:b/>
          <w:bCs/>
          <w:color w:val="auto"/>
        </w:rPr>
        <w:t>65 deg F</w:t>
      </w:r>
      <w:r w:rsidRPr="00BA6AF4">
        <w:rPr>
          <w:b/>
          <w:bCs/>
        </w:rPr>
        <w:t>] &lt;</w:t>
      </w:r>
      <w:r w:rsidRPr="00F93336">
        <w:rPr>
          <w:b/>
          <w:bCs/>
        </w:rPr>
        <w:t>Insert temperature</w:t>
      </w:r>
      <w:r w:rsidRPr="00BA6AF4">
        <w:rPr>
          <w:b/>
          <w:bCs/>
        </w:rPr>
        <w:t>&gt;</w:t>
      </w:r>
      <w:r w:rsidRPr="00F93336">
        <w:t>.</w:t>
      </w:r>
    </w:p>
    <w:p w14:paraId="0C8C508E" w14:textId="756E31C9" w:rsidR="005D1A01" w:rsidRPr="00F93336" w:rsidRDefault="005D1A01" w:rsidP="00BA6AF4">
      <w:pPr>
        <w:pStyle w:val="PR2"/>
      </w:pPr>
      <w:r w:rsidRPr="00F93336">
        <w:t xml:space="preserve">Heat Output: </w:t>
      </w:r>
      <w:r w:rsidRPr="00BA6AF4">
        <w:rPr>
          <w:b/>
          <w:bCs/>
        </w:rPr>
        <w:t>&lt;</w:t>
      </w:r>
      <w:r w:rsidRPr="00F93336">
        <w:rPr>
          <w:b/>
          <w:bCs/>
        </w:rPr>
        <w:t xml:space="preserve">Insert </w:t>
      </w:r>
      <w:r w:rsidRPr="00BA6AF4">
        <w:rPr>
          <w:rStyle w:val="IP"/>
          <w:b/>
          <w:bCs/>
          <w:color w:val="auto"/>
        </w:rPr>
        <w:t>Btu/h</w:t>
      </w:r>
      <w:r w:rsidRPr="00BA6AF4">
        <w:rPr>
          <w:b/>
          <w:bCs/>
        </w:rPr>
        <w:t>&gt;</w:t>
      </w:r>
      <w:r w:rsidRPr="00F93336">
        <w:t>.</w:t>
      </w:r>
    </w:p>
    <w:p w14:paraId="7DFB1E9D" w14:textId="1F78E568" w:rsidR="005D1A01" w:rsidRPr="00F93336" w:rsidRDefault="005D1A01" w:rsidP="00BA6AF4">
      <w:pPr>
        <w:pStyle w:val="PR2"/>
      </w:pPr>
      <w:r w:rsidRPr="00F93336">
        <w:t xml:space="preserve">Average Water Temperature: </w:t>
      </w:r>
      <w:r w:rsidRPr="00BA6AF4">
        <w:rPr>
          <w:b/>
          <w:bCs/>
        </w:rPr>
        <w:t>[</w:t>
      </w:r>
      <w:r w:rsidRPr="00BA6AF4">
        <w:rPr>
          <w:rStyle w:val="IP"/>
          <w:b/>
          <w:bCs/>
          <w:color w:val="auto"/>
        </w:rPr>
        <w:t>180 deg F</w:t>
      </w:r>
      <w:r w:rsidRPr="00BA6AF4">
        <w:rPr>
          <w:b/>
          <w:bCs/>
        </w:rPr>
        <w:t>] &lt;</w:t>
      </w:r>
      <w:r w:rsidRPr="00F93336">
        <w:rPr>
          <w:b/>
          <w:bCs/>
        </w:rPr>
        <w:t>Insert temperature</w:t>
      </w:r>
      <w:r w:rsidRPr="00BA6AF4">
        <w:rPr>
          <w:b/>
          <w:bCs/>
        </w:rPr>
        <w:t>&gt;</w:t>
      </w:r>
      <w:r w:rsidRPr="00F93336">
        <w:t>.</w:t>
      </w:r>
    </w:p>
    <w:p w14:paraId="25D274BB" w14:textId="75BC6CF0" w:rsidR="005D1A01" w:rsidRPr="00F93336" w:rsidRDefault="005D1A01" w:rsidP="00BA6AF4">
      <w:pPr>
        <w:pStyle w:val="PR2"/>
      </w:pPr>
      <w:r w:rsidRPr="00F93336">
        <w:t xml:space="preserve">Temperature Drop: </w:t>
      </w:r>
      <w:r w:rsidRPr="00BA6AF4">
        <w:rPr>
          <w:b/>
          <w:bCs/>
        </w:rPr>
        <w:t>[</w:t>
      </w:r>
      <w:r w:rsidRPr="00BA6AF4">
        <w:rPr>
          <w:rStyle w:val="IP"/>
          <w:b/>
          <w:bCs/>
          <w:color w:val="auto"/>
        </w:rPr>
        <w:t>10 deg F</w:t>
      </w:r>
      <w:r w:rsidRPr="00BA6AF4">
        <w:rPr>
          <w:b/>
          <w:bCs/>
        </w:rPr>
        <w:t>] [</w:t>
      </w:r>
      <w:r w:rsidRPr="00BA6AF4">
        <w:rPr>
          <w:rStyle w:val="IP"/>
          <w:b/>
          <w:bCs/>
          <w:color w:val="auto"/>
        </w:rPr>
        <w:t>20 deg F</w:t>
      </w:r>
      <w:r w:rsidRPr="00BA6AF4">
        <w:rPr>
          <w:b/>
          <w:bCs/>
        </w:rPr>
        <w:t>] [</w:t>
      </w:r>
      <w:r w:rsidRPr="00BA6AF4">
        <w:rPr>
          <w:rStyle w:val="IP"/>
          <w:b/>
          <w:bCs/>
          <w:color w:val="auto"/>
        </w:rPr>
        <w:t>30 deg F</w:t>
      </w:r>
      <w:r w:rsidRPr="00BA6AF4">
        <w:rPr>
          <w:b/>
          <w:bCs/>
        </w:rPr>
        <w:t>] &lt;</w:t>
      </w:r>
      <w:r w:rsidRPr="00F93336">
        <w:rPr>
          <w:b/>
          <w:bCs/>
        </w:rPr>
        <w:t>Insert temperature</w:t>
      </w:r>
      <w:r w:rsidRPr="00BA6AF4">
        <w:rPr>
          <w:b/>
          <w:bCs/>
        </w:rPr>
        <w:t>&gt;</w:t>
      </w:r>
      <w:r w:rsidRPr="00F93336">
        <w:t>.</w:t>
      </w:r>
    </w:p>
    <w:p w14:paraId="15D501FA" w14:textId="58AC260D" w:rsidR="005D1A01" w:rsidRPr="00F93336" w:rsidRDefault="005D1A01" w:rsidP="00BA6AF4">
      <w:pPr>
        <w:pStyle w:val="PR2"/>
      </w:pPr>
      <w:r w:rsidRPr="00F93336">
        <w:t xml:space="preserve">Pressure Loss: </w:t>
      </w:r>
      <w:r w:rsidRPr="00BA6AF4">
        <w:rPr>
          <w:b/>
          <w:bCs/>
        </w:rPr>
        <w:t>&lt;</w:t>
      </w:r>
      <w:r w:rsidRPr="00F93336">
        <w:rPr>
          <w:b/>
          <w:bCs/>
        </w:rPr>
        <w:t xml:space="preserve">Insert </w:t>
      </w:r>
      <w:r w:rsidRPr="00BA6AF4">
        <w:rPr>
          <w:rStyle w:val="IP"/>
          <w:b/>
          <w:bCs/>
          <w:color w:val="auto"/>
        </w:rPr>
        <w:t>feet wg</w:t>
      </w:r>
      <w:r w:rsidRPr="00BA6AF4">
        <w:rPr>
          <w:b/>
          <w:bCs/>
        </w:rPr>
        <w:t>&gt;</w:t>
      </w:r>
      <w:r w:rsidRPr="00F93336">
        <w:t>.</w:t>
      </w:r>
    </w:p>
    <w:p w14:paraId="27B997B5" w14:textId="5F3CAC18" w:rsidR="005D1A01" w:rsidRPr="00F93336" w:rsidRDefault="005D1A01" w:rsidP="00F93336">
      <w:pPr>
        <w:pStyle w:val="PR1"/>
      </w:pPr>
      <w:r w:rsidRPr="00F93336">
        <w:t xml:space="preserve">Mounting: </w:t>
      </w:r>
      <w:r w:rsidRPr="00BA6AF4">
        <w:rPr>
          <w:b/>
          <w:bCs/>
        </w:rPr>
        <w:t>[</w:t>
      </w:r>
      <w:r w:rsidRPr="00F93336">
        <w:rPr>
          <w:b/>
          <w:bCs/>
        </w:rPr>
        <w:t>Wall brackets</w:t>
      </w:r>
      <w:r w:rsidRPr="00BA6AF4">
        <w:rPr>
          <w:b/>
          <w:bCs/>
        </w:rPr>
        <w:t>] [</w:t>
      </w:r>
      <w:r w:rsidRPr="00F93336">
        <w:rPr>
          <w:b/>
          <w:bCs/>
        </w:rPr>
        <w:t>Floor pedestals</w:t>
      </w:r>
      <w:r w:rsidRPr="00BA6AF4">
        <w:rPr>
          <w:b/>
          <w:bCs/>
        </w:rPr>
        <w:t>]</w:t>
      </w:r>
      <w:r w:rsidRPr="00F93336">
        <w:t xml:space="preserve"> with maximum spacing of </w:t>
      </w:r>
      <w:r w:rsidRPr="00BA6AF4">
        <w:rPr>
          <w:rStyle w:val="IP"/>
          <w:color w:val="auto"/>
        </w:rPr>
        <w:t>36 inches</w:t>
      </w:r>
      <w:r w:rsidRPr="00F93336">
        <w:t>.</w:t>
      </w:r>
    </w:p>
    <w:p w14:paraId="15FDC3F6" w14:textId="35A2F9B9" w:rsidR="005D1A01" w:rsidRPr="00F93336" w:rsidRDefault="005D1A01" w:rsidP="00F93336">
      <w:pPr>
        <w:pStyle w:val="PR1"/>
      </w:pPr>
      <w:r w:rsidRPr="00F93336">
        <w:t xml:space="preserve">Finish: Baked-enamel finish in manufacturer's </w:t>
      </w:r>
      <w:r w:rsidRPr="00BA6AF4">
        <w:rPr>
          <w:b/>
          <w:bCs/>
        </w:rPr>
        <w:t>[</w:t>
      </w:r>
      <w:r w:rsidRPr="00F93336">
        <w:rPr>
          <w:b/>
          <w:bCs/>
        </w:rPr>
        <w:t>standard</w:t>
      </w:r>
      <w:r w:rsidRPr="00BA6AF4">
        <w:rPr>
          <w:b/>
          <w:bCs/>
        </w:rPr>
        <w:t>] [</w:t>
      </w:r>
      <w:r w:rsidRPr="00F93336">
        <w:rPr>
          <w:b/>
          <w:bCs/>
        </w:rPr>
        <w:t>custom</w:t>
      </w:r>
      <w:r w:rsidRPr="00BA6AF4">
        <w:rPr>
          <w:b/>
          <w:bCs/>
        </w:rPr>
        <w:t>]</w:t>
      </w:r>
      <w:r w:rsidRPr="00F93336">
        <w:t xml:space="preserve"> color as selected by Director’s Representative.</w:t>
      </w:r>
    </w:p>
    <w:p w14:paraId="4353799A" w14:textId="77777777" w:rsidR="005D1A01" w:rsidRPr="00F93336" w:rsidRDefault="005D1A01" w:rsidP="00F93336">
      <w:pPr>
        <w:pStyle w:val="PR1"/>
      </w:pPr>
      <w:r w:rsidRPr="00F93336">
        <w:t>Accessories:</w:t>
      </w:r>
    </w:p>
    <w:p w14:paraId="746CDC7D" w14:textId="77777777" w:rsidR="005D1A01" w:rsidRPr="00F93336" w:rsidRDefault="005D1A01" w:rsidP="00BA6AF4">
      <w:pPr>
        <w:pStyle w:val="PR2"/>
      </w:pPr>
      <w:r w:rsidRPr="00F93336">
        <w:t>Steel piping covers finished to match radiator finish.</w:t>
      </w:r>
    </w:p>
    <w:p w14:paraId="0F53958F" w14:textId="338E0FDC" w:rsidR="005D1A01" w:rsidRPr="00F93336" w:rsidRDefault="005D1A01" w:rsidP="00BA6AF4">
      <w:pPr>
        <w:pStyle w:val="PR2"/>
      </w:pPr>
      <w:r w:rsidRPr="00F93336">
        <w:t xml:space="preserve">Flexible Expansion Compensation Hoses: Minimum </w:t>
      </w:r>
      <w:r w:rsidRPr="00BA6AF4">
        <w:rPr>
          <w:rStyle w:val="IP"/>
          <w:color w:val="auto"/>
        </w:rPr>
        <w:t>400-psig</w:t>
      </w:r>
      <w:r w:rsidRPr="00F93336">
        <w:t xml:space="preserve"> working pressure, and operating temperatures from </w:t>
      </w:r>
      <w:r w:rsidRPr="00BA6AF4">
        <w:rPr>
          <w:rStyle w:val="IP"/>
          <w:color w:val="auto"/>
        </w:rPr>
        <w:t>33 to 211 deg F</w:t>
      </w:r>
      <w:r w:rsidRPr="00F93336">
        <w:t>.</w:t>
      </w:r>
    </w:p>
    <w:p w14:paraId="149D4307" w14:textId="5551F46C" w:rsidR="005D1A01" w:rsidRPr="00F93336" w:rsidRDefault="005D1A01" w:rsidP="00BA6AF4">
      <w:pPr>
        <w:pStyle w:val="PR3"/>
      </w:pPr>
      <w:r w:rsidRPr="00F93336">
        <w:t xml:space="preserve">Length: </w:t>
      </w:r>
      <w:r w:rsidRPr="00BA6AF4">
        <w:rPr>
          <w:b/>
          <w:bCs/>
        </w:rPr>
        <w:t>[</w:t>
      </w:r>
      <w:r w:rsidRPr="00BA6AF4">
        <w:rPr>
          <w:rStyle w:val="IP"/>
          <w:b/>
          <w:bCs/>
          <w:color w:val="auto"/>
        </w:rPr>
        <w:t>24 inches</w:t>
      </w:r>
      <w:r w:rsidRPr="00BA6AF4">
        <w:rPr>
          <w:b/>
          <w:bCs/>
        </w:rPr>
        <w:t>] [</w:t>
      </w:r>
      <w:r w:rsidRPr="00BA6AF4">
        <w:rPr>
          <w:rStyle w:val="IP"/>
          <w:b/>
          <w:bCs/>
          <w:color w:val="auto"/>
        </w:rPr>
        <w:t>36 inches</w:t>
      </w:r>
      <w:r w:rsidRPr="00BA6AF4">
        <w:rPr>
          <w:b/>
          <w:bCs/>
        </w:rPr>
        <w:t>] &lt;</w:t>
      </w:r>
      <w:r w:rsidRPr="00F93336">
        <w:rPr>
          <w:b/>
          <w:bCs/>
        </w:rPr>
        <w:t>Insert dimension</w:t>
      </w:r>
      <w:r w:rsidRPr="00BA6AF4">
        <w:rPr>
          <w:b/>
          <w:bCs/>
        </w:rPr>
        <w:t>&gt;</w:t>
      </w:r>
      <w:r w:rsidRPr="00F93336">
        <w:t>.</w:t>
      </w:r>
    </w:p>
    <w:p w14:paraId="7021203B" w14:textId="77777777" w:rsidR="005D1A01" w:rsidRPr="00F93336" w:rsidRDefault="005D1A01" w:rsidP="00BA6AF4">
      <w:pPr>
        <w:pStyle w:val="PR3"/>
      </w:pPr>
      <w:r w:rsidRPr="00F93336">
        <w:t>Minimum Diameter: Equal to connection size.</w:t>
      </w:r>
    </w:p>
    <w:p w14:paraId="41DE7C95" w14:textId="77777777" w:rsidR="005D1A01" w:rsidRPr="00F93336" w:rsidRDefault="005D1A01" w:rsidP="00F93336">
      <w:pPr>
        <w:pStyle w:val="PRT"/>
      </w:pPr>
      <w:r w:rsidRPr="00F93336">
        <w:t>EXECUTION</w:t>
      </w:r>
    </w:p>
    <w:p w14:paraId="0F5E316E" w14:textId="77777777" w:rsidR="005D1A01" w:rsidRPr="00F93336" w:rsidRDefault="005D1A01" w:rsidP="00F93336">
      <w:pPr>
        <w:pStyle w:val="ART"/>
      </w:pPr>
      <w:r w:rsidRPr="00F93336">
        <w:t>EXAMINATION</w:t>
      </w:r>
    </w:p>
    <w:p w14:paraId="2B9AFF83" w14:textId="77777777" w:rsidR="005D1A01" w:rsidRPr="00F93336" w:rsidRDefault="005D1A01" w:rsidP="00F93336">
      <w:pPr>
        <w:pStyle w:val="PR1"/>
      </w:pPr>
      <w:r w:rsidRPr="00F93336">
        <w:t>Examine areas to receive radiators for compliance with requirements for installation tolerances and other conditions affecting performance of the Work.</w:t>
      </w:r>
    </w:p>
    <w:p w14:paraId="7449010E" w14:textId="77777777" w:rsidR="005D1A01" w:rsidRPr="00F93336" w:rsidRDefault="005D1A01" w:rsidP="00F93336">
      <w:pPr>
        <w:pStyle w:val="PR1"/>
      </w:pPr>
      <w:r w:rsidRPr="00F93336">
        <w:t>Examine roughing-in for hydronic-piping connections to verify actual locations before installation of radiators.</w:t>
      </w:r>
    </w:p>
    <w:p w14:paraId="2FBA6654" w14:textId="77777777" w:rsidR="005D1A01" w:rsidRPr="00F93336" w:rsidRDefault="005D1A01" w:rsidP="00F93336">
      <w:pPr>
        <w:pStyle w:val="PR1"/>
      </w:pPr>
      <w:r w:rsidRPr="00F93336">
        <w:t>Proceed with installation only after unsatisfactory conditions have been corrected.</w:t>
      </w:r>
    </w:p>
    <w:p w14:paraId="1CF48241" w14:textId="77777777" w:rsidR="005D1A01" w:rsidRPr="00F93336" w:rsidRDefault="005D1A01" w:rsidP="00F93336">
      <w:pPr>
        <w:pStyle w:val="ART"/>
      </w:pPr>
      <w:r w:rsidRPr="00F93336">
        <w:t>INSTALLATION</w:t>
      </w:r>
    </w:p>
    <w:p w14:paraId="6B35B401" w14:textId="77777777" w:rsidR="005D1A01" w:rsidRPr="00F93336" w:rsidRDefault="005D1A01" w:rsidP="00F93336">
      <w:pPr>
        <w:pStyle w:val="PR1"/>
      </w:pPr>
      <w:r w:rsidRPr="00F93336">
        <w:t>Install units level and plumb.</w:t>
      </w:r>
    </w:p>
    <w:p w14:paraId="064773A4" w14:textId="77777777" w:rsidR="005D1A01" w:rsidRPr="00F93336" w:rsidRDefault="005D1A01" w:rsidP="00F93336">
      <w:pPr>
        <w:pStyle w:val="PR1"/>
      </w:pPr>
      <w:r w:rsidRPr="00F93336">
        <w:t>Install expansion compensation hoses.</w:t>
      </w:r>
    </w:p>
    <w:p w14:paraId="7E2C15FE" w14:textId="77777777" w:rsidR="005D1A01" w:rsidRPr="00F93336" w:rsidRDefault="005D1A01" w:rsidP="00F93336">
      <w:pPr>
        <w:pStyle w:val="PR1"/>
      </w:pPr>
      <w:r w:rsidRPr="00F93336">
        <w:t>Install piping covers.</w:t>
      </w:r>
    </w:p>
    <w:p w14:paraId="7C54B30C" w14:textId="77777777" w:rsidR="005D1A01" w:rsidRPr="00F93336" w:rsidRDefault="005D1A01" w:rsidP="00F93336">
      <w:pPr>
        <w:pStyle w:val="ART"/>
      </w:pPr>
      <w:r w:rsidRPr="00F93336">
        <w:t>CONNECTIONS</w:t>
      </w:r>
    </w:p>
    <w:p w14:paraId="5865C446" w14:textId="77777777" w:rsidR="005D1A01" w:rsidRDefault="005D1A01" w:rsidP="00BA6AF4">
      <w:pPr>
        <w:pStyle w:val="SpecifierNote"/>
      </w:pPr>
      <w:r>
        <w:t>Coordinate piping installations and specialty arrangements with schematics on Drawings and with requirements specified in piping systems. If Drawings are explicit enough, these requirements may be reduced or omitted.</w:t>
      </w:r>
    </w:p>
    <w:p w14:paraId="5327A771" w14:textId="77777777" w:rsidR="005D1A01" w:rsidRPr="00F93336" w:rsidRDefault="005D1A01" w:rsidP="00F93336">
      <w:pPr>
        <w:pStyle w:val="PR1"/>
      </w:pPr>
      <w:r w:rsidRPr="00F93336">
        <w:t>Piping installation requirements are specified in Section 232113 "Hydronic Piping" and Section 232116 "Hydronic Piping Specialties." Drawings indicate general arrangement of piping, fittings, and specialties.</w:t>
      </w:r>
    </w:p>
    <w:p w14:paraId="334F771D" w14:textId="77777777" w:rsidR="005D1A01" w:rsidRPr="00F93336" w:rsidRDefault="005D1A01" w:rsidP="00F93336">
      <w:pPr>
        <w:pStyle w:val="PR1"/>
      </w:pPr>
      <w:r w:rsidRPr="00F93336">
        <w:t>Connect radiators and components to piping according to Section 232113 "Hydronic Piping" and Section 232116 Hydronic Piping Specialties."</w:t>
      </w:r>
    </w:p>
    <w:p w14:paraId="0A995DF1" w14:textId="77777777" w:rsidR="005D1A01" w:rsidRPr="00F93336" w:rsidRDefault="005D1A01" w:rsidP="00BA6AF4">
      <w:pPr>
        <w:pStyle w:val="PR2"/>
      </w:pPr>
      <w:r w:rsidRPr="00F93336">
        <w:t>Install shutoff valves on inlet and outlet, and balancing valve on outlet.</w:t>
      </w:r>
    </w:p>
    <w:p w14:paraId="38B5A830" w14:textId="77777777" w:rsidR="005D1A01" w:rsidRPr="00F93336" w:rsidRDefault="005D1A01" w:rsidP="00F93336">
      <w:pPr>
        <w:pStyle w:val="PR1"/>
      </w:pPr>
      <w:r w:rsidRPr="00F93336">
        <w:t>Install control valves as required by Section 230923.11 "Control Valves."</w:t>
      </w:r>
    </w:p>
    <w:p w14:paraId="2C0217C6" w14:textId="77777777" w:rsidR="005D1A01" w:rsidRPr="00F93336" w:rsidRDefault="005D1A01" w:rsidP="00F93336">
      <w:pPr>
        <w:pStyle w:val="PR1"/>
      </w:pPr>
      <w:r w:rsidRPr="00F93336">
        <w:t>Install piping adjacent to radiators to allow service and maintenance.</w:t>
      </w:r>
    </w:p>
    <w:p w14:paraId="6756D4B4" w14:textId="77777777" w:rsidR="005D1A01" w:rsidRDefault="005D1A01" w:rsidP="006514B3">
      <w:pPr>
        <w:pStyle w:val="ART"/>
      </w:pPr>
      <w:r>
        <w:t>FIELD QUALITY CONTROL</w:t>
      </w:r>
    </w:p>
    <w:p w14:paraId="092AEC10" w14:textId="77777777" w:rsidR="005D1A01" w:rsidRPr="00F93336" w:rsidRDefault="005D1A01" w:rsidP="00F93336">
      <w:pPr>
        <w:pStyle w:val="PR1"/>
      </w:pPr>
      <w:r w:rsidRPr="00F93336">
        <w:t>Perform the following field tests and inspections:</w:t>
      </w:r>
    </w:p>
    <w:p w14:paraId="4EAEE027" w14:textId="441AC473" w:rsidR="005D1A01" w:rsidRDefault="005D1A01" w:rsidP="00BA6AF4">
      <w:pPr>
        <w:pStyle w:val="SpecifierNote"/>
      </w:pPr>
      <w:r>
        <w:t>Retain "Leak Test" subparagraph below for hot-water radiators.</w:t>
      </w:r>
    </w:p>
    <w:p w14:paraId="25DA16CE" w14:textId="77777777" w:rsidR="005D1A01" w:rsidRPr="00F93336" w:rsidRDefault="005D1A01" w:rsidP="00BA6AF4">
      <w:pPr>
        <w:pStyle w:val="PR2"/>
      </w:pPr>
      <w:r w:rsidRPr="00F93336">
        <w:t>Leak Test: After installation, charge system and test for leaks. Repair leaks and retest until no leaks exist.</w:t>
      </w:r>
    </w:p>
    <w:p w14:paraId="1870A373" w14:textId="77777777" w:rsidR="005D1A01" w:rsidRPr="00F93336" w:rsidRDefault="005D1A01" w:rsidP="00F93336">
      <w:pPr>
        <w:pStyle w:val="PR1"/>
      </w:pPr>
      <w:r w:rsidRPr="00F93336">
        <w:t>Units will be considered defective if they do not pass tests and inspections.</w:t>
      </w:r>
    </w:p>
    <w:p w14:paraId="343B329E" w14:textId="77777777" w:rsidR="005D1A01" w:rsidRPr="00F93336" w:rsidRDefault="005D1A01" w:rsidP="00F93336">
      <w:pPr>
        <w:pStyle w:val="PR1"/>
      </w:pPr>
      <w:r w:rsidRPr="00F93336">
        <w:t>Prepare test and inspection reports.</w:t>
      </w:r>
    </w:p>
    <w:p w14:paraId="574D80A6" w14:textId="7DA4BB55" w:rsidR="005D1A01" w:rsidRDefault="005D1A01" w:rsidP="00BA6AF4">
      <w:pPr>
        <w:pStyle w:val="EOS"/>
      </w:pPr>
      <w:r w:rsidRPr="005D1A01">
        <w:t>END OF SECTION 238229</w:t>
      </w:r>
    </w:p>
    <w:p w14:paraId="4189B85A" w14:textId="77777777" w:rsidR="005D1A01" w:rsidRDefault="005D1A01">
      <w:pPr>
        <w:pStyle w:val="EOS"/>
      </w:pPr>
    </w:p>
    <w:sectPr w:rsidR="005D1A01"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1C0E9E1A"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539F442"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D7694">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F93336">
      <w:rPr>
        <w:rStyle w:val="NAM"/>
        <w:rFonts w:eastAsia="Calibri"/>
        <w:szCs w:val="22"/>
      </w:rPr>
      <w:t>238229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D7694"/>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D1A01"/>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274D4"/>
    <w:rsid w:val="00B33647"/>
    <w:rsid w:val="00B50222"/>
    <w:rsid w:val="00B57E84"/>
    <w:rsid w:val="00B673C7"/>
    <w:rsid w:val="00B701F4"/>
    <w:rsid w:val="00B97675"/>
    <w:rsid w:val="00BA6AF4"/>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246FB"/>
    <w:rsid w:val="00F35956"/>
    <w:rsid w:val="00F93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5D1A01"/>
    <w:rPr>
      <w:sz w:val="22"/>
    </w:rPr>
  </w:style>
  <w:style w:type="character" w:customStyle="1" w:styleId="PR3Char">
    <w:name w:val="PR3 Char"/>
    <w:link w:val="PR3"/>
    <w:rsid w:val="005D1A0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6667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