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B6F9" w14:textId="58702849" w:rsidR="002F220A" w:rsidRDefault="002F220A" w:rsidP="008775A6">
      <w:pPr>
        <w:pStyle w:val="SCT"/>
      </w:pPr>
      <w:r>
        <w:t xml:space="preserve">SECTION </w:t>
      </w:r>
      <w:r>
        <w:rPr>
          <w:rStyle w:val="NUM"/>
        </w:rPr>
        <w:t>235113.16</w:t>
      </w:r>
      <w:r>
        <w:t xml:space="preserve"> - VENT DAMPERS</w:t>
      </w:r>
    </w:p>
    <w:p w14:paraId="50B95AD6" w14:textId="77777777" w:rsidR="002F220A" w:rsidRDefault="002F220A" w:rsidP="00B95BA1">
      <w:pPr>
        <w:pStyle w:val="SpecifierNote"/>
      </w:pPr>
      <w:r>
        <w:t>Revise this Section by deleting and inserting text to meet Project-specific requirements.</w:t>
      </w:r>
    </w:p>
    <w:p w14:paraId="71DEB721" w14:textId="77777777" w:rsidR="002F220A" w:rsidRDefault="002F220A" w:rsidP="00B95BA1">
      <w:pPr>
        <w:pStyle w:val="SpecifierNote"/>
      </w:pPr>
      <w:r>
        <w:t>Verify that Section titles referenced in this Section are correct for this Project's Specifications; Section titles may have changed.</w:t>
      </w:r>
    </w:p>
    <w:p w14:paraId="082462B4" w14:textId="77777777" w:rsidR="002F220A" w:rsidRDefault="002F220A" w:rsidP="002F220A">
      <w:pPr>
        <w:pStyle w:val="PRT"/>
      </w:pPr>
      <w:r w:rsidRPr="002F220A">
        <w:t>GENERAL</w:t>
      </w:r>
    </w:p>
    <w:p w14:paraId="76EB54A6" w14:textId="77777777" w:rsidR="002F220A" w:rsidRDefault="002F220A" w:rsidP="008775A6">
      <w:pPr>
        <w:pStyle w:val="ART"/>
      </w:pPr>
      <w:r>
        <w:t>RELATED DOCUMENTS</w:t>
      </w:r>
    </w:p>
    <w:p w14:paraId="3D1B6C86" w14:textId="77777777" w:rsidR="002F220A" w:rsidRDefault="002F220A" w:rsidP="00B95BA1">
      <w:pPr>
        <w:pStyle w:val="SpecifierNote"/>
      </w:pPr>
      <w:r>
        <w:t>Retain or delete this article in all Sections of Project Manual.</w:t>
      </w:r>
    </w:p>
    <w:p w14:paraId="601F3335" w14:textId="77777777" w:rsidR="002F220A" w:rsidRDefault="002F220A" w:rsidP="008775A6">
      <w:pPr>
        <w:pStyle w:val="PR1"/>
      </w:pPr>
      <w:r>
        <w:t>Drawings and general provisions of the Contract, including General and Supplementary Conditions and Division 01 Specification Sections, apply to this Section.</w:t>
      </w:r>
    </w:p>
    <w:p w14:paraId="27FC72FD" w14:textId="77777777" w:rsidR="002F220A" w:rsidRDefault="002F220A" w:rsidP="008775A6">
      <w:pPr>
        <w:pStyle w:val="ART"/>
      </w:pPr>
      <w:r>
        <w:t>SUMMARY</w:t>
      </w:r>
    </w:p>
    <w:p w14:paraId="1AD41B9E" w14:textId="77777777" w:rsidR="002F220A" w:rsidRDefault="002F220A" w:rsidP="008775A6">
      <w:pPr>
        <w:pStyle w:val="PR1"/>
      </w:pPr>
      <w:r>
        <w:t>Section Includes:</w:t>
      </w:r>
    </w:p>
    <w:p w14:paraId="56344FB8" w14:textId="77777777" w:rsidR="002F220A" w:rsidRDefault="002F220A" w:rsidP="008775A6">
      <w:pPr>
        <w:pStyle w:val="PR2"/>
        <w:contextualSpacing w:val="0"/>
      </w:pPr>
      <w:r>
        <w:t>Barometric dampers.</w:t>
      </w:r>
    </w:p>
    <w:p w14:paraId="2FE31F16" w14:textId="77777777" w:rsidR="002F220A" w:rsidRDefault="002F220A" w:rsidP="00B95BA1">
      <w:pPr>
        <w:pStyle w:val="PR2"/>
        <w:spacing w:before="0"/>
        <w:contextualSpacing w:val="0"/>
      </w:pPr>
      <w:r>
        <w:t>Vent dampers.</w:t>
      </w:r>
    </w:p>
    <w:p w14:paraId="04F9311E" w14:textId="77777777" w:rsidR="002F220A" w:rsidRDefault="002F220A" w:rsidP="002F220A">
      <w:pPr>
        <w:pStyle w:val="ART"/>
      </w:pPr>
      <w:r>
        <w:t>SUBMITTALS</w:t>
      </w:r>
    </w:p>
    <w:p w14:paraId="66DDFF13" w14:textId="77777777" w:rsidR="002F220A" w:rsidRDefault="002F220A" w:rsidP="002F220A">
      <w:pPr>
        <w:pStyle w:val="PR1"/>
      </w:pPr>
      <w:r>
        <w:t>Submittals for this section are subject to the re-evaluation fee identified in Article 4 of the General Conditions.</w:t>
      </w:r>
    </w:p>
    <w:p w14:paraId="6D8F5810" w14:textId="77777777" w:rsidR="002F220A" w:rsidRDefault="002F220A" w:rsidP="002F220A">
      <w:pPr>
        <w:pStyle w:val="PR1"/>
      </w:pPr>
      <w:r>
        <w:t xml:space="preserve">Manufacturer’s installation instructions shall be provided along with product data. </w:t>
      </w:r>
    </w:p>
    <w:p w14:paraId="2F3247B0" w14:textId="77777777" w:rsidR="002F220A" w:rsidRPr="00632B40" w:rsidRDefault="002F220A" w:rsidP="002F220A">
      <w:pPr>
        <w:pStyle w:val="PR1"/>
      </w:pPr>
      <w:r>
        <w:t>Submittals shall be provided in the order in which they are specified and tabbed (for combined submittals).</w:t>
      </w:r>
    </w:p>
    <w:p w14:paraId="36F4F7BD" w14:textId="77777777" w:rsidR="002F220A" w:rsidRDefault="002F220A" w:rsidP="002F220A">
      <w:pPr>
        <w:pStyle w:val="PR1"/>
      </w:pPr>
      <w:r>
        <w:t>Product Data: For each type of product.</w:t>
      </w:r>
    </w:p>
    <w:p w14:paraId="6ED0EE77" w14:textId="77777777" w:rsidR="002F220A" w:rsidRDefault="002F220A" w:rsidP="002F220A">
      <w:pPr>
        <w:pStyle w:val="PR1"/>
      </w:pPr>
      <w:r>
        <w:t>Shop Drawings: For each type of product.</w:t>
      </w:r>
    </w:p>
    <w:p w14:paraId="60593F25" w14:textId="77777777" w:rsidR="002F220A" w:rsidRDefault="002F220A" w:rsidP="002F220A">
      <w:pPr>
        <w:pStyle w:val="PR2"/>
        <w:contextualSpacing w:val="0"/>
      </w:pPr>
      <w:r>
        <w:t>Include plans, elevations, sections, and attachment details.</w:t>
      </w:r>
    </w:p>
    <w:p w14:paraId="5AD84847" w14:textId="77777777" w:rsidR="002F220A" w:rsidRDefault="002F220A" w:rsidP="002F220A">
      <w:pPr>
        <w:pStyle w:val="PR2"/>
        <w:spacing w:before="0"/>
        <w:contextualSpacing w:val="0"/>
      </w:pPr>
      <w:r>
        <w:t>Include diagrams for power, signal, and control wiring.</w:t>
      </w:r>
    </w:p>
    <w:p w14:paraId="3659C3D4" w14:textId="77777777" w:rsidR="002F220A" w:rsidRDefault="002F220A" w:rsidP="002F220A">
      <w:pPr>
        <w:pStyle w:val="PR1"/>
      </w:pPr>
      <w:r>
        <w:t>Sample Warranty: For special warranty.</w:t>
      </w:r>
    </w:p>
    <w:p w14:paraId="6DCFFA76" w14:textId="77777777" w:rsidR="002F220A" w:rsidRDefault="002F220A" w:rsidP="008775A6">
      <w:pPr>
        <w:pStyle w:val="ART"/>
      </w:pPr>
      <w:r>
        <w:t>CLOSEOUT SUBMITTALS</w:t>
      </w:r>
    </w:p>
    <w:p w14:paraId="5EC86C63" w14:textId="77777777" w:rsidR="002F220A" w:rsidRDefault="002F220A" w:rsidP="008775A6">
      <w:pPr>
        <w:pStyle w:val="PR1"/>
      </w:pPr>
      <w:r>
        <w:t>Operation and Maintenance Data: For draft control devices to include in emergency, operation, and maintenance manuals.</w:t>
      </w:r>
    </w:p>
    <w:p w14:paraId="49F304FB" w14:textId="77777777" w:rsidR="002F220A" w:rsidRDefault="002F220A" w:rsidP="008775A6">
      <w:pPr>
        <w:pStyle w:val="ART"/>
      </w:pPr>
      <w:r>
        <w:t>WARRANTY</w:t>
      </w:r>
    </w:p>
    <w:p w14:paraId="0B12E40F" w14:textId="77777777" w:rsidR="002F220A" w:rsidRDefault="002F220A" w:rsidP="00B95BA1">
      <w:pPr>
        <w:pStyle w:val="SpecifierNote"/>
      </w:pPr>
      <w:r>
        <w:t>When warranties are required, verify with Director’s Representative's counsel that special warranties stated in this article are not less than remedies available to Director’s Representative under prevailing local laws.</w:t>
      </w:r>
    </w:p>
    <w:p w14:paraId="6EC3C2E0" w14:textId="77777777" w:rsidR="002F220A" w:rsidRDefault="002F220A" w:rsidP="008775A6">
      <w:pPr>
        <w:pStyle w:val="PR1"/>
      </w:pPr>
      <w:r>
        <w:t>Special Warranty: Manufacturer agrees to repair or replace components of [</w:t>
      </w:r>
      <w:r>
        <w:rPr>
          <w:b/>
        </w:rPr>
        <w:t>barometric dampers</w:t>
      </w:r>
      <w:r>
        <w:t>] [</w:t>
      </w:r>
      <w:r>
        <w:rPr>
          <w:b/>
        </w:rPr>
        <w:t>vent dampers</w:t>
      </w:r>
      <w:r>
        <w:t>] that fail in materials or workmanship within specified warranty period.</w:t>
      </w:r>
    </w:p>
    <w:p w14:paraId="67180AC0" w14:textId="77777777" w:rsidR="002F220A" w:rsidRDefault="002F220A" w:rsidP="008775A6">
      <w:pPr>
        <w:pStyle w:val="PR2"/>
        <w:contextualSpacing w:val="0"/>
      </w:pPr>
      <w:r>
        <w:lastRenderedPageBreak/>
        <w:t>Failure includes failure due to corrosion.</w:t>
      </w:r>
    </w:p>
    <w:p w14:paraId="20615FDD" w14:textId="77777777" w:rsidR="002F220A" w:rsidRDefault="002F220A" w:rsidP="00B95BA1">
      <w:pPr>
        <w:pStyle w:val="SpecifierNote"/>
      </w:pPr>
      <w:r>
        <w:t>Verify available warranties and warranty periods for units and components.</w:t>
      </w:r>
    </w:p>
    <w:p w14:paraId="52A75B47" w14:textId="77777777" w:rsidR="002F220A" w:rsidRDefault="002F220A" w:rsidP="00B95BA1">
      <w:pPr>
        <w:pStyle w:val="PR2"/>
        <w:spacing w:before="0"/>
        <w:contextualSpacing w:val="0"/>
      </w:pPr>
      <w:r>
        <w:t>Warranty Period: [</w:t>
      </w:r>
      <w:r>
        <w:rPr>
          <w:b/>
        </w:rPr>
        <w:t>Two</w:t>
      </w:r>
      <w:r>
        <w:t>] [</w:t>
      </w:r>
      <w:r>
        <w:rPr>
          <w:b/>
        </w:rPr>
        <w:t>10</w:t>
      </w:r>
      <w:r>
        <w:t>] &lt;</w:t>
      </w:r>
      <w:r>
        <w:rPr>
          <w:b/>
        </w:rPr>
        <w:t>Insert number</w:t>
      </w:r>
      <w:r>
        <w:t>&gt; years from date of Substantial Completion.</w:t>
      </w:r>
    </w:p>
    <w:p w14:paraId="7965A342" w14:textId="77777777" w:rsidR="002F220A" w:rsidRDefault="002F220A" w:rsidP="002F220A">
      <w:pPr>
        <w:pStyle w:val="PRT"/>
      </w:pPr>
      <w:r w:rsidRPr="002F220A">
        <w:t>PRODUCTS</w:t>
      </w:r>
    </w:p>
    <w:p w14:paraId="4B350D77" w14:textId="77777777" w:rsidR="002F220A" w:rsidRDefault="002F220A" w:rsidP="00B95BA1">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DD6345">
        <w:t>For definitions of terms and requirements for Contractor's product selection, see Section 016000 "Product Requirements."</w:t>
      </w:r>
    </w:p>
    <w:p w14:paraId="4D527D0D" w14:textId="77777777" w:rsidR="002F220A" w:rsidRDefault="002F220A" w:rsidP="008775A6">
      <w:pPr>
        <w:pStyle w:val="ART"/>
      </w:pPr>
      <w:r>
        <w:t>BAROMETRIC DAMPERS</w:t>
      </w:r>
    </w:p>
    <w:bookmarkStart w:id="0" w:name="ptBookmark6188"/>
    <w:p w14:paraId="709427FF" w14:textId="77777777" w:rsidR="002F220A" w:rsidRPr="00CA37EB" w:rsidRDefault="002F220A" w:rsidP="008775A6">
      <w:pPr>
        <w:pStyle w:val="PR1"/>
      </w:pPr>
      <w:r w:rsidRPr="002F220A">
        <w:fldChar w:fldCharType="begin"/>
      </w:r>
      <w:r w:rsidRPr="002F220A">
        <w:instrText xml:space="preserve"> HYPERLINK "http://www.specagent.com/Lookup?ulid=6188" </w:instrText>
      </w:r>
      <w:r w:rsidRPr="002F220A">
        <w:fldChar w:fldCharType="separate"/>
      </w:r>
      <w:r w:rsidRPr="002F220A">
        <w:t>Manufacturers:</w:t>
      </w:r>
      <w:r w:rsidRPr="002F220A">
        <w:fldChar w:fldCharType="end"/>
      </w:r>
      <w:r w:rsidRPr="00CA37EB">
        <w:t xml:space="preserve"> Subject to compliance with requirements, available manufacturers offering products that may be incorporated into the Work include, but are not limited to the following:</w:t>
      </w:r>
    </w:p>
    <w:p w14:paraId="7ECF5E64" w14:textId="77777777" w:rsidR="002F220A" w:rsidRPr="00DD6345" w:rsidRDefault="0096506A" w:rsidP="008775A6">
      <w:pPr>
        <w:pStyle w:val="PR2"/>
        <w:contextualSpacing w:val="0"/>
        <w:rPr>
          <w:color w:val="000000"/>
        </w:rPr>
      </w:pPr>
      <w:hyperlink r:id="rId11" w:history="1">
        <w:r w:rsidR="002F220A" w:rsidRPr="002F220A">
          <w:t>ENERVEX Inc</w:t>
        </w:r>
      </w:hyperlink>
      <w:r w:rsidR="002F220A" w:rsidRPr="00DD6345">
        <w:rPr>
          <w:color w:val="000000"/>
        </w:rPr>
        <w:t>.</w:t>
      </w:r>
    </w:p>
    <w:p w14:paraId="74650CCC" w14:textId="77777777" w:rsidR="002F220A" w:rsidRPr="00DD6345" w:rsidRDefault="0096506A" w:rsidP="00B95BA1">
      <w:pPr>
        <w:pStyle w:val="PR2"/>
        <w:spacing w:before="0"/>
        <w:contextualSpacing w:val="0"/>
        <w:rPr>
          <w:color w:val="000000"/>
        </w:rPr>
      </w:pPr>
      <w:hyperlink r:id="rId12" w:history="1">
        <w:r w:rsidR="002F220A" w:rsidRPr="002F220A">
          <w:t>FAMCO</w:t>
        </w:r>
      </w:hyperlink>
      <w:r w:rsidR="002F220A" w:rsidRPr="00DD6345">
        <w:rPr>
          <w:color w:val="000000"/>
        </w:rPr>
        <w:t>.</w:t>
      </w:r>
    </w:p>
    <w:p w14:paraId="63A8F2A8" w14:textId="77777777" w:rsidR="002F220A" w:rsidRPr="00DD6345" w:rsidRDefault="0096506A" w:rsidP="00B95BA1">
      <w:pPr>
        <w:pStyle w:val="PR2"/>
        <w:spacing w:before="0"/>
        <w:contextualSpacing w:val="0"/>
        <w:rPr>
          <w:color w:val="000000"/>
        </w:rPr>
      </w:pPr>
      <w:hyperlink r:id="rId13" w:history="1">
        <w:r w:rsidR="002F220A" w:rsidRPr="002F220A">
          <w:t>Field Controls L.L.C</w:t>
        </w:r>
      </w:hyperlink>
      <w:r w:rsidR="002F220A" w:rsidRPr="00DD6345">
        <w:rPr>
          <w:color w:val="000000"/>
        </w:rPr>
        <w:t>.</w:t>
      </w:r>
    </w:p>
    <w:p w14:paraId="6371FD4E" w14:textId="77777777" w:rsidR="002F220A" w:rsidRPr="00DD6345" w:rsidRDefault="0096506A" w:rsidP="00B95BA1">
      <w:pPr>
        <w:pStyle w:val="PR2"/>
        <w:spacing w:before="0"/>
        <w:contextualSpacing w:val="0"/>
        <w:rPr>
          <w:color w:val="000000"/>
        </w:rPr>
      </w:pPr>
      <w:hyperlink r:id="rId14" w:history="1">
        <w:r w:rsidR="002F220A" w:rsidRPr="002F220A">
          <w:t>Quickdraft</w:t>
        </w:r>
      </w:hyperlink>
      <w:r w:rsidR="002F220A" w:rsidRPr="00DD6345">
        <w:rPr>
          <w:color w:val="000000"/>
        </w:rPr>
        <w:t>.</w:t>
      </w:r>
    </w:p>
    <w:p w14:paraId="270F9738" w14:textId="77777777" w:rsidR="002F220A" w:rsidRPr="00DD6345" w:rsidRDefault="0096506A" w:rsidP="00B95BA1">
      <w:pPr>
        <w:pStyle w:val="PR2"/>
        <w:spacing w:before="0"/>
        <w:contextualSpacing w:val="0"/>
        <w:rPr>
          <w:color w:val="000000"/>
        </w:rPr>
      </w:pPr>
      <w:hyperlink r:id="rId15" w:history="1">
        <w:r w:rsidR="002F220A" w:rsidRPr="002F220A">
          <w:t>Snappy Air Distribution Products</w:t>
        </w:r>
      </w:hyperlink>
      <w:r w:rsidR="002F220A" w:rsidRPr="00DD6345">
        <w:rPr>
          <w:color w:val="000000"/>
        </w:rPr>
        <w:t>.</w:t>
      </w:r>
    </w:p>
    <w:p w14:paraId="1C28F8D1" w14:textId="77777777" w:rsidR="002F220A" w:rsidRPr="00DD6345" w:rsidRDefault="0096506A" w:rsidP="00B95BA1">
      <w:pPr>
        <w:pStyle w:val="PR2"/>
        <w:spacing w:before="0"/>
        <w:contextualSpacing w:val="0"/>
        <w:rPr>
          <w:color w:val="000000"/>
        </w:rPr>
      </w:pPr>
      <w:hyperlink r:id="rId16" w:history="1">
        <w:r w:rsidR="002F220A" w:rsidRPr="002F220A">
          <w:t>Tjernlund Products, Inc</w:t>
        </w:r>
      </w:hyperlink>
      <w:r w:rsidR="002F220A" w:rsidRPr="00DD6345">
        <w:rPr>
          <w:color w:val="000000"/>
        </w:rPr>
        <w:t>.</w:t>
      </w:r>
    </w:p>
    <w:p w14:paraId="6ADE299D" w14:textId="240ADE41" w:rsidR="002F220A" w:rsidRPr="00C35FD2" w:rsidRDefault="002F220A" w:rsidP="00B95BA1">
      <w:pPr>
        <w:pStyle w:val="PR2"/>
        <w:spacing w:before="0"/>
        <w:contextualSpacing w:val="0"/>
        <w:rPr>
          <w:color w:val="000000"/>
        </w:rPr>
      </w:pPr>
      <w:r>
        <w:rPr>
          <w:color w:val="000000"/>
        </w:rPr>
        <w:t>Approved equivalent.</w:t>
      </w:r>
    </w:p>
    <w:bookmarkEnd w:id="0"/>
    <w:p w14:paraId="67EF5502" w14:textId="77777777" w:rsidR="002F220A" w:rsidRDefault="002F220A" w:rsidP="008775A6">
      <w:pPr>
        <w:pStyle w:val="PR1"/>
      </w:pPr>
      <w:r>
        <w:t>Damper Construction: High-temperature-enamel-painted steel damper and housing with galvanized-steel breeching connection. Adjustable counterweight with lock. Include knife-edge bearings that do not require lubrication.</w:t>
      </w:r>
    </w:p>
    <w:p w14:paraId="639D19FF" w14:textId="77777777" w:rsidR="002F220A" w:rsidRDefault="002F220A" w:rsidP="008775A6">
      <w:pPr>
        <w:pStyle w:val="ART"/>
      </w:pPr>
      <w:r>
        <w:t>VENT DAMPERS</w:t>
      </w:r>
    </w:p>
    <w:bookmarkStart w:id="1" w:name="ptBookmark6189"/>
    <w:p w14:paraId="1CFB3789" w14:textId="77777777" w:rsidR="002F220A" w:rsidRPr="00CA37EB" w:rsidRDefault="002F220A" w:rsidP="008775A6">
      <w:pPr>
        <w:pStyle w:val="PR1"/>
      </w:pPr>
      <w:r w:rsidRPr="002F220A">
        <w:fldChar w:fldCharType="begin"/>
      </w:r>
      <w:r w:rsidRPr="002F220A">
        <w:instrText xml:space="preserve"> HYPERLINK "http://www.specagent.com/Lookup?ulid=6189" </w:instrText>
      </w:r>
      <w:r w:rsidRPr="002F220A">
        <w:fldChar w:fldCharType="separate"/>
      </w:r>
      <w:r w:rsidRPr="002F220A">
        <w:t>Manufacturers:</w:t>
      </w:r>
      <w:r w:rsidRPr="002F220A">
        <w:fldChar w:fldCharType="end"/>
      </w:r>
      <w:r w:rsidRPr="00CA37EB">
        <w:t xml:space="preserve"> Subject to compliance with requirements, available manufacturers offering products that may be incorporated into the Work include, but are not limited to the following:</w:t>
      </w:r>
    </w:p>
    <w:p w14:paraId="6C8E4BD2" w14:textId="77777777" w:rsidR="002F220A" w:rsidRPr="00DD6345" w:rsidRDefault="0096506A" w:rsidP="008775A6">
      <w:pPr>
        <w:pStyle w:val="PR2"/>
        <w:contextualSpacing w:val="0"/>
        <w:rPr>
          <w:color w:val="000000"/>
        </w:rPr>
      </w:pPr>
      <w:hyperlink r:id="rId17" w:history="1">
        <w:r w:rsidR="002F220A" w:rsidRPr="002F220A">
          <w:t>Field Controls L.L.C</w:t>
        </w:r>
      </w:hyperlink>
      <w:r w:rsidR="002F220A" w:rsidRPr="00DD6345">
        <w:rPr>
          <w:color w:val="000000"/>
        </w:rPr>
        <w:t>.</w:t>
      </w:r>
    </w:p>
    <w:p w14:paraId="29FFBB50" w14:textId="77777777" w:rsidR="002F220A" w:rsidRPr="00DD6345" w:rsidRDefault="0096506A" w:rsidP="00B95BA1">
      <w:pPr>
        <w:pStyle w:val="PR2"/>
        <w:spacing w:before="0"/>
        <w:contextualSpacing w:val="0"/>
        <w:rPr>
          <w:color w:val="000000"/>
        </w:rPr>
      </w:pPr>
      <w:hyperlink r:id="rId18" w:history="1">
        <w:r w:rsidR="002F220A" w:rsidRPr="002F220A">
          <w:t>Johnson Controls, Inc</w:t>
        </w:r>
      </w:hyperlink>
      <w:r w:rsidR="002F220A" w:rsidRPr="00DD6345">
        <w:rPr>
          <w:color w:val="000000"/>
        </w:rPr>
        <w:t>.</w:t>
      </w:r>
    </w:p>
    <w:p w14:paraId="52C1C800" w14:textId="683E2980" w:rsidR="002F220A" w:rsidRPr="00C35FD2" w:rsidRDefault="002F220A" w:rsidP="00B95BA1">
      <w:pPr>
        <w:pStyle w:val="PR2"/>
        <w:spacing w:before="0"/>
        <w:contextualSpacing w:val="0"/>
        <w:rPr>
          <w:color w:val="000000"/>
        </w:rPr>
      </w:pPr>
      <w:r>
        <w:rPr>
          <w:color w:val="000000"/>
        </w:rPr>
        <w:t>Approved equivalent.</w:t>
      </w:r>
    </w:p>
    <w:bookmarkEnd w:id="1"/>
    <w:p w14:paraId="6F227CF7" w14:textId="77777777" w:rsidR="002F220A" w:rsidRDefault="002F220A" w:rsidP="008775A6">
      <w:pPr>
        <w:pStyle w:val="PR1"/>
      </w:pPr>
      <w:r>
        <w:t>Damper Construction: Stainless-steel damper blade, shaft, and vent pipe with metal, prelubricated bearings.</w:t>
      </w:r>
    </w:p>
    <w:p w14:paraId="19210F30" w14:textId="77777777" w:rsidR="002F220A" w:rsidRDefault="002F220A" w:rsidP="008775A6">
      <w:pPr>
        <w:pStyle w:val="PR2"/>
        <w:contextualSpacing w:val="0"/>
      </w:pPr>
      <w:r>
        <w:t>Electric motor sized to power damper open and closed in approximately 15 seconds in each direction. Power is off when damper is at rest.</w:t>
      </w:r>
    </w:p>
    <w:p w14:paraId="245056DE" w14:textId="77777777" w:rsidR="002F220A" w:rsidRDefault="002F220A" w:rsidP="00B95BA1">
      <w:pPr>
        <w:pStyle w:val="PR2"/>
        <w:spacing w:before="0"/>
        <w:contextualSpacing w:val="0"/>
      </w:pPr>
      <w:r>
        <w:t>Comply with ANSI Z21.66.</w:t>
      </w:r>
    </w:p>
    <w:p w14:paraId="39213F7E" w14:textId="77777777" w:rsidR="002F220A" w:rsidRDefault="002F220A" w:rsidP="008775A6">
      <w:pPr>
        <w:pStyle w:val="PR1"/>
      </w:pPr>
      <w:r>
        <w:t>Controls:</w:t>
      </w:r>
    </w:p>
    <w:p w14:paraId="4B8D8B21" w14:textId="77777777" w:rsidR="002F220A" w:rsidRDefault="002F220A" w:rsidP="008775A6">
      <w:pPr>
        <w:pStyle w:val="PR2"/>
        <w:contextualSpacing w:val="0"/>
      </w:pPr>
      <w:r>
        <w:t>Control transformer.</w:t>
      </w:r>
    </w:p>
    <w:p w14:paraId="101F6056" w14:textId="77777777" w:rsidR="002F220A" w:rsidRDefault="002F220A" w:rsidP="00B95BA1">
      <w:pPr>
        <w:pStyle w:val="PR2"/>
        <w:spacing w:before="0"/>
        <w:contextualSpacing w:val="0"/>
      </w:pPr>
      <w:r>
        <w:t>Keyed wiring harness.</w:t>
      </w:r>
    </w:p>
    <w:p w14:paraId="1EBF7393" w14:textId="77777777" w:rsidR="002F220A" w:rsidRDefault="002F220A" w:rsidP="00B95BA1">
      <w:pPr>
        <w:pStyle w:val="PR2"/>
        <w:spacing w:before="0"/>
        <w:contextualSpacing w:val="0"/>
      </w:pPr>
      <w:r>
        <w:t>Damper end switch to prove damper is open.</w:t>
      </w:r>
    </w:p>
    <w:p w14:paraId="31C187F3" w14:textId="77777777" w:rsidR="002F220A" w:rsidRDefault="002F220A" w:rsidP="00B95BA1">
      <w:pPr>
        <w:pStyle w:val="PR2"/>
        <w:spacing w:before="0"/>
        <w:contextualSpacing w:val="0"/>
      </w:pPr>
      <w:r>
        <w:t>Interlock with boiler to permit burner operation when damper is open.</w:t>
      </w:r>
    </w:p>
    <w:p w14:paraId="68893BEF" w14:textId="77777777" w:rsidR="002F220A" w:rsidRDefault="002F220A" w:rsidP="00B95BA1">
      <w:pPr>
        <w:pStyle w:val="PR2"/>
        <w:spacing w:before="0"/>
        <w:contextualSpacing w:val="0"/>
      </w:pPr>
      <w:r>
        <w:t>Hold-open switch for troubleshooting boiler controls.</w:t>
      </w:r>
    </w:p>
    <w:p w14:paraId="73CD24AD" w14:textId="77777777" w:rsidR="002F220A" w:rsidRDefault="002F220A" w:rsidP="008775A6">
      <w:pPr>
        <w:pStyle w:val="ART"/>
      </w:pPr>
      <w:r>
        <w:t>MOTORS</w:t>
      </w:r>
    </w:p>
    <w:p w14:paraId="2004ED6C" w14:textId="77777777" w:rsidR="002F220A" w:rsidRDefault="002F220A" w:rsidP="00B95BA1">
      <w:pPr>
        <w:pStyle w:val="SpecifierNote"/>
      </w:pPr>
      <w:r>
        <w:t>Default motor characteristics are specified in Section 230513 "Common Motor Requirements for HVAC Equipment."</w:t>
      </w:r>
    </w:p>
    <w:p w14:paraId="7815035A" w14:textId="77777777" w:rsidR="002F220A" w:rsidRDefault="002F220A" w:rsidP="008775A6">
      <w:pPr>
        <w:pStyle w:val="PR1"/>
      </w:pPr>
      <w:r>
        <w:t>Comply with NEMA designation, temperature rating, service factor, and efficiency requirements for motors specified in Section 230513 "Common Motor Requirements for HVAC Equipment."</w:t>
      </w:r>
    </w:p>
    <w:p w14:paraId="592E7999" w14:textId="77777777" w:rsidR="002F220A" w:rsidRDefault="002F220A" w:rsidP="008775A6">
      <w:pPr>
        <w:pStyle w:val="ART"/>
      </w:pPr>
      <w:r>
        <w:t>CAPACITIES AND CHARACTERISTICS</w:t>
      </w:r>
    </w:p>
    <w:p w14:paraId="66FBBD9E" w14:textId="5F6B78E8" w:rsidR="002F220A" w:rsidRDefault="002F220A" w:rsidP="00B95BA1">
      <w:pPr>
        <w:pStyle w:val="SpecifierNote"/>
      </w:pPr>
      <w:r>
        <w:t>If Project has more than one damper, delete "Damper" paragraph below and schedule dampers on Drawings.</w:t>
      </w:r>
    </w:p>
    <w:p w14:paraId="62A64AD6" w14:textId="77777777" w:rsidR="002F220A" w:rsidRDefault="002F220A" w:rsidP="008775A6">
      <w:pPr>
        <w:pStyle w:val="PR1"/>
      </w:pPr>
      <w:r>
        <w:t>Damper:</w:t>
      </w:r>
    </w:p>
    <w:p w14:paraId="2091D7EC" w14:textId="77777777" w:rsidR="002F220A" w:rsidRDefault="002F220A" w:rsidP="008775A6">
      <w:pPr>
        <w:pStyle w:val="PR2"/>
        <w:contextualSpacing w:val="0"/>
      </w:pPr>
      <w:r>
        <w:t>Manufacturer: &lt;</w:t>
      </w:r>
      <w:r>
        <w:rPr>
          <w:b/>
        </w:rPr>
        <w:t>Insert manufacturer</w:t>
      </w:r>
      <w:r>
        <w:t>&gt;.</w:t>
      </w:r>
    </w:p>
    <w:p w14:paraId="16154CF5" w14:textId="77777777" w:rsidR="002F220A" w:rsidRDefault="002F220A" w:rsidP="00B95BA1">
      <w:pPr>
        <w:pStyle w:val="PR2"/>
        <w:spacing w:before="0"/>
        <w:contextualSpacing w:val="0"/>
      </w:pPr>
      <w:r>
        <w:t>Model No.: &lt;</w:t>
      </w:r>
      <w:r>
        <w:rPr>
          <w:b/>
        </w:rPr>
        <w:t>Insert number</w:t>
      </w:r>
      <w:r>
        <w:t>&gt;.</w:t>
      </w:r>
    </w:p>
    <w:p w14:paraId="4A360CC6" w14:textId="77777777" w:rsidR="002F220A" w:rsidRPr="00DD6345" w:rsidRDefault="002F220A" w:rsidP="00B95BA1">
      <w:pPr>
        <w:pStyle w:val="PR2"/>
        <w:spacing w:before="0"/>
        <w:contextualSpacing w:val="0"/>
      </w:pPr>
      <w:r>
        <w:t xml:space="preserve">Rated Appliance </w:t>
      </w:r>
      <w:r w:rsidRPr="00DD6345">
        <w:t>Input: &lt;</w:t>
      </w:r>
      <w:r w:rsidRPr="00DD6345">
        <w:rPr>
          <w:b/>
        </w:rPr>
        <w:t xml:space="preserve">Insert </w:t>
      </w:r>
      <w:r w:rsidRPr="00B95BA1">
        <w:rPr>
          <w:rStyle w:val="IP"/>
          <w:b/>
          <w:color w:val="auto"/>
        </w:rPr>
        <w:t>Btu/h</w:t>
      </w:r>
      <w:r w:rsidRPr="00DD6345">
        <w:t>&gt;.</w:t>
      </w:r>
    </w:p>
    <w:p w14:paraId="1694E37F" w14:textId="77777777" w:rsidR="002F220A" w:rsidRPr="00DD6345" w:rsidRDefault="002F220A" w:rsidP="00B95BA1">
      <w:pPr>
        <w:pStyle w:val="PR2"/>
        <w:spacing w:before="0"/>
        <w:contextualSpacing w:val="0"/>
      </w:pPr>
      <w:r w:rsidRPr="00DD6345">
        <w:t>Vent Size: &lt;</w:t>
      </w:r>
      <w:r w:rsidRPr="00DD6345">
        <w:rPr>
          <w:b/>
        </w:rPr>
        <w:t xml:space="preserve">Insert </w:t>
      </w:r>
      <w:r w:rsidRPr="00B95BA1">
        <w:rPr>
          <w:rStyle w:val="IP"/>
          <w:b/>
          <w:color w:val="auto"/>
        </w:rPr>
        <w:t>inches</w:t>
      </w:r>
      <w:r w:rsidRPr="00DD6345">
        <w:t>&gt;.</w:t>
      </w:r>
    </w:p>
    <w:p w14:paraId="68E83143" w14:textId="77777777" w:rsidR="002F220A" w:rsidRPr="00DD6345" w:rsidRDefault="002F220A" w:rsidP="00B95BA1">
      <w:pPr>
        <w:pStyle w:val="PR2"/>
        <w:spacing w:before="0"/>
        <w:contextualSpacing w:val="0"/>
      </w:pPr>
      <w:r w:rsidRPr="00DD6345">
        <w:t>Electrical Characteristics:</w:t>
      </w:r>
    </w:p>
    <w:p w14:paraId="2EB6C509" w14:textId="77777777" w:rsidR="002F220A" w:rsidRDefault="002F220A" w:rsidP="008775A6">
      <w:pPr>
        <w:pStyle w:val="PR3"/>
        <w:contextualSpacing w:val="0"/>
      </w:pPr>
      <w:r>
        <w:t>Motor Horsepower: &lt;</w:t>
      </w:r>
      <w:r>
        <w:rPr>
          <w:b/>
        </w:rPr>
        <w:t>Insert value</w:t>
      </w:r>
      <w:r>
        <w:t>&gt;.</w:t>
      </w:r>
    </w:p>
    <w:p w14:paraId="34B1C11D" w14:textId="77777777" w:rsidR="002F220A" w:rsidRDefault="002F220A" w:rsidP="00B95BA1">
      <w:pPr>
        <w:pStyle w:val="PR3"/>
        <w:spacing w:before="0"/>
        <w:contextualSpacing w:val="0"/>
      </w:pPr>
      <w:r>
        <w:t>Volts: [</w:t>
      </w:r>
      <w:r>
        <w:rPr>
          <w:b/>
        </w:rPr>
        <w:t>115</w:t>
      </w:r>
      <w:r>
        <w:t>] &lt;</w:t>
      </w:r>
      <w:r>
        <w:rPr>
          <w:b/>
        </w:rPr>
        <w:t>Insert value</w:t>
      </w:r>
      <w:r>
        <w:t>&gt;.</w:t>
      </w:r>
    </w:p>
    <w:p w14:paraId="224A3D05" w14:textId="77777777" w:rsidR="002F220A" w:rsidRDefault="002F220A" w:rsidP="00B95BA1">
      <w:pPr>
        <w:pStyle w:val="PR3"/>
        <w:spacing w:before="0"/>
        <w:contextualSpacing w:val="0"/>
      </w:pPr>
      <w:r>
        <w:t>Phase: Single.</w:t>
      </w:r>
    </w:p>
    <w:p w14:paraId="1513A73C" w14:textId="77777777" w:rsidR="002F220A" w:rsidRDefault="002F220A" w:rsidP="00B95BA1">
      <w:pPr>
        <w:pStyle w:val="PR3"/>
        <w:spacing w:before="0"/>
        <w:contextualSpacing w:val="0"/>
      </w:pPr>
      <w:r>
        <w:t>Hertz: 60.</w:t>
      </w:r>
    </w:p>
    <w:p w14:paraId="2E03680A" w14:textId="77777777" w:rsidR="002F220A" w:rsidRDefault="002F220A" w:rsidP="00B95BA1">
      <w:pPr>
        <w:pStyle w:val="PR3"/>
        <w:spacing w:before="0"/>
        <w:contextualSpacing w:val="0"/>
      </w:pPr>
      <w:r>
        <w:t>Full-Load Amperes: &lt;</w:t>
      </w:r>
      <w:r>
        <w:rPr>
          <w:b/>
        </w:rPr>
        <w:t>Insert value</w:t>
      </w:r>
      <w:r>
        <w:t>&gt;.</w:t>
      </w:r>
    </w:p>
    <w:p w14:paraId="53BB06CC" w14:textId="77777777" w:rsidR="002F220A" w:rsidRDefault="002F220A" w:rsidP="00B95BA1">
      <w:pPr>
        <w:pStyle w:val="PR3"/>
        <w:spacing w:before="0"/>
        <w:contextualSpacing w:val="0"/>
      </w:pPr>
      <w:r>
        <w:t>Minimum Circuit Ampacity: &lt;</w:t>
      </w:r>
      <w:r>
        <w:rPr>
          <w:b/>
        </w:rPr>
        <w:t>Insert value</w:t>
      </w:r>
      <w:r>
        <w:t>&gt;.</w:t>
      </w:r>
    </w:p>
    <w:p w14:paraId="49009EAB" w14:textId="77777777" w:rsidR="002F220A" w:rsidRDefault="002F220A" w:rsidP="00B95BA1">
      <w:pPr>
        <w:pStyle w:val="PR3"/>
        <w:spacing w:before="0"/>
        <w:contextualSpacing w:val="0"/>
      </w:pPr>
      <w:r>
        <w:t>Maximum Overcurrent Protection: &lt;</w:t>
      </w:r>
      <w:r>
        <w:rPr>
          <w:b/>
        </w:rPr>
        <w:t>Insert amperage</w:t>
      </w:r>
      <w:r>
        <w:t>&gt;.</w:t>
      </w:r>
    </w:p>
    <w:p w14:paraId="37D3E8CD" w14:textId="77777777" w:rsidR="002F220A" w:rsidRDefault="002F220A" w:rsidP="002F220A">
      <w:pPr>
        <w:pStyle w:val="PRT"/>
      </w:pPr>
      <w:r w:rsidRPr="002F220A">
        <w:t>EXECUTION</w:t>
      </w:r>
    </w:p>
    <w:p w14:paraId="5796E2C7" w14:textId="77777777" w:rsidR="002F220A" w:rsidRDefault="002F220A" w:rsidP="008775A6">
      <w:pPr>
        <w:pStyle w:val="ART"/>
      </w:pPr>
      <w:r>
        <w:t>INSTALLATION</w:t>
      </w:r>
    </w:p>
    <w:p w14:paraId="5286D21F" w14:textId="77777777" w:rsidR="002F220A" w:rsidRDefault="002F220A" w:rsidP="008775A6">
      <w:pPr>
        <w:pStyle w:val="PR1"/>
      </w:pPr>
      <w:r>
        <w:t>Install listed components in a manner complying with the listing.</w:t>
      </w:r>
    </w:p>
    <w:p w14:paraId="1937C355" w14:textId="77777777" w:rsidR="002F220A" w:rsidRDefault="002F220A" w:rsidP="008775A6">
      <w:pPr>
        <w:pStyle w:val="PR1"/>
      </w:pPr>
      <w:r>
        <w:t>Secure barometric dampers to breechings with hardware compatible with connected materials.</w:t>
      </w:r>
    </w:p>
    <w:p w14:paraId="0B4D6614" w14:textId="77777777" w:rsidR="002F220A" w:rsidRDefault="002F220A" w:rsidP="008775A6">
      <w:pPr>
        <w:pStyle w:val="PR1"/>
      </w:pPr>
      <w:r>
        <w:t>Locate barometric and motorized vent dampers as close to draft hood collar as possible.</w:t>
      </w:r>
    </w:p>
    <w:p w14:paraId="3351CAB5" w14:textId="77777777" w:rsidR="002F220A" w:rsidRDefault="002F220A" w:rsidP="008775A6">
      <w:pPr>
        <w:pStyle w:val="PR1"/>
      </w:pPr>
      <w:r>
        <w:t>Secure barometric and motorized vent dampers to appliances, breechings, or chimneys with hardware compatible with connected materials.</w:t>
      </w:r>
    </w:p>
    <w:p w14:paraId="63DA597E" w14:textId="77777777" w:rsidR="002F220A" w:rsidRDefault="002F220A" w:rsidP="008775A6">
      <w:pPr>
        <w:pStyle w:val="ART"/>
      </w:pPr>
      <w:r>
        <w:t>CONNECTIONS</w:t>
      </w:r>
    </w:p>
    <w:p w14:paraId="4AA82B83" w14:textId="77777777" w:rsidR="002F220A" w:rsidRDefault="002F220A" w:rsidP="008775A6">
      <w:pPr>
        <w:pStyle w:val="PR1"/>
      </w:pPr>
      <w:r>
        <w:t>Ground equipment according to Section 260526 "Grounding and Bonding for Electrical Systems."</w:t>
      </w:r>
    </w:p>
    <w:p w14:paraId="309A1A48" w14:textId="77777777" w:rsidR="002F220A" w:rsidRDefault="002F220A" w:rsidP="008775A6">
      <w:pPr>
        <w:pStyle w:val="PR1"/>
      </w:pPr>
      <w:r>
        <w:t>Connect wiring according to Section 260519 "Low-Voltage Electrical Power Conductors and Cables."</w:t>
      </w:r>
    </w:p>
    <w:p w14:paraId="6A3B442E" w14:textId="1754DC87" w:rsidR="002F220A" w:rsidRDefault="002F220A" w:rsidP="00B95BA1">
      <w:pPr>
        <w:pStyle w:val="EOS"/>
        <w:spacing w:after="480"/>
      </w:pPr>
      <w:r>
        <w:t>END OF SECTION 235113.16</w:t>
      </w:r>
    </w:p>
    <w:sectPr w:rsidR="002F220A" w:rsidSect="00885A57">
      <w:footerReference w:type="default" r:id="rId1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9DF92D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6506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F220A">
      <w:rPr>
        <w:rFonts w:eastAsia="Calibri"/>
        <w:szCs w:val="22"/>
      </w:rPr>
      <w:t>235113.16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F220A"/>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6506A"/>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5BA1"/>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6961992" TargetMode="External"/><Relationship Id="rId18" Type="http://schemas.openxmlformats.org/officeDocument/2006/relationships/hyperlink" Target="http://www.specagent.com/Lookup?uid=12345696198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6961974" TargetMode="External"/><Relationship Id="rId17" Type="http://schemas.openxmlformats.org/officeDocument/2006/relationships/hyperlink" Target="http://www.specagent.com/Lookup?uid=123456961987" TargetMode="External"/><Relationship Id="rId2" Type="http://schemas.openxmlformats.org/officeDocument/2006/relationships/customXml" Target="../customXml/item2.xml"/><Relationship Id="rId16" Type="http://schemas.openxmlformats.org/officeDocument/2006/relationships/hyperlink" Target="http://www.specagent.com/Lookup?uid=12345696198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61991" TargetMode="External"/><Relationship Id="rId5" Type="http://schemas.openxmlformats.org/officeDocument/2006/relationships/numbering" Target="numbering.xml"/><Relationship Id="rId15" Type="http://schemas.openxmlformats.org/officeDocument/2006/relationships/hyperlink" Target="http://www.specagent.com/Lookup?uid=12345696198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61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5727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