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B96B" w14:textId="353F9401" w:rsidR="0020327A" w:rsidRDefault="0020327A">
      <w:pPr>
        <w:pStyle w:val="SCT"/>
      </w:pPr>
      <w:r>
        <w:t xml:space="preserve">SECTION </w:t>
      </w:r>
      <w:r>
        <w:rPr>
          <w:rStyle w:val="NUM"/>
        </w:rPr>
        <w:t>224500</w:t>
      </w:r>
      <w:r>
        <w:t xml:space="preserve"> - EMERGENCY PLUMBING FIXTURES</w:t>
      </w:r>
    </w:p>
    <w:p w14:paraId="7571EDBF" w14:textId="77777777" w:rsidR="0020327A" w:rsidRPr="0020327A" w:rsidDel="00E41C22" w:rsidRDefault="0020327A" w:rsidP="00A67E29">
      <w:pPr>
        <w:pStyle w:val="SpecifierNote"/>
      </w:pPr>
      <w:r w:rsidRPr="0020327A" w:rsidDel="00E41C22">
        <w:t>TIPS:</w:t>
      </w:r>
    </w:p>
    <w:p w14:paraId="2EBABB37" w14:textId="77777777" w:rsidR="0020327A" w:rsidRPr="0020327A" w:rsidDel="00E41C22" w:rsidRDefault="0020327A" w:rsidP="00A67E29">
      <w:pPr>
        <w:pStyle w:val="SpecifierNote"/>
      </w:pPr>
      <w:r w:rsidRPr="0020327A" w:rsidDel="00E41C22">
        <w:t>To view non-printing Editor's Notes that provide guidance for editing, click on MasterWorks/Single-File Formatting/Toggle/Editor's Notes.</w:t>
      </w:r>
    </w:p>
    <w:p w14:paraId="4CACE626" w14:textId="77777777" w:rsidR="0020327A" w:rsidRPr="0020327A" w:rsidDel="00E41C22" w:rsidRDefault="0020327A" w:rsidP="00A67E29">
      <w:pPr>
        <w:pStyle w:val="SpecifierNote"/>
      </w:pPr>
      <w:r w:rsidRPr="0020327A" w:rsidDel="00E41C22">
        <w:t>To read detailed research, technical information about products and materials, and coordination checklists, click on MasterWorks/Supporting Information.</w:t>
      </w:r>
    </w:p>
    <w:p w14:paraId="20063059" w14:textId="77777777" w:rsidR="0020327A" w:rsidRPr="00A67E29" w:rsidDel="00E41C22" w:rsidRDefault="0020327A" w:rsidP="00A67E29">
      <w:pPr>
        <w:pStyle w:val="SpecifierNote"/>
      </w:pPr>
      <w:r w:rsidRPr="00A67E29" w:rsidDel="00E41C22">
        <w:t>Content Requests:</w:t>
      </w:r>
    </w:p>
    <w:p w14:paraId="5BFFD54B" w14:textId="77777777" w:rsidR="0020327A" w:rsidRPr="0020327A" w:rsidRDefault="0020327A" w:rsidP="00A67E29">
      <w:pPr>
        <w:pStyle w:val="SpecifierNote"/>
      </w:pPr>
      <w:r w:rsidRPr="0020327A">
        <w:t>Revise this Section by deleting and inserting text to meet Project-specific requirements.</w:t>
      </w:r>
    </w:p>
    <w:p w14:paraId="00A69144" w14:textId="77777777" w:rsidR="0020327A" w:rsidRPr="0020327A" w:rsidRDefault="0020327A" w:rsidP="00A67E29">
      <w:pPr>
        <w:pStyle w:val="SpecifierNote"/>
      </w:pPr>
      <w:r w:rsidRPr="0020327A">
        <w:t>Verify that Section titles referenced in this Section are correct for this Project's Specifications; Section titles may have changed.</w:t>
      </w:r>
    </w:p>
    <w:p w14:paraId="111F8A37" w14:textId="77777777" w:rsidR="0020327A" w:rsidRDefault="0020327A" w:rsidP="004531DF">
      <w:pPr>
        <w:pStyle w:val="PRT"/>
      </w:pPr>
      <w:r>
        <w:t>GENERAL</w:t>
      </w:r>
    </w:p>
    <w:p w14:paraId="02060F6A" w14:textId="77777777" w:rsidR="0020327A" w:rsidRDefault="0020327A" w:rsidP="00E409B3">
      <w:pPr>
        <w:pStyle w:val="ART"/>
        <w:tabs>
          <w:tab w:val="left" w:pos="1764"/>
        </w:tabs>
      </w:pPr>
      <w:r>
        <w:t>RELATED DOCUMENTS</w:t>
      </w:r>
    </w:p>
    <w:p w14:paraId="3D8A13A9" w14:textId="77777777" w:rsidR="0020327A" w:rsidRDefault="0020327A" w:rsidP="00A67E29">
      <w:pPr>
        <w:pStyle w:val="SpecifierNote"/>
      </w:pPr>
      <w:r>
        <w:t>Retain or delete this article in all Sections of Project Manual.</w:t>
      </w:r>
    </w:p>
    <w:p w14:paraId="75211ACA" w14:textId="77777777" w:rsidR="0020327A" w:rsidRDefault="0020327A" w:rsidP="00E409B3">
      <w:pPr>
        <w:pStyle w:val="PR1"/>
        <w:tabs>
          <w:tab w:val="num" w:pos="864"/>
          <w:tab w:val="left" w:pos="1764"/>
        </w:tabs>
      </w:pPr>
      <w:r>
        <w:t>Drawings and general provisions of the Contract, including General and Supplementary Conditions and Division 01 Specification Sections, apply to this Section.</w:t>
      </w:r>
    </w:p>
    <w:p w14:paraId="120DAF1F" w14:textId="77777777" w:rsidR="0020327A" w:rsidRDefault="0020327A" w:rsidP="00E409B3">
      <w:pPr>
        <w:pStyle w:val="ART"/>
        <w:tabs>
          <w:tab w:val="left" w:pos="1764"/>
        </w:tabs>
      </w:pPr>
      <w:r>
        <w:t>SUMMARY</w:t>
      </w:r>
    </w:p>
    <w:p w14:paraId="3203F5EE" w14:textId="77777777" w:rsidR="0020327A" w:rsidRDefault="0020327A" w:rsidP="00E409B3">
      <w:pPr>
        <w:pStyle w:val="PR1"/>
        <w:tabs>
          <w:tab w:val="num" w:pos="864"/>
          <w:tab w:val="left" w:pos="1764"/>
        </w:tabs>
      </w:pPr>
      <w:r>
        <w:t>Section Includes:</w:t>
      </w:r>
    </w:p>
    <w:p w14:paraId="5CFE71BE" w14:textId="77777777" w:rsidR="0020327A" w:rsidRPr="00034FCD" w:rsidRDefault="0020327A" w:rsidP="00E409B3">
      <w:pPr>
        <w:pStyle w:val="PR2"/>
        <w:tabs>
          <w:tab w:val="num" w:pos="1440"/>
          <w:tab w:val="left" w:pos="2340"/>
        </w:tabs>
        <w:contextualSpacing w:val="0"/>
      </w:pPr>
      <w:r w:rsidRPr="00034FCD">
        <w:t>Emergency showers.</w:t>
      </w:r>
    </w:p>
    <w:p w14:paraId="285E6E66" w14:textId="77777777" w:rsidR="0020327A" w:rsidRPr="00034FCD" w:rsidRDefault="0020327A" w:rsidP="00E409B3">
      <w:pPr>
        <w:pStyle w:val="PR2"/>
        <w:tabs>
          <w:tab w:val="num" w:pos="1440"/>
          <w:tab w:val="left" w:pos="2340"/>
        </w:tabs>
        <w:spacing w:before="0"/>
        <w:contextualSpacing w:val="0"/>
      </w:pPr>
      <w:r w:rsidRPr="00034FCD">
        <w:t>Eyewash equipment.</w:t>
      </w:r>
    </w:p>
    <w:p w14:paraId="49BE19DE" w14:textId="77777777" w:rsidR="0020327A" w:rsidRPr="00034FCD" w:rsidRDefault="0020327A" w:rsidP="00E409B3">
      <w:pPr>
        <w:pStyle w:val="PR2"/>
        <w:tabs>
          <w:tab w:val="num" w:pos="1440"/>
          <w:tab w:val="left" w:pos="2340"/>
        </w:tabs>
        <w:spacing w:before="0"/>
        <w:contextualSpacing w:val="0"/>
      </w:pPr>
      <w:r w:rsidRPr="00034FCD">
        <w:t>Eye/face wash equipment.</w:t>
      </w:r>
    </w:p>
    <w:p w14:paraId="1CF3392F" w14:textId="77777777" w:rsidR="0020327A" w:rsidRPr="00034FCD" w:rsidRDefault="0020327A" w:rsidP="00E409B3">
      <w:pPr>
        <w:pStyle w:val="PR2"/>
        <w:tabs>
          <w:tab w:val="num" w:pos="1440"/>
          <w:tab w:val="left" w:pos="2340"/>
        </w:tabs>
        <w:spacing w:before="0"/>
        <w:contextualSpacing w:val="0"/>
      </w:pPr>
      <w:r w:rsidRPr="00034FCD">
        <w:t>Combination units.</w:t>
      </w:r>
    </w:p>
    <w:p w14:paraId="39E58A41" w14:textId="77777777" w:rsidR="0020327A" w:rsidRPr="00034FCD" w:rsidRDefault="0020327A" w:rsidP="00E409B3">
      <w:pPr>
        <w:pStyle w:val="PR2"/>
        <w:tabs>
          <w:tab w:val="num" w:pos="1440"/>
          <w:tab w:val="left" w:pos="2340"/>
        </w:tabs>
        <w:spacing w:before="0"/>
        <w:contextualSpacing w:val="0"/>
      </w:pPr>
      <w:r w:rsidRPr="00034FCD">
        <w:t>Supplemental equipment.</w:t>
      </w:r>
    </w:p>
    <w:p w14:paraId="35F5B2B6" w14:textId="77777777" w:rsidR="0020327A" w:rsidRDefault="0020327A" w:rsidP="00E409B3">
      <w:pPr>
        <w:pStyle w:val="PR2"/>
        <w:tabs>
          <w:tab w:val="num" w:pos="1440"/>
          <w:tab w:val="left" w:pos="2340"/>
        </w:tabs>
        <w:spacing w:before="0"/>
        <w:contextualSpacing w:val="0"/>
      </w:pPr>
      <w:r w:rsidRPr="00034FCD">
        <w:t>Water</w:t>
      </w:r>
      <w:r>
        <w:t>-tempering equipment.</w:t>
      </w:r>
    </w:p>
    <w:p w14:paraId="2DD5B474" w14:textId="77777777" w:rsidR="0020327A" w:rsidRDefault="0020327A" w:rsidP="00E409B3">
      <w:pPr>
        <w:pStyle w:val="ART"/>
        <w:tabs>
          <w:tab w:val="left" w:pos="1764"/>
        </w:tabs>
      </w:pPr>
      <w:r>
        <w:t>DEFINITIONS</w:t>
      </w:r>
    </w:p>
    <w:p w14:paraId="7A7892CA" w14:textId="77777777" w:rsidR="0020327A" w:rsidRDefault="0020327A" w:rsidP="00A67E29">
      <w:pPr>
        <w:pStyle w:val="SpecifierNote"/>
      </w:pPr>
      <w:r>
        <w:t>Definitions in this article are from standards, references, and model plumbing codes.</w:t>
      </w:r>
    </w:p>
    <w:p w14:paraId="7EA4489D" w14:textId="77777777" w:rsidR="0020327A" w:rsidRDefault="0020327A" w:rsidP="00A67E29">
      <w:pPr>
        <w:pStyle w:val="SpecifierNote"/>
      </w:pPr>
      <w:r>
        <w:t>Retain terms that remain after this Section has been edited for a project.</w:t>
      </w:r>
    </w:p>
    <w:p w14:paraId="7F82AB56" w14:textId="77777777" w:rsidR="0020327A" w:rsidRDefault="0020327A" w:rsidP="00E409B3">
      <w:pPr>
        <w:pStyle w:val="PR1"/>
        <w:tabs>
          <w:tab w:val="num" w:pos="864"/>
          <w:tab w:val="left" w:pos="1764"/>
        </w:tabs>
      </w:pPr>
      <w:r>
        <w:t>Accessible Fixture: Emergency plumbing fixture that can be approached, entered, and used by people with disabilities.</w:t>
      </w:r>
    </w:p>
    <w:p w14:paraId="52F40FA2" w14:textId="77777777" w:rsidR="0020327A" w:rsidRDefault="0020327A" w:rsidP="00E409B3">
      <w:pPr>
        <w:pStyle w:val="PR1"/>
        <w:tabs>
          <w:tab w:val="num" w:pos="864"/>
          <w:tab w:val="left" w:pos="1764"/>
        </w:tabs>
      </w:pPr>
      <w:r>
        <w:t>Plumbed Emergency Plumbing Fixture: Fixture with fixed, potable-water supply.</w:t>
      </w:r>
    </w:p>
    <w:p w14:paraId="78088A65" w14:textId="77777777" w:rsidR="0020327A" w:rsidRDefault="0020327A" w:rsidP="00E409B3">
      <w:pPr>
        <w:pStyle w:val="PR1"/>
        <w:tabs>
          <w:tab w:val="num" w:pos="864"/>
          <w:tab w:val="left" w:pos="1764"/>
        </w:tabs>
      </w:pPr>
      <w:r>
        <w:t>Self-Contained Emergency Plumbing Fixture: Fixture with flushing-fluid-solution supply.</w:t>
      </w:r>
    </w:p>
    <w:p w14:paraId="7AB24F01" w14:textId="77777777" w:rsidR="0020327A" w:rsidRDefault="0020327A" w:rsidP="00E409B3">
      <w:pPr>
        <w:pStyle w:val="PR1"/>
        <w:tabs>
          <w:tab w:val="num" w:pos="864"/>
          <w:tab w:val="left" w:pos="1764"/>
        </w:tabs>
      </w:pPr>
      <w:r>
        <w:t>Tepid: Moderately warm.</w:t>
      </w:r>
    </w:p>
    <w:p w14:paraId="258DE58E" w14:textId="77777777" w:rsidR="0020327A" w:rsidRDefault="0020327A" w:rsidP="00E409B3">
      <w:pPr>
        <w:pStyle w:val="ART"/>
        <w:tabs>
          <w:tab w:val="left" w:pos="1764"/>
        </w:tabs>
      </w:pPr>
      <w:r w:rsidDel="00365594">
        <w:t xml:space="preserve">ACTION </w:t>
      </w:r>
      <w:r>
        <w:t>SUBMITTALS</w:t>
      </w:r>
    </w:p>
    <w:p w14:paraId="4FAC4CBB" w14:textId="77777777" w:rsidR="0020327A" w:rsidRPr="00E94A54" w:rsidRDefault="0020327A" w:rsidP="00E409B3">
      <w:pPr>
        <w:pStyle w:val="PR1"/>
        <w:tabs>
          <w:tab w:val="num" w:pos="864"/>
          <w:tab w:val="left" w:pos="1764"/>
        </w:tabs>
      </w:pPr>
      <w:r w:rsidRPr="00E94A54">
        <w:t>Submittals for this section are subject to the re-evaluation fee identified in Article 4 of the General Conditions.</w:t>
      </w:r>
    </w:p>
    <w:p w14:paraId="20087B1A" w14:textId="77777777" w:rsidR="0020327A" w:rsidRPr="00E94A54" w:rsidRDefault="0020327A" w:rsidP="00A67E29">
      <w:pPr>
        <w:pStyle w:val="PR1"/>
        <w:tabs>
          <w:tab w:val="num" w:pos="864"/>
          <w:tab w:val="left" w:pos="900"/>
        </w:tabs>
        <w:ind w:left="900" w:hanging="630"/>
      </w:pPr>
      <w:r>
        <w:t>Manufacturer's installation instructions shall be provided along with product data.</w:t>
      </w:r>
    </w:p>
    <w:p w14:paraId="00674DC5" w14:textId="77777777" w:rsidR="0020327A" w:rsidRDefault="0020327A" w:rsidP="00A67E29">
      <w:pPr>
        <w:pStyle w:val="PR1"/>
        <w:tabs>
          <w:tab w:val="num" w:pos="864"/>
          <w:tab w:val="left" w:pos="900"/>
        </w:tabs>
        <w:ind w:left="900" w:hanging="630"/>
      </w:pPr>
      <w:r>
        <w:t>Submittals shall be provided in the order in which they are specified and tabbed (for combined submittals).</w:t>
      </w:r>
    </w:p>
    <w:p w14:paraId="161F3052" w14:textId="77777777" w:rsidR="0020327A" w:rsidRDefault="0020327A" w:rsidP="00A67E29">
      <w:pPr>
        <w:pStyle w:val="PR1"/>
        <w:tabs>
          <w:tab w:val="num" w:pos="864"/>
          <w:tab w:val="left" w:pos="900"/>
        </w:tabs>
        <w:ind w:left="900" w:hanging="630"/>
      </w:pPr>
      <w:r>
        <w:t>Product Data: For each type of product indicated. Include flow rates and capacities, furnished specialties, and accessories.</w:t>
      </w:r>
    </w:p>
    <w:p w14:paraId="458D84A5" w14:textId="77777777" w:rsidR="0020327A" w:rsidRDefault="0020327A" w:rsidP="00A67E29">
      <w:pPr>
        <w:pStyle w:val="PR1"/>
        <w:tabs>
          <w:tab w:val="num" w:pos="864"/>
        </w:tabs>
        <w:ind w:left="900" w:hanging="630"/>
      </w:pPr>
      <w:r>
        <w:t>Shop Drawings:</w:t>
      </w:r>
    </w:p>
    <w:p w14:paraId="61268164" w14:textId="77777777" w:rsidR="0020327A" w:rsidRDefault="0020327A" w:rsidP="00E409B3">
      <w:pPr>
        <w:pStyle w:val="PR2"/>
        <w:tabs>
          <w:tab w:val="num" w:pos="1440"/>
          <w:tab w:val="left" w:pos="2340"/>
        </w:tabs>
        <w:contextualSpacing w:val="0"/>
      </w:pPr>
      <w:r>
        <w:lastRenderedPageBreak/>
        <w:t>Include plans, elevations, sections, and [</w:t>
      </w:r>
      <w:r>
        <w:rPr>
          <w:b/>
        </w:rPr>
        <w:t>mounting</w:t>
      </w:r>
      <w:r>
        <w:t>] [</w:t>
      </w:r>
      <w:r>
        <w:rPr>
          <w:b/>
        </w:rPr>
        <w:t>attachment</w:t>
      </w:r>
      <w:r>
        <w:t>] details.</w:t>
      </w:r>
    </w:p>
    <w:p w14:paraId="1D3EC860" w14:textId="77777777" w:rsidR="0020327A" w:rsidRDefault="0020327A" w:rsidP="00E409B3">
      <w:pPr>
        <w:pStyle w:val="PR2"/>
        <w:tabs>
          <w:tab w:val="num" w:pos="1440"/>
          <w:tab w:val="left" w:pos="2340"/>
        </w:tabs>
        <w:spacing w:before="0"/>
        <w:contextualSpacing w:val="0"/>
      </w:pPr>
      <w:r>
        <w:t>Include details of equipment assemblies. Indicate dimensions, weights, loads, required clearances, method of field assembly, components, and location and size of each field connection.</w:t>
      </w:r>
    </w:p>
    <w:p w14:paraId="0C99C5B2" w14:textId="77777777" w:rsidR="0020327A" w:rsidRDefault="0020327A" w:rsidP="00E409B3">
      <w:pPr>
        <w:pStyle w:val="PR2"/>
        <w:tabs>
          <w:tab w:val="num" w:pos="1440"/>
          <w:tab w:val="left" w:pos="2340"/>
        </w:tabs>
        <w:spacing w:before="0"/>
        <w:contextualSpacing w:val="0"/>
      </w:pPr>
      <w:r>
        <w:t>Vibration Isolation Base Details: Detail fabrication including anchorages and attachments to structure and to supported equipment. Include adjustable motor bases, rails, and frames for equipment mounting.</w:t>
      </w:r>
    </w:p>
    <w:p w14:paraId="024207B3" w14:textId="77777777" w:rsidR="0020327A" w:rsidRDefault="0020327A" w:rsidP="00A67E29">
      <w:pPr>
        <w:pStyle w:val="SpecifierNote"/>
      </w:pPr>
      <w:r>
        <w:t>Retain subparagraph below if fixtures include electrical components and wiring.</w:t>
      </w:r>
    </w:p>
    <w:p w14:paraId="3A2DFCD3" w14:textId="77777777" w:rsidR="0020327A" w:rsidRDefault="0020327A" w:rsidP="00E409B3">
      <w:pPr>
        <w:pStyle w:val="PR2"/>
        <w:tabs>
          <w:tab w:val="num" w:pos="1440"/>
          <w:tab w:val="left" w:pos="2340"/>
        </w:tabs>
        <w:spacing w:before="0"/>
        <w:contextualSpacing w:val="0"/>
      </w:pPr>
      <w:r>
        <w:t>Include diagrams for power, signal, and control wiring.</w:t>
      </w:r>
    </w:p>
    <w:p w14:paraId="1148F73C" w14:textId="77777777" w:rsidR="0020327A" w:rsidRPr="00E94A54" w:rsidDel="00270CD9" w:rsidRDefault="0020327A" w:rsidP="00E409B3">
      <w:pPr>
        <w:pStyle w:val="PR1"/>
        <w:tabs>
          <w:tab w:val="num" w:pos="864"/>
          <w:tab w:val="left" w:pos="1764"/>
        </w:tabs>
      </w:pPr>
      <w:r w:rsidRPr="00E94A54" w:rsidDel="00270CD9">
        <w:rPr>
          <w:rFonts w:cs="Calibri"/>
          <w:szCs w:val="22"/>
        </w:rPr>
        <w:t>Submittals for this section are subject to the re-evaluation fee identified in Article 4 of the General Conditions.</w:t>
      </w:r>
    </w:p>
    <w:p w14:paraId="37417557" w14:textId="77777777" w:rsidR="0020327A" w:rsidRPr="00E94A54" w:rsidDel="00270CD9" w:rsidRDefault="0020327A" w:rsidP="00E409B3">
      <w:pPr>
        <w:pStyle w:val="PR1"/>
        <w:tabs>
          <w:tab w:val="num" w:pos="864"/>
          <w:tab w:val="left" w:pos="1764"/>
        </w:tabs>
      </w:pPr>
      <w:r w:rsidDel="00270CD9">
        <w:rPr>
          <w:szCs w:val="22"/>
        </w:rPr>
        <w:t>Manufacturer's installation instructions shall be provided along with product data.</w:t>
      </w:r>
    </w:p>
    <w:p w14:paraId="653F5B73" w14:textId="77777777" w:rsidR="0020327A" w:rsidDel="00270CD9" w:rsidRDefault="0020327A" w:rsidP="00A67E29">
      <w:pPr>
        <w:pStyle w:val="PR1"/>
        <w:tabs>
          <w:tab w:val="num" w:pos="864"/>
          <w:tab w:val="left" w:pos="1764"/>
        </w:tabs>
      </w:pPr>
      <w:r w:rsidDel="00270CD9">
        <w:rPr>
          <w:szCs w:val="22"/>
        </w:rPr>
        <w:t>Submittals shall be provided in the order in which they are specified and tabbed (for combined submittals).</w:t>
      </w:r>
    </w:p>
    <w:p w14:paraId="4AA44A9B" w14:textId="77777777" w:rsidR="0020327A" w:rsidDel="00270CD9" w:rsidRDefault="0020327A" w:rsidP="00A67E29">
      <w:pPr>
        <w:pStyle w:val="DST"/>
        <w:numPr>
          <w:ilvl w:val="4"/>
          <w:numId w:val="1"/>
        </w:numPr>
        <w:tabs>
          <w:tab w:val="num" w:pos="864"/>
        </w:tabs>
        <w:outlineLvl w:val="2"/>
      </w:pPr>
      <w:r w:rsidDel="00270CD9">
        <w:t>INFORMATIONAL SUBMITTALS</w:t>
      </w:r>
    </w:p>
    <w:p w14:paraId="1BCEF181" w14:textId="77777777" w:rsidR="0020327A" w:rsidRDefault="0020327A" w:rsidP="00A67E29">
      <w:pPr>
        <w:pStyle w:val="SpecifierNote"/>
      </w:pPr>
      <w:r>
        <w:t xml:space="preserve">Retain "Product Certificates" </w:t>
      </w:r>
      <w:r w:rsidDel="00407E1C">
        <w:t>Paragraph</w:t>
      </w:r>
      <w:r>
        <w:t>paragraph below only if third-party certification is required.</w:t>
      </w:r>
    </w:p>
    <w:p w14:paraId="6D13A97E" w14:textId="77777777" w:rsidR="0020327A" w:rsidRDefault="0020327A" w:rsidP="00A67E29">
      <w:pPr>
        <w:pStyle w:val="PR1"/>
        <w:tabs>
          <w:tab w:val="num" w:pos="864"/>
          <w:tab w:val="left" w:pos="900"/>
        </w:tabs>
        <w:ind w:left="900" w:hanging="630"/>
      </w:pPr>
      <w:r>
        <w:t>Product Certificates: Submit certificates of performance testing specified in "Source Quality Control" Article.</w:t>
      </w:r>
    </w:p>
    <w:p w14:paraId="265A397E" w14:textId="77777777" w:rsidR="0020327A" w:rsidRDefault="0020327A" w:rsidP="00A67E29">
      <w:pPr>
        <w:pStyle w:val="PR1"/>
        <w:tabs>
          <w:tab w:val="num" w:pos="864"/>
          <w:tab w:val="left" w:pos="900"/>
        </w:tabs>
        <w:ind w:left="900" w:hanging="630"/>
      </w:pPr>
      <w:r>
        <w:t>Field quality-control test reports.</w:t>
      </w:r>
    </w:p>
    <w:p w14:paraId="6E5C4DD8" w14:textId="77777777" w:rsidR="0020327A" w:rsidRDefault="0020327A" w:rsidP="00E409B3">
      <w:pPr>
        <w:pStyle w:val="ART"/>
        <w:tabs>
          <w:tab w:val="left" w:pos="1764"/>
        </w:tabs>
      </w:pPr>
      <w:r>
        <w:t>CLOSEOUT SUBMITTALS</w:t>
      </w:r>
    </w:p>
    <w:p w14:paraId="662344B6" w14:textId="77777777" w:rsidR="0020327A" w:rsidRDefault="0020327A" w:rsidP="00E409B3">
      <w:pPr>
        <w:pStyle w:val="PR1"/>
        <w:tabs>
          <w:tab w:val="num" w:pos="864"/>
          <w:tab w:val="left" w:pos="1764"/>
        </w:tabs>
      </w:pPr>
      <w:r>
        <w:t>Operation and Maintenance Data: For emergency plumbing fixtures to include in operation and maintenance manuals.</w:t>
      </w:r>
    </w:p>
    <w:p w14:paraId="720FF406" w14:textId="77777777" w:rsidR="0020327A" w:rsidRDefault="0020327A" w:rsidP="00E409B3">
      <w:pPr>
        <w:pStyle w:val="ART"/>
        <w:tabs>
          <w:tab w:val="left" w:pos="1764"/>
        </w:tabs>
      </w:pPr>
      <w:r>
        <w:t>MAINTENANCE MATERIAL SUBMITTALS</w:t>
      </w:r>
    </w:p>
    <w:p w14:paraId="69117852" w14:textId="77777777" w:rsidR="0020327A" w:rsidRDefault="0020327A" w:rsidP="00E409B3">
      <w:pPr>
        <w:pStyle w:val="PR1"/>
        <w:tabs>
          <w:tab w:val="num" w:pos="864"/>
          <w:tab w:val="left" w:pos="1764"/>
        </w:tabs>
      </w:pPr>
      <w:r>
        <w:t>Furnish extra materials that match products installed and that are packaged with protective covering for storage and identified with labels describing contents.</w:t>
      </w:r>
    </w:p>
    <w:p w14:paraId="5E41E297" w14:textId="77777777" w:rsidR="0020327A" w:rsidRDefault="0020327A" w:rsidP="00E409B3">
      <w:pPr>
        <w:pStyle w:val="PR2"/>
        <w:tabs>
          <w:tab w:val="num" w:pos="1440"/>
          <w:tab w:val="left" w:pos="2340"/>
        </w:tabs>
        <w:contextualSpacing w:val="0"/>
      </w:pPr>
      <w:r>
        <w:t>Flushing-Fluid Solution: Separate lot and equal to at least [</w:t>
      </w:r>
      <w:r>
        <w:rPr>
          <w:b/>
        </w:rPr>
        <w:t>200</w:t>
      </w:r>
      <w:r>
        <w:t>] &lt;</w:t>
      </w:r>
      <w:r>
        <w:rPr>
          <w:b/>
        </w:rPr>
        <w:t>Insert number</w:t>
      </w:r>
      <w:r>
        <w:t>&gt; percent of amount of solution installed for each self-contained unit.</w:t>
      </w:r>
    </w:p>
    <w:p w14:paraId="209E9DEA" w14:textId="77777777" w:rsidR="0020327A" w:rsidRDefault="0020327A" w:rsidP="00E13722">
      <w:pPr>
        <w:pStyle w:val="PRT"/>
      </w:pPr>
      <w:r>
        <w:t>PRODUCTS</w:t>
      </w:r>
    </w:p>
    <w:p w14:paraId="001CD26F" w14:textId="77777777" w:rsidR="0020327A" w:rsidRDefault="0020327A" w:rsidP="00A67E29">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Del="002C6181">
        <w:t xml:space="preserve">For definitions of terms and requirements for Contractor's product </w:t>
      </w:r>
      <w:r w:rsidRPr="00270CD9" w:rsidDel="002C6181">
        <w:t>selection, see Section 016000 "Product Requirements."</w:t>
      </w:r>
    </w:p>
    <w:p w14:paraId="6CC1972E" w14:textId="77777777" w:rsidR="0020327A" w:rsidRDefault="0020327A" w:rsidP="00E409B3">
      <w:pPr>
        <w:pStyle w:val="ART"/>
        <w:tabs>
          <w:tab w:val="left" w:pos="1764"/>
        </w:tabs>
      </w:pPr>
      <w:r>
        <w:t>PERFORMANCE REQUIREMENTS</w:t>
      </w:r>
    </w:p>
    <w:p w14:paraId="59D1BC04" w14:textId="77777777" w:rsidR="0020327A" w:rsidRDefault="0020327A" w:rsidP="00A67E29">
      <w:pPr>
        <w:pStyle w:val="SpecifierNote"/>
      </w:pPr>
      <w:r>
        <w:t xml:space="preserve">Retain "Electrical Components, Devices, and Accessories" </w:t>
      </w:r>
      <w:r w:rsidDel="00407E1C">
        <w:t>Paragraph</w:t>
      </w:r>
      <w:r>
        <w:t>paragraph below for electrical components.</w:t>
      </w:r>
    </w:p>
    <w:p w14:paraId="5E26DADD" w14:textId="77777777" w:rsidR="0020327A" w:rsidRPr="002C6181" w:rsidRDefault="0020327A" w:rsidP="00A67E29">
      <w:pPr>
        <w:pStyle w:val="PR1"/>
        <w:numPr>
          <w:ilvl w:val="4"/>
          <w:numId w:val="11"/>
        </w:numPr>
        <w:tabs>
          <w:tab w:val="left" w:pos="900"/>
          <w:tab w:val="left" w:pos="1764"/>
        </w:tabs>
      </w:pPr>
      <w:r w:rsidRPr="002C6181">
        <w:t>Electrical Components, Devices, and Accessories: Listed and labeled as defined in NFPA 70 “</w:t>
      </w:r>
      <w:r w:rsidRPr="00A67E29">
        <w:rPr>
          <w:rFonts w:cs="Calibri"/>
          <w:szCs w:val="22"/>
        </w:rPr>
        <w:t>Standard for Electrical Safety in the Workplace”</w:t>
      </w:r>
      <w:r w:rsidRPr="002C6181">
        <w:t>, by a qualified testing agency, and marked for intended location and application.</w:t>
      </w:r>
    </w:p>
    <w:p w14:paraId="13A74254" w14:textId="77777777" w:rsidR="0020327A" w:rsidRPr="002C6181" w:rsidRDefault="0020327A" w:rsidP="00A67E29">
      <w:pPr>
        <w:pStyle w:val="PR1"/>
        <w:numPr>
          <w:ilvl w:val="4"/>
          <w:numId w:val="11"/>
        </w:numPr>
        <w:tabs>
          <w:tab w:val="left" w:pos="900"/>
          <w:tab w:val="left" w:pos="1764"/>
        </w:tabs>
      </w:pPr>
      <w:r w:rsidRPr="002C6181">
        <w:t>ISEA Standard: Comply with ISEA Z358.1 “</w:t>
      </w:r>
      <w:r w:rsidRPr="00A67E29">
        <w:rPr>
          <w:rFonts w:cs="Calibri"/>
          <w:szCs w:val="22"/>
        </w:rPr>
        <w:t>Emergency Eyewash &amp; Shower Standard”</w:t>
      </w:r>
      <w:r w:rsidRPr="002C6181">
        <w:t>.</w:t>
      </w:r>
    </w:p>
    <w:p w14:paraId="12A85587" w14:textId="77777777" w:rsidR="0020327A" w:rsidRPr="002C6181" w:rsidRDefault="0020327A" w:rsidP="00A67E29">
      <w:pPr>
        <w:pStyle w:val="PR1"/>
        <w:numPr>
          <w:ilvl w:val="4"/>
          <w:numId w:val="11"/>
        </w:numPr>
        <w:tabs>
          <w:tab w:val="left" w:pos="900"/>
        </w:tabs>
      </w:pPr>
      <w:r w:rsidRPr="002C6181">
        <w:t>NSF Standard: Comply with NSF 61 “</w:t>
      </w:r>
      <w:r w:rsidRPr="00A67E29">
        <w:rPr>
          <w:rFonts w:cs="Calibri"/>
          <w:szCs w:val="22"/>
        </w:rPr>
        <w:t>Drinking Water Systems Components - Health Effects”</w:t>
      </w:r>
      <w:r w:rsidRPr="002C6181">
        <w:t xml:space="preserve"> and NSF 372 “</w:t>
      </w:r>
      <w:r w:rsidRPr="00A67E29">
        <w:rPr>
          <w:rFonts w:cs="Calibri"/>
          <w:szCs w:val="22"/>
        </w:rPr>
        <w:t>Drinking Water System Components - Lead Content”</w:t>
      </w:r>
      <w:r w:rsidRPr="002C6181">
        <w:t>, for fixture materials that will be in contact with potable water.</w:t>
      </w:r>
    </w:p>
    <w:p w14:paraId="5EE5DAAE" w14:textId="77777777" w:rsidR="0020327A" w:rsidRDefault="0020327A" w:rsidP="00A67E29">
      <w:pPr>
        <w:pStyle w:val="SpecifierNote"/>
      </w:pPr>
      <w:r>
        <w:t xml:space="preserve">Retain "Regulatory Requirements" </w:t>
      </w:r>
      <w:r w:rsidDel="00407E1C">
        <w:t>Paragraph</w:t>
      </w:r>
      <w:r>
        <w:t>paragraph below if fixtures include accessible emergency plumbing fixtures. There are similar Federal Government standards for accessibility; verify requirements with authorities having jurisdiction.</w:t>
      </w:r>
    </w:p>
    <w:p w14:paraId="33033FB8" w14:textId="77777777" w:rsidR="0020327A" w:rsidRDefault="0020327A" w:rsidP="00A67E29">
      <w:pPr>
        <w:pStyle w:val="PR1"/>
        <w:numPr>
          <w:ilvl w:val="4"/>
          <w:numId w:val="11"/>
        </w:numPr>
        <w:tabs>
          <w:tab w:val="left" w:pos="900"/>
        </w:tabs>
      </w:pPr>
      <w:r w:rsidRPr="002C6181">
        <w:t xml:space="preserve">Regulatory Requirements: Comply with requirements in </w:t>
      </w:r>
      <w:r w:rsidRPr="002C6181" w:rsidDel="00436F27">
        <w:t>ICC</w:t>
      </w:r>
      <w:r w:rsidRPr="002C6181">
        <w:t>UNIFORM CODE A117.1 “</w:t>
      </w:r>
      <w:r w:rsidRPr="00A67E29">
        <w:rPr>
          <w:rFonts w:cs="Calibri"/>
          <w:szCs w:val="22"/>
        </w:rPr>
        <w:t>Accessible and Usable Buildings and Facilities”</w:t>
      </w:r>
      <w:r w:rsidRPr="002C6181">
        <w:t>, [</w:t>
      </w:r>
      <w:r w:rsidRPr="002C6181">
        <w:rPr>
          <w:b/>
        </w:rPr>
        <w:t xml:space="preserve">; Public </w:t>
      </w:r>
      <w:r w:rsidRPr="004531DF">
        <w:rPr>
          <w:b/>
        </w:rPr>
        <w:t>Law 90-480, "Architectural Barriers Act"; and Public Law 101-336, "Americans with Disabilities Act";</w:t>
      </w:r>
      <w:r>
        <w:t>] for plumbing fixtures for people with disabilities.</w:t>
      </w:r>
    </w:p>
    <w:p w14:paraId="1EB04F03" w14:textId="77777777" w:rsidR="0020327A" w:rsidRPr="00EA0678" w:rsidRDefault="0020327A" w:rsidP="00A67E29">
      <w:pPr>
        <w:pStyle w:val="SpecifierNote"/>
      </w:pPr>
      <w:r w:rsidRPr="00EA0678">
        <w:t>Design Consultant to review code references and verify that the referenced sections/tables are current. Note that code references shall be based on the current version of the Uniform Code.</w:t>
      </w:r>
    </w:p>
    <w:p w14:paraId="172E9743" w14:textId="77777777" w:rsidR="0020327A" w:rsidRDefault="0020327A" w:rsidP="00A67E29">
      <w:pPr>
        <w:pStyle w:val="ART"/>
        <w:numPr>
          <w:ilvl w:val="3"/>
          <w:numId w:val="11"/>
        </w:numPr>
        <w:ind w:left="720" w:hanging="720"/>
      </w:pPr>
      <w:r>
        <w:t>EMERGENCY SHOWERS</w:t>
      </w:r>
    </w:p>
    <w:p w14:paraId="716DB031" w14:textId="77777777" w:rsidR="0020327A" w:rsidRDefault="0020327A" w:rsidP="00A67E29">
      <w:pPr>
        <w:pStyle w:val="SpecifierNote"/>
      </w:pPr>
      <w:r>
        <w:t>Copy this article and re-edit for each product.</w:t>
      </w:r>
    </w:p>
    <w:p w14:paraId="180D3340" w14:textId="77777777" w:rsidR="0020327A" w:rsidRDefault="0020327A" w:rsidP="00A67E29">
      <w:pPr>
        <w:pStyle w:val="SpecifierNote"/>
      </w:pPr>
      <w:r>
        <w:t>Insert drawing designation. Use these designations on Drawings to identify each product.</w:t>
      </w:r>
    </w:p>
    <w:p w14:paraId="4D73E402" w14:textId="77777777" w:rsidR="0020327A" w:rsidRDefault="0020327A" w:rsidP="00A67E29">
      <w:pPr>
        <w:pStyle w:val="PR1"/>
        <w:numPr>
          <w:ilvl w:val="4"/>
          <w:numId w:val="11"/>
        </w:numPr>
        <w:tabs>
          <w:tab w:val="left" w:pos="1764"/>
        </w:tabs>
      </w:pPr>
      <w:r>
        <w:t>Freestanding, Plumbed Emergency Showers, &lt;</w:t>
      </w:r>
      <w:r w:rsidRPr="004531DF">
        <w:rPr>
          <w:b/>
        </w:rPr>
        <w:t>Insert drawing designation</w:t>
      </w:r>
      <w:r>
        <w:t>&gt;:</w:t>
      </w:r>
    </w:p>
    <w:bookmarkStart w:id="0" w:name="ptBookmark2742"/>
    <w:p w14:paraId="71FEFEAF" w14:textId="77777777" w:rsidR="0020327A" w:rsidRPr="00A67E29" w:rsidRDefault="0020327A" w:rsidP="00A67E29">
      <w:pPr>
        <w:pStyle w:val="PR2"/>
        <w:numPr>
          <w:ilvl w:val="5"/>
          <w:numId w:val="11"/>
        </w:numPr>
        <w:spacing w:after="240"/>
        <w:contextualSpacing w:val="0"/>
        <w:rPr>
          <w:color w:val="000000"/>
        </w:rPr>
      </w:pPr>
      <w:r w:rsidRPr="00920181">
        <w:fldChar w:fldCharType="begin"/>
      </w:r>
      <w:r w:rsidRPr="00920181">
        <w:instrText xml:space="preserve"> HYPERLINK "http://www.specagent.com/Lookup?ulid=2742" </w:instrText>
      </w:r>
      <w:r w:rsidRPr="00920181">
        <w:fldChar w:fldCharType="separate"/>
      </w:r>
      <w:r w:rsidRPr="00A67E29">
        <w:t>Manufacturers:</w:t>
      </w:r>
      <w:r w:rsidRPr="00920181">
        <w:fldChar w:fldCharType="end"/>
      </w:r>
      <w:r w:rsidRPr="00A67E29">
        <w:rPr>
          <w:color w:val="000000"/>
        </w:rPr>
        <w:t xml:space="preserve"> Subject to compliance with requirements, available manufacturers offering products that may be incorporated into the Work include, but are not limited to the following:</w:t>
      </w:r>
    </w:p>
    <w:p w14:paraId="5E7D773C" w14:textId="77777777" w:rsidR="0020327A" w:rsidRPr="00E409B3" w:rsidRDefault="0020327A" w:rsidP="00A67E29">
      <w:pPr>
        <w:pStyle w:val="PR3"/>
        <w:numPr>
          <w:ilvl w:val="6"/>
          <w:numId w:val="11"/>
        </w:numPr>
        <w:tabs>
          <w:tab w:val="left" w:pos="1980"/>
        </w:tabs>
        <w:spacing w:before="0"/>
        <w:contextualSpacing w:val="0"/>
      </w:pPr>
      <w:r w:rsidRPr="00E409B3">
        <w:t>Acorn Safety; a Division of Morris Group International.</w:t>
      </w:r>
    </w:p>
    <w:p w14:paraId="0E5415C9" w14:textId="77777777" w:rsidR="0020327A" w:rsidRPr="00E409B3" w:rsidRDefault="0038572A" w:rsidP="00A67E29">
      <w:pPr>
        <w:pStyle w:val="PR3"/>
        <w:numPr>
          <w:ilvl w:val="6"/>
          <w:numId w:val="11"/>
        </w:numPr>
        <w:tabs>
          <w:tab w:val="left" w:pos="1980"/>
        </w:tabs>
        <w:spacing w:before="0"/>
        <w:ind w:left="1980" w:hanging="540"/>
        <w:contextualSpacing w:val="0"/>
      </w:pPr>
      <w:hyperlink r:id="rId11" w:history="1">
        <w:r w:rsidR="0020327A" w:rsidRPr="00A67E29">
          <w:t>Bradley Corporation</w:t>
        </w:r>
      </w:hyperlink>
      <w:r w:rsidR="0020327A" w:rsidRPr="00E409B3">
        <w:t>.</w:t>
      </w:r>
    </w:p>
    <w:p w14:paraId="4AD48374" w14:textId="77777777" w:rsidR="0020327A" w:rsidRPr="00A67E29" w:rsidRDefault="0038572A" w:rsidP="00E409B3">
      <w:pPr>
        <w:pStyle w:val="PR3"/>
        <w:numPr>
          <w:ilvl w:val="6"/>
          <w:numId w:val="11"/>
        </w:numPr>
        <w:tabs>
          <w:tab w:val="left" w:pos="1980"/>
        </w:tabs>
        <w:spacing w:before="0"/>
        <w:contextualSpacing w:val="0"/>
        <w:rPr>
          <w:u w:val="single"/>
        </w:rPr>
      </w:pPr>
      <w:hyperlink r:id="rId12" w:history="1">
        <w:r w:rsidR="0020327A" w:rsidRPr="00A67E29">
          <w:t>Stingray Systems LLC</w:t>
        </w:r>
      </w:hyperlink>
      <w:r w:rsidR="0020327A" w:rsidRPr="00E409B3">
        <w:t>.</w:t>
      </w:r>
    </w:p>
    <w:p w14:paraId="55C3E543" w14:textId="4351707E" w:rsidR="0020327A" w:rsidRPr="00A67E29" w:rsidRDefault="0020327A" w:rsidP="00A67E29">
      <w:pPr>
        <w:pStyle w:val="PR3"/>
        <w:numPr>
          <w:ilvl w:val="6"/>
          <w:numId w:val="11"/>
        </w:numPr>
        <w:tabs>
          <w:tab w:val="left" w:pos="1980"/>
        </w:tabs>
        <w:spacing w:before="0"/>
        <w:contextualSpacing w:val="0"/>
        <w:rPr>
          <w:color w:val="000000"/>
        </w:rPr>
      </w:pPr>
      <w:r>
        <w:rPr>
          <w:color w:val="000000"/>
        </w:rPr>
        <w:t>Approved equivalent.</w:t>
      </w:r>
    </w:p>
    <w:bookmarkEnd w:id="0"/>
    <w:p w14:paraId="2ABA7045" w14:textId="77777777" w:rsidR="0020327A" w:rsidRPr="002C6181" w:rsidRDefault="0020327A" w:rsidP="00A67E29">
      <w:pPr>
        <w:pStyle w:val="PR2"/>
        <w:numPr>
          <w:ilvl w:val="5"/>
          <w:numId w:val="11"/>
        </w:numPr>
        <w:ind w:hanging="634"/>
        <w:contextualSpacing w:val="0"/>
      </w:pPr>
      <w:r>
        <w:t xml:space="preserve">Capacity: Not </w:t>
      </w:r>
      <w:r w:rsidRPr="002C6181">
        <w:t xml:space="preserve">less than </w:t>
      </w:r>
      <w:r w:rsidRPr="00A67E29">
        <w:rPr>
          <w:rStyle w:val="IP"/>
          <w:color w:val="auto"/>
        </w:rPr>
        <w:t>20 gpm</w:t>
      </w:r>
      <w:r w:rsidRPr="00A67E29" w:rsidDel="00920181">
        <w:rPr>
          <w:rStyle w:val="SI"/>
          <w:color w:val="auto"/>
        </w:rPr>
        <w:t xml:space="preserve"> (76 L/min.)</w:t>
      </w:r>
      <w:r w:rsidRPr="002C6181">
        <w:t xml:space="preserve"> for at least 15 minutes.</w:t>
      </w:r>
    </w:p>
    <w:p w14:paraId="4D71E3FA" w14:textId="77777777" w:rsidR="0020327A" w:rsidRPr="002C6181" w:rsidRDefault="0020327A" w:rsidP="00A67E29">
      <w:pPr>
        <w:pStyle w:val="PR2"/>
        <w:numPr>
          <w:ilvl w:val="5"/>
          <w:numId w:val="11"/>
        </w:numPr>
        <w:spacing w:before="0"/>
        <w:ind w:hanging="630"/>
        <w:contextualSpacing w:val="0"/>
      </w:pPr>
      <w:r w:rsidRPr="002C6181">
        <w:t>Supply Piping: [</w:t>
      </w:r>
      <w:r w:rsidRPr="00A67E29">
        <w:rPr>
          <w:rStyle w:val="IP"/>
          <w:b/>
          <w:color w:val="auto"/>
        </w:rPr>
        <w:t>NPS 1</w:t>
      </w:r>
      <w:r w:rsidRPr="00A67E29" w:rsidDel="00920181">
        <w:rPr>
          <w:rStyle w:val="SI"/>
          <w:b/>
          <w:color w:val="auto"/>
        </w:rPr>
        <w:t xml:space="preserve"> (DN 25)</w:t>
      </w:r>
      <w:r w:rsidRPr="002C6181">
        <w:t>] [</w:t>
      </w:r>
      <w:r w:rsidRPr="00A67E29">
        <w:rPr>
          <w:rStyle w:val="IP"/>
          <w:b/>
          <w:color w:val="auto"/>
        </w:rPr>
        <w:t>NPS 1-1/4</w:t>
      </w:r>
      <w:r w:rsidRPr="00A67E29" w:rsidDel="00920181">
        <w:rPr>
          <w:rStyle w:val="SI"/>
          <w:b/>
          <w:color w:val="auto"/>
        </w:rPr>
        <w:t xml:space="preserve"> (DN 32)</w:t>
      </w:r>
      <w:r w:rsidRPr="002C6181">
        <w:t>] [galvanized steel] [chrome-plated brass or stainless steel] [PVC] with flow regulator and stay-open control valve.</w:t>
      </w:r>
    </w:p>
    <w:p w14:paraId="2543D0A7" w14:textId="77777777" w:rsidR="0020327A" w:rsidRPr="002C6181" w:rsidRDefault="0020327A" w:rsidP="00A67E29">
      <w:pPr>
        <w:pStyle w:val="PR2"/>
        <w:numPr>
          <w:ilvl w:val="5"/>
          <w:numId w:val="11"/>
        </w:numPr>
        <w:spacing w:before="0"/>
        <w:ind w:hanging="630"/>
        <w:contextualSpacing w:val="0"/>
      </w:pPr>
      <w:r w:rsidRPr="002C6181">
        <w:t>Control-Valve Actuator: [Pull rod] [Foot treadle] &lt;Insert actuator&gt;.</w:t>
      </w:r>
    </w:p>
    <w:p w14:paraId="35A8608C" w14:textId="77777777" w:rsidR="0020327A" w:rsidRDefault="0020327A" w:rsidP="00A67E29">
      <w:pPr>
        <w:pStyle w:val="PR2"/>
        <w:numPr>
          <w:ilvl w:val="5"/>
          <w:numId w:val="11"/>
        </w:numPr>
        <w:spacing w:before="0"/>
        <w:ind w:hanging="630"/>
        <w:contextualSpacing w:val="0"/>
      </w:pPr>
      <w:r w:rsidRPr="002C6181">
        <w:t xml:space="preserve">Shower Head: </w:t>
      </w:r>
      <w:r w:rsidRPr="00A67E29">
        <w:rPr>
          <w:rStyle w:val="IP"/>
          <w:color w:val="auto"/>
        </w:rPr>
        <w:t>8-inch-</w:t>
      </w:r>
      <w:r w:rsidRPr="00A67E29" w:rsidDel="00920181">
        <w:rPr>
          <w:rStyle w:val="SI"/>
          <w:color w:val="auto"/>
        </w:rPr>
        <w:t xml:space="preserve"> (200-mm-)</w:t>
      </w:r>
      <w:r w:rsidRPr="002C6181">
        <w:t xml:space="preserve"> minimum</w:t>
      </w:r>
      <w:r>
        <w:t>-diameter, [chrome-plated brass, stainless steel, or plastic] &lt;Insert material&gt;.</w:t>
      </w:r>
    </w:p>
    <w:p w14:paraId="178CB873" w14:textId="77777777" w:rsidR="0020327A" w:rsidRDefault="0020327A" w:rsidP="00A67E29">
      <w:pPr>
        <w:pStyle w:val="PR2"/>
        <w:numPr>
          <w:ilvl w:val="5"/>
          <w:numId w:val="11"/>
        </w:numPr>
        <w:spacing w:before="0"/>
        <w:ind w:hanging="630"/>
        <w:contextualSpacing w:val="0"/>
      </w:pPr>
      <w:r>
        <w:t>Mounting: Pedestal.</w:t>
      </w:r>
    </w:p>
    <w:p w14:paraId="0C8CC23D" w14:textId="77777777" w:rsidR="0020327A" w:rsidRDefault="0020327A" w:rsidP="00A67E29">
      <w:pPr>
        <w:pStyle w:val="PR1"/>
        <w:numPr>
          <w:ilvl w:val="4"/>
          <w:numId w:val="11"/>
        </w:numPr>
        <w:tabs>
          <w:tab w:val="left" w:pos="1764"/>
        </w:tabs>
      </w:pPr>
      <w:r>
        <w:t>Off-Floor, Plumbed Emergency Showers, &lt;</w:t>
      </w:r>
      <w:r w:rsidRPr="004531DF">
        <w:rPr>
          <w:b/>
        </w:rPr>
        <w:t>Insert drawing designation</w:t>
      </w:r>
      <w:r>
        <w:t>&gt;:</w:t>
      </w:r>
    </w:p>
    <w:bookmarkStart w:id="1" w:name="ptBookmark2744"/>
    <w:p w14:paraId="0F0442F4" w14:textId="77777777" w:rsidR="0020327A" w:rsidRPr="00A67E29" w:rsidRDefault="0020327A" w:rsidP="00A67E29">
      <w:pPr>
        <w:pStyle w:val="PR2"/>
        <w:numPr>
          <w:ilvl w:val="5"/>
          <w:numId w:val="11"/>
        </w:numPr>
        <w:spacing w:after="240"/>
        <w:ind w:hanging="634"/>
        <w:contextualSpacing w:val="0"/>
        <w:rPr>
          <w:color w:val="000000"/>
        </w:rPr>
      </w:pPr>
      <w:r w:rsidRPr="00E409B3">
        <w:fldChar w:fldCharType="begin"/>
      </w:r>
      <w:r w:rsidRPr="00E409B3">
        <w:instrText xml:space="preserve"> HYPERLINK "http://www.specagent.com/Lookup?ulid=2744" </w:instrText>
      </w:r>
      <w:r w:rsidRPr="00E409B3">
        <w:fldChar w:fldCharType="separate"/>
      </w:r>
      <w:r w:rsidRPr="00A67E29">
        <w:t>Manufacturers:</w:t>
      </w:r>
      <w:r w:rsidRPr="00E409B3">
        <w:fldChar w:fldCharType="end"/>
      </w:r>
      <w:r w:rsidRPr="00A67E29">
        <w:rPr>
          <w:color w:val="000000"/>
        </w:rPr>
        <w:t xml:space="preserve"> Subject to compliance with requirements, available manufacturers offering products that may be incorporated into the Work include, but are not limited to the following:</w:t>
      </w:r>
    </w:p>
    <w:p w14:paraId="3189453C" w14:textId="77777777" w:rsidR="0020327A" w:rsidRPr="00E409B3" w:rsidRDefault="0020327A" w:rsidP="00A67E29">
      <w:pPr>
        <w:pStyle w:val="PR3"/>
        <w:numPr>
          <w:ilvl w:val="6"/>
          <w:numId w:val="11"/>
        </w:numPr>
        <w:tabs>
          <w:tab w:val="left" w:pos="1980"/>
        </w:tabs>
        <w:spacing w:before="0"/>
        <w:ind w:left="1980" w:hanging="540"/>
        <w:contextualSpacing w:val="0"/>
      </w:pPr>
      <w:r w:rsidRPr="00E409B3">
        <w:t>Acorn Safety; a Division of Morris Group International.</w:t>
      </w:r>
    </w:p>
    <w:p w14:paraId="7A31EA48" w14:textId="77777777" w:rsidR="0020327A" w:rsidRPr="00E409B3" w:rsidRDefault="0038572A" w:rsidP="00A67E29">
      <w:pPr>
        <w:pStyle w:val="PR3"/>
        <w:numPr>
          <w:ilvl w:val="6"/>
          <w:numId w:val="11"/>
        </w:numPr>
        <w:tabs>
          <w:tab w:val="left" w:pos="1980"/>
        </w:tabs>
        <w:spacing w:before="0"/>
        <w:ind w:left="1980" w:hanging="540"/>
        <w:contextualSpacing w:val="0"/>
      </w:pPr>
      <w:hyperlink r:id="rId13" w:history="1">
        <w:r w:rsidR="0020327A" w:rsidRPr="00A67E29">
          <w:t>Bradley Corporation</w:t>
        </w:r>
      </w:hyperlink>
      <w:r w:rsidR="0020327A" w:rsidRPr="00E409B3">
        <w:t>.</w:t>
      </w:r>
    </w:p>
    <w:p w14:paraId="67F5C40A" w14:textId="77777777" w:rsidR="0020327A" w:rsidRPr="00A67E29" w:rsidRDefault="0038572A" w:rsidP="00E409B3">
      <w:pPr>
        <w:pStyle w:val="PR3"/>
        <w:numPr>
          <w:ilvl w:val="6"/>
          <w:numId w:val="11"/>
        </w:numPr>
        <w:tabs>
          <w:tab w:val="left" w:pos="1980"/>
        </w:tabs>
        <w:spacing w:before="0"/>
        <w:ind w:left="1980" w:hanging="540"/>
        <w:contextualSpacing w:val="0"/>
        <w:rPr>
          <w:u w:val="single"/>
        </w:rPr>
      </w:pPr>
      <w:hyperlink r:id="rId14" w:history="1">
        <w:r w:rsidR="0020327A" w:rsidRPr="00A67E29">
          <w:t>Haws Corporation</w:t>
        </w:r>
      </w:hyperlink>
      <w:r w:rsidR="0020327A" w:rsidRPr="00E409B3">
        <w:t>.</w:t>
      </w:r>
    </w:p>
    <w:p w14:paraId="5A6EA573" w14:textId="3E166BD3" w:rsidR="0020327A" w:rsidRPr="00A67E29" w:rsidRDefault="0020327A" w:rsidP="00A67E29">
      <w:pPr>
        <w:pStyle w:val="PR3"/>
        <w:numPr>
          <w:ilvl w:val="6"/>
          <w:numId w:val="11"/>
        </w:numPr>
        <w:tabs>
          <w:tab w:val="left" w:pos="1980"/>
        </w:tabs>
        <w:spacing w:before="0"/>
        <w:ind w:left="1980" w:hanging="540"/>
        <w:contextualSpacing w:val="0"/>
        <w:rPr>
          <w:color w:val="000000"/>
        </w:rPr>
      </w:pPr>
      <w:r>
        <w:rPr>
          <w:color w:val="000000"/>
        </w:rPr>
        <w:t>Approved equivalent.</w:t>
      </w:r>
    </w:p>
    <w:bookmarkEnd w:id="1"/>
    <w:p w14:paraId="375F52E4" w14:textId="77777777" w:rsidR="0020327A" w:rsidRPr="002C6181" w:rsidRDefault="0020327A" w:rsidP="00A67E29">
      <w:pPr>
        <w:pStyle w:val="PR2"/>
        <w:numPr>
          <w:ilvl w:val="5"/>
          <w:numId w:val="11"/>
        </w:numPr>
        <w:ind w:hanging="634"/>
        <w:contextualSpacing w:val="0"/>
      </w:pPr>
      <w:r>
        <w:t xml:space="preserve">Capacity: Not </w:t>
      </w:r>
      <w:r w:rsidRPr="002C6181">
        <w:t xml:space="preserve">less than </w:t>
      </w:r>
      <w:r w:rsidRPr="00A67E29">
        <w:rPr>
          <w:rStyle w:val="IP"/>
          <w:color w:val="auto"/>
        </w:rPr>
        <w:t>20 gpm</w:t>
      </w:r>
      <w:r w:rsidRPr="00A67E29" w:rsidDel="00920181">
        <w:rPr>
          <w:rStyle w:val="SI"/>
          <w:color w:val="auto"/>
        </w:rPr>
        <w:t xml:space="preserve"> (76 L/min.)</w:t>
      </w:r>
      <w:r w:rsidRPr="002C6181">
        <w:t xml:space="preserve"> for at least 15 minutes.</w:t>
      </w:r>
    </w:p>
    <w:p w14:paraId="5EFBC7D9" w14:textId="77777777" w:rsidR="0020327A" w:rsidRPr="002C6181" w:rsidRDefault="0020327A" w:rsidP="00A67E29">
      <w:pPr>
        <w:pStyle w:val="PR2"/>
        <w:numPr>
          <w:ilvl w:val="5"/>
          <w:numId w:val="11"/>
        </w:numPr>
        <w:spacing w:before="0"/>
        <w:ind w:hanging="630"/>
        <w:contextualSpacing w:val="0"/>
      </w:pPr>
      <w:r w:rsidRPr="002C6181">
        <w:t xml:space="preserve">Supply Piping: </w:t>
      </w:r>
      <w:r w:rsidRPr="00A67E29">
        <w:rPr>
          <w:rStyle w:val="IP"/>
          <w:color w:val="auto"/>
        </w:rPr>
        <w:t>NPS 1</w:t>
      </w:r>
      <w:r w:rsidRPr="00A67E29" w:rsidDel="00920181">
        <w:rPr>
          <w:rStyle w:val="SI"/>
          <w:color w:val="auto"/>
        </w:rPr>
        <w:t xml:space="preserve"> (DN 25)</w:t>
      </w:r>
      <w:r w:rsidRPr="002C6181">
        <w:t xml:space="preserve"> [</w:t>
      </w:r>
      <w:r w:rsidRPr="002C6181">
        <w:rPr>
          <w:b/>
        </w:rPr>
        <w:t>galvanized steel</w:t>
      </w:r>
      <w:r w:rsidRPr="002C6181">
        <w:t>] [</w:t>
      </w:r>
      <w:r w:rsidRPr="002C6181">
        <w:rPr>
          <w:b/>
        </w:rPr>
        <w:t>chrome-plated brass or stainless steel</w:t>
      </w:r>
      <w:r w:rsidRPr="002C6181">
        <w:t>] [</w:t>
      </w:r>
      <w:r w:rsidRPr="002C6181">
        <w:rPr>
          <w:b/>
        </w:rPr>
        <w:t>PVC</w:t>
      </w:r>
      <w:r w:rsidRPr="002C6181">
        <w:t>] with flow regulator and stay-open control valve.</w:t>
      </w:r>
    </w:p>
    <w:p w14:paraId="7C2EB38F" w14:textId="77777777" w:rsidR="0020327A" w:rsidRPr="002C6181" w:rsidRDefault="0020327A" w:rsidP="00A67E29">
      <w:pPr>
        <w:pStyle w:val="PR2"/>
        <w:numPr>
          <w:ilvl w:val="5"/>
          <w:numId w:val="11"/>
        </w:numPr>
        <w:spacing w:before="0"/>
        <w:ind w:hanging="630"/>
        <w:contextualSpacing w:val="0"/>
      </w:pPr>
      <w:r w:rsidRPr="002C6181">
        <w:t>Control-Valve Actuator: Pull rod.</w:t>
      </w:r>
    </w:p>
    <w:p w14:paraId="26AB6C16" w14:textId="77777777" w:rsidR="0020327A" w:rsidRPr="002C6181" w:rsidRDefault="0020327A" w:rsidP="00A67E29">
      <w:pPr>
        <w:pStyle w:val="PR2"/>
        <w:numPr>
          <w:ilvl w:val="5"/>
          <w:numId w:val="11"/>
        </w:numPr>
        <w:spacing w:before="0"/>
        <w:ind w:hanging="630"/>
        <w:contextualSpacing w:val="0"/>
      </w:pPr>
      <w:r w:rsidRPr="002C6181">
        <w:t xml:space="preserve">Shower Head: </w:t>
      </w:r>
      <w:r w:rsidRPr="00A67E29">
        <w:rPr>
          <w:rStyle w:val="IP"/>
          <w:color w:val="auto"/>
        </w:rPr>
        <w:t>8-inch-</w:t>
      </w:r>
      <w:r w:rsidRPr="00A67E29" w:rsidDel="00920181">
        <w:rPr>
          <w:rStyle w:val="SI"/>
          <w:color w:val="auto"/>
        </w:rPr>
        <w:t xml:space="preserve"> (200-mm-)</w:t>
      </w:r>
      <w:r w:rsidRPr="002C6181">
        <w:t xml:space="preserve"> minimum-diameter, [chrome-plated brass, stainless steel, or plastic] &lt;Insert material&gt;.</w:t>
      </w:r>
    </w:p>
    <w:p w14:paraId="195E5AA4" w14:textId="77777777" w:rsidR="0020327A" w:rsidRDefault="0020327A" w:rsidP="00A67E29">
      <w:pPr>
        <w:pStyle w:val="PR2"/>
        <w:numPr>
          <w:ilvl w:val="5"/>
          <w:numId w:val="11"/>
        </w:numPr>
        <w:spacing w:before="0"/>
        <w:ind w:hanging="630"/>
        <w:contextualSpacing w:val="0"/>
      </w:pPr>
      <w:r>
        <w:t>Mounting: [</w:t>
      </w:r>
      <w:r>
        <w:rPr>
          <w:b/>
        </w:rPr>
        <w:t>Horizontal from wall</w:t>
      </w:r>
      <w:r>
        <w:t>] [</w:t>
      </w:r>
      <w:r>
        <w:rPr>
          <w:b/>
        </w:rPr>
        <w:t>Vertical from ceiling</w:t>
      </w:r>
      <w:r>
        <w:t>] and supported from piping.</w:t>
      </w:r>
    </w:p>
    <w:p w14:paraId="53C80677" w14:textId="77777777" w:rsidR="0020327A" w:rsidRDefault="0020327A" w:rsidP="00A67E29">
      <w:pPr>
        <w:pStyle w:val="SpecifierNote"/>
      </w:pPr>
      <w:r>
        <w:t xml:space="preserve">Emergency shower in "Freeze-Protected, Plumbed Emergency Showers" </w:t>
      </w:r>
      <w:r w:rsidDel="00407E1C">
        <w:t>Paragraph</w:t>
      </w:r>
      <w:r>
        <w:t>paragraph below requires data for ambient temperature or heating capacity.</w:t>
      </w:r>
    </w:p>
    <w:p w14:paraId="3BACE89C" w14:textId="77777777" w:rsidR="0020327A" w:rsidRDefault="0020327A" w:rsidP="00A67E29">
      <w:pPr>
        <w:pStyle w:val="PR1"/>
        <w:numPr>
          <w:ilvl w:val="4"/>
          <w:numId w:val="11"/>
        </w:numPr>
        <w:tabs>
          <w:tab w:val="left" w:pos="1764"/>
        </w:tabs>
      </w:pPr>
      <w:r>
        <w:t>Freeze-Protected, Plumbed Emergency Showers, &lt;</w:t>
      </w:r>
      <w:r>
        <w:rPr>
          <w:b/>
        </w:rPr>
        <w:t>Insert drawing designation</w:t>
      </w:r>
      <w:r>
        <w:t>&gt;:</w:t>
      </w:r>
    </w:p>
    <w:bookmarkStart w:id="2" w:name="ptBookmark2745"/>
    <w:p w14:paraId="7364794B" w14:textId="77777777" w:rsidR="0020327A" w:rsidRPr="0020327A" w:rsidRDefault="0020327A" w:rsidP="00A67E29">
      <w:pPr>
        <w:pStyle w:val="PR2"/>
        <w:numPr>
          <w:ilvl w:val="5"/>
          <w:numId w:val="11"/>
        </w:numPr>
        <w:spacing w:after="240"/>
        <w:ind w:hanging="634"/>
        <w:contextualSpacing w:val="0"/>
      </w:pPr>
      <w:r w:rsidRPr="0020327A">
        <w:fldChar w:fldCharType="begin"/>
      </w:r>
      <w:r w:rsidRPr="0020327A">
        <w:instrText xml:space="preserve"> HYPERLINK "http://www.specagent.com/Lookup?ulid=2745" </w:instrText>
      </w:r>
      <w:r w:rsidRPr="0020327A">
        <w:fldChar w:fldCharType="separate"/>
      </w:r>
      <w:r w:rsidRPr="00A67E29">
        <w:t>Manufacturers:</w:t>
      </w:r>
      <w:r w:rsidRPr="0020327A">
        <w:fldChar w:fldCharType="end"/>
      </w:r>
      <w:r w:rsidRPr="0020327A">
        <w:t xml:space="preserve"> Subject to compliance with requirements, available manufacturers offering products that may be incorporated into the Work include, but are not limited to the following:</w:t>
      </w:r>
    </w:p>
    <w:p w14:paraId="708E1D2B" w14:textId="77777777" w:rsidR="0020327A" w:rsidRPr="0020327A" w:rsidRDefault="0038572A" w:rsidP="00A67E29">
      <w:pPr>
        <w:pStyle w:val="PR3"/>
        <w:numPr>
          <w:ilvl w:val="6"/>
          <w:numId w:val="11"/>
        </w:numPr>
        <w:tabs>
          <w:tab w:val="left" w:pos="1980"/>
        </w:tabs>
        <w:spacing w:before="0"/>
        <w:ind w:left="1980" w:hanging="540"/>
        <w:contextualSpacing w:val="0"/>
      </w:pPr>
      <w:hyperlink r:id="rId15" w:history="1">
        <w:r w:rsidR="0020327A" w:rsidRPr="00A67E29">
          <w:t>Haws Corporation</w:t>
        </w:r>
      </w:hyperlink>
      <w:r w:rsidR="0020327A" w:rsidRPr="0020327A">
        <w:t>.</w:t>
      </w:r>
    </w:p>
    <w:p w14:paraId="1701DC41" w14:textId="77777777" w:rsidR="0020327A" w:rsidRPr="00A67E29" w:rsidRDefault="0038572A" w:rsidP="00E409B3">
      <w:pPr>
        <w:pStyle w:val="PR3"/>
        <w:numPr>
          <w:ilvl w:val="6"/>
          <w:numId w:val="11"/>
        </w:numPr>
        <w:tabs>
          <w:tab w:val="left" w:pos="1980"/>
        </w:tabs>
        <w:spacing w:before="0"/>
        <w:ind w:left="1980" w:hanging="540"/>
        <w:contextualSpacing w:val="0"/>
        <w:rPr>
          <w:u w:val="single"/>
        </w:rPr>
      </w:pPr>
      <w:hyperlink r:id="rId16" w:history="1">
        <w:r w:rsidR="0020327A" w:rsidRPr="00A67E29">
          <w:t>Speakman Company</w:t>
        </w:r>
      </w:hyperlink>
      <w:r w:rsidR="0020327A" w:rsidRPr="0020327A">
        <w:t>.</w:t>
      </w:r>
    </w:p>
    <w:p w14:paraId="3D6B772A" w14:textId="0149C2CC" w:rsidR="0020327A" w:rsidRPr="00A67E29" w:rsidRDefault="0020327A" w:rsidP="00A67E29">
      <w:pPr>
        <w:pStyle w:val="PR3"/>
        <w:numPr>
          <w:ilvl w:val="6"/>
          <w:numId w:val="11"/>
        </w:numPr>
        <w:tabs>
          <w:tab w:val="left" w:pos="1980"/>
        </w:tabs>
        <w:spacing w:before="0"/>
        <w:ind w:left="1980" w:hanging="540"/>
        <w:contextualSpacing w:val="0"/>
        <w:rPr>
          <w:color w:val="000000"/>
        </w:rPr>
      </w:pPr>
      <w:r w:rsidRPr="00A67E29">
        <w:rPr>
          <w:color w:val="000000"/>
        </w:rPr>
        <w:t>Approved equivalent</w:t>
      </w:r>
      <w:r w:rsidRPr="0020327A">
        <w:rPr>
          <w:color w:val="000000"/>
        </w:rPr>
        <w:t>.</w:t>
      </w:r>
    </w:p>
    <w:bookmarkEnd w:id="2"/>
    <w:p w14:paraId="21BB90E3" w14:textId="77777777" w:rsidR="0020327A" w:rsidRPr="002C6181" w:rsidRDefault="0020327A" w:rsidP="00A67E29">
      <w:pPr>
        <w:pStyle w:val="PR2"/>
        <w:numPr>
          <w:ilvl w:val="5"/>
          <w:numId w:val="11"/>
        </w:numPr>
        <w:ind w:hanging="634"/>
        <w:contextualSpacing w:val="0"/>
      </w:pPr>
      <w:r>
        <w:t xml:space="preserve">Capacity: Not </w:t>
      </w:r>
      <w:r w:rsidRPr="002C6181">
        <w:t xml:space="preserve">less than </w:t>
      </w:r>
      <w:r w:rsidRPr="00A67E29">
        <w:rPr>
          <w:rStyle w:val="IP"/>
          <w:color w:val="auto"/>
        </w:rPr>
        <w:t>20 gpm</w:t>
      </w:r>
      <w:r w:rsidRPr="00A67E29" w:rsidDel="00920181">
        <w:rPr>
          <w:rStyle w:val="SI"/>
          <w:color w:val="auto"/>
        </w:rPr>
        <w:t xml:space="preserve"> (76 L/min.)</w:t>
      </w:r>
      <w:r w:rsidRPr="002C6181">
        <w:t xml:space="preserve"> for at least 15 minutes.</w:t>
      </w:r>
    </w:p>
    <w:p w14:paraId="33B20B9D" w14:textId="77777777" w:rsidR="0020327A" w:rsidRPr="002C6181" w:rsidRDefault="0020327A" w:rsidP="00A67E29">
      <w:pPr>
        <w:pStyle w:val="PR2"/>
        <w:numPr>
          <w:ilvl w:val="5"/>
          <w:numId w:val="11"/>
        </w:numPr>
        <w:spacing w:before="0"/>
        <w:ind w:hanging="630"/>
        <w:contextualSpacing w:val="0"/>
      </w:pPr>
      <w:r w:rsidRPr="002C6181">
        <w:t xml:space="preserve">Supply Piping: </w:t>
      </w:r>
      <w:r w:rsidRPr="00A67E29">
        <w:rPr>
          <w:rStyle w:val="IP"/>
          <w:color w:val="auto"/>
        </w:rPr>
        <w:t>NPS 1-1/4</w:t>
      </w:r>
      <w:r w:rsidRPr="00A67E29" w:rsidDel="00920181">
        <w:rPr>
          <w:rStyle w:val="SI"/>
          <w:color w:val="auto"/>
        </w:rPr>
        <w:t xml:space="preserve"> (DN 32)</w:t>
      </w:r>
      <w:r w:rsidRPr="002C6181">
        <w:t xml:space="preserve"> galvanized steel with flow regulator and stay-open control valve.</w:t>
      </w:r>
    </w:p>
    <w:p w14:paraId="507453E3" w14:textId="77777777" w:rsidR="0020327A" w:rsidRPr="002C6181" w:rsidRDefault="0020327A" w:rsidP="00A67E29">
      <w:pPr>
        <w:pStyle w:val="PR2"/>
        <w:numPr>
          <w:ilvl w:val="5"/>
          <w:numId w:val="11"/>
        </w:numPr>
        <w:spacing w:before="0"/>
        <w:ind w:hanging="630"/>
        <w:contextualSpacing w:val="0"/>
      </w:pPr>
      <w:r w:rsidRPr="002C6181">
        <w:t>Control-Valve Actuator: Pull rod.</w:t>
      </w:r>
    </w:p>
    <w:p w14:paraId="19C2FABE" w14:textId="77777777" w:rsidR="0020327A" w:rsidRDefault="0020327A" w:rsidP="00A67E29">
      <w:pPr>
        <w:pStyle w:val="PR2"/>
        <w:numPr>
          <w:ilvl w:val="5"/>
          <w:numId w:val="11"/>
        </w:numPr>
        <w:spacing w:before="0"/>
        <w:ind w:hanging="630"/>
        <w:contextualSpacing w:val="0"/>
      </w:pPr>
      <w:r w:rsidRPr="002C6181">
        <w:t xml:space="preserve">Shower Head: </w:t>
      </w:r>
      <w:r w:rsidRPr="00A67E29">
        <w:rPr>
          <w:rStyle w:val="IP"/>
          <w:color w:val="auto"/>
        </w:rPr>
        <w:t>8-inch-</w:t>
      </w:r>
      <w:r w:rsidRPr="00A67E29" w:rsidDel="00920181">
        <w:rPr>
          <w:rStyle w:val="SI"/>
          <w:color w:val="auto"/>
        </w:rPr>
        <w:t xml:space="preserve"> (200-mm-)</w:t>
      </w:r>
      <w:r w:rsidRPr="002C6181">
        <w:t xml:space="preserve"> minimum</w:t>
      </w:r>
      <w:r>
        <w:t>-diameter, [chrome-plated brass, stainless steel, or plastic] &lt;Insert material&gt;.</w:t>
      </w:r>
    </w:p>
    <w:p w14:paraId="681A053E" w14:textId="77777777" w:rsidR="0020327A" w:rsidRDefault="0020327A" w:rsidP="00A67E29">
      <w:pPr>
        <w:pStyle w:val="PR2"/>
        <w:numPr>
          <w:ilvl w:val="5"/>
          <w:numId w:val="11"/>
        </w:numPr>
        <w:spacing w:before="0"/>
        <w:ind w:hanging="630"/>
        <w:contextualSpacing w:val="0"/>
      </w:pPr>
      <w:r>
        <w:t>Heating System: [</w:t>
      </w:r>
      <w:r>
        <w:rPr>
          <w:b/>
        </w:rPr>
        <w:t>120</w:t>
      </w:r>
      <w:r>
        <w:t>] [</w:t>
      </w:r>
      <w:r>
        <w:rPr>
          <w:b/>
        </w:rPr>
        <w:t>240</w:t>
      </w:r>
      <w:r>
        <w:t>] V ac electric; insulation enclosed in a protective jacket.</w:t>
      </w:r>
    </w:p>
    <w:p w14:paraId="4947FA88" w14:textId="77777777" w:rsidR="0020327A" w:rsidRDefault="0020327A" w:rsidP="00A67E29">
      <w:pPr>
        <w:pStyle w:val="PR2"/>
        <w:numPr>
          <w:ilvl w:val="5"/>
          <w:numId w:val="11"/>
        </w:numPr>
        <w:spacing w:before="0"/>
        <w:ind w:hanging="630"/>
        <w:contextualSpacing w:val="0"/>
      </w:pPr>
      <w:r>
        <w:t>Mounting: Pedestal.</w:t>
      </w:r>
    </w:p>
    <w:p w14:paraId="69631988" w14:textId="77777777" w:rsidR="0020327A" w:rsidRDefault="0020327A" w:rsidP="00A67E29">
      <w:pPr>
        <w:pStyle w:val="ART"/>
        <w:numPr>
          <w:ilvl w:val="3"/>
          <w:numId w:val="11"/>
        </w:numPr>
        <w:ind w:left="720" w:hanging="720"/>
      </w:pPr>
      <w:r>
        <w:t>EYEWASH EQUIPMENT</w:t>
      </w:r>
    </w:p>
    <w:p w14:paraId="19D7665A" w14:textId="77777777" w:rsidR="0020327A" w:rsidRDefault="0020327A" w:rsidP="00A67E29">
      <w:pPr>
        <w:pStyle w:val="SpecifierNote"/>
      </w:pPr>
      <w:r>
        <w:t>Copy this article and re-edit for each product.</w:t>
      </w:r>
    </w:p>
    <w:p w14:paraId="777E4C68" w14:textId="77777777" w:rsidR="0020327A" w:rsidRDefault="0020327A" w:rsidP="00A67E29">
      <w:pPr>
        <w:pStyle w:val="SpecifierNote"/>
      </w:pPr>
      <w:r>
        <w:t>Insert drawing designation. Use these designations on Drawings to identify each product.</w:t>
      </w:r>
    </w:p>
    <w:p w14:paraId="43461716" w14:textId="77777777" w:rsidR="0020327A" w:rsidRDefault="0020327A" w:rsidP="00A67E29">
      <w:pPr>
        <w:pStyle w:val="PR1"/>
        <w:numPr>
          <w:ilvl w:val="4"/>
          <w:numId w:val="11"/>
        </w:numPr>
        <w:tabs>
          <w:tab w:val="left" w:pos="1764"/>
        </w:tabs>
      </w:pPr>
      <w:r>
        <w:t>Standard, Freestanding, Plumbed Eyewash Units, &lt;</w:t>
      </w:r>
      <w:r>
        <w:rPr>
          <w:b/>
        </w:rPr>
        <w:t>Insert drawing designation</w:t>
      </w:r>
      <w:r>
        <w:t>&gt;:</w:t>
      </w:r>
    </w:p>
    <w:bookmarkStart w:id="3" w:name="ptBookmark2747"/>
    <w:p w14:paraId="72F070A5" w14:textId="77777777" w:rsidR="0020327A" w:rsidRPr="0020327A" w:rsidRDefault="0020327A" w:rsidP="00A67E29">
      <w:pPr>
        <w:pStyle w:val="PR2"/>
        <w:numPr>
          <w:ilvl w:val="5"/>
          <w:numId w:val="11"/>
        </w:numPr>
        <w:spacing w:after="240"/>
        <w:ind w:hanging="634"/>
        <w:contextualSpacing w:val="0"/>
      </w:pPr>
      <w:r w:rsidRPr="00222649">
        <w:fldChar w:fldCharType="begin"/>
      </w:r>
      <w:r w:rsidRPr="00222649">
        <w:instrText xml:space="preserve"> HYPERLINK "http://www.specagent.com/Lookup?ulid=2747" </w:instrText>
      </w:r>
      <w:r w:rsidRPr="00222649">
        <w:fldChar w:fldCharType="separate"/>
      </w:r>
      <w:r w:rsidRPr="00A67E29">
        <w:t>Manufacturers:</w:t>
      </w:r>
      <w:r w:rsidRPr="00222649">
        <w:fldChar w:fldCharType="end"/>
      </w:r>
      <w:r w:rsidRPr="0045413C">
        <w:t xml:space="preserve"> </w:t>
      </w:r>
      <w:r w:rsidRPr="0020327A">
        <w:t>Subject to compliance with requirements, available manufacturers offering products that may be incorporated into the Work include, but are not limited to the following:</w:t>
      </w:r>
    </w:p>
    <w:p w14:paraId="0D1E58FD" w14:textId="77777777" w:rsidR="0020327A" w:rsidRPr="0020327A" w:rsidRDefault="0038572A" w:rsidP="00A67E29">
      <w:pPr>
        <w:pStyle w:val="PR3"/>
        <w:numPr>
          <w:ilvl w:val="6"/>
          <w:numId w:val="11"/>
        </w:numPr>
        <w:tabs>
          <w:tab w:val="left" w:pos="1980"/>
        </w:tabs>
        <w:spacing w:before="0"/>
        <w:ind w:left="1980" w:hanging="540"/>
        <w:contextualSpacing w:val="0"/>
      </w:pPr>
      <w:hyperlink r:id="rId17" w:history="1">
        <w:r w:rsidR="0020327A" w:rsidRPr="00A67E29">
          <w:t>Bradley Corporation</w:t>
        </w:r>
      </w:hyperlink>
      <w:r w:rsidR="0020327A" w:rsidRPr="0020327A">
        <w:t>.</w:t>
      </w:r>
    </w:p>
    <w:p w14:paraId="60489CE1" w14:textId="77777777" w:rsidR="0020327A" w:rsidRPr="00A67E29" w:rsidRDefault="0038572A" w:rsidP="00E409B3">
      <w:pPr>
        <w:pStyle w:val="PR3"/>
        <w:numPr>
          <w:ilvl w:val="6"/>
          <w:numId w:val="11"/>
        </w:numPr>
        <w:tabs>
          <w:tab w:val="left" w:pos="1980"/>
        </w:tabs>
        <w:spacing w:before="0"/>
        <w:ind w:left="1980" w:hanging="540"/>
        <w:contextualSpacing w:val="0"/>
        <w:rPr>
          <w:u w:val="single"/>
        </w:rPr>
      </w:pPr>
      <w:hyperlink r:id="rId18" w:history="1">
        <w:r w:rsidR="0020327A" w:rsidRPr="00A67E29">
          <w:t>Stingray Systems LLC</w:t>
        </w:r>
      </w:hyperlink>
      <w:r w:rsidR="0020327A" w:rsidRPr="0020327A">
        <w:t>.</w:t>
      </w:r>
    </w:p>
    <w:p w14:paraId="5CB73BB4" w14:textId="119BD815" w:rsidR="0020327A" w:rsidRPr="00A67E29" w:rsidRDefault="0020327A" w:rsidP="00A67E29">
      <w:pPr>
        <w:pStyle w:val="PR3"/>
        <w:numPr>
          <w:ilvl w:val="6"/>
          <w:numId w:val="11"/>
        </w:numPr>
        <w:tabs>
          <w:tab w:val="left" w:pos="1980"/>
        </w:tabs>
        <w:spacing w:before="0"/>
        <w:ind w:left="1980" w:hanging="540"/>
        <w:contextualSpacing w:val="0"/>
        <w:rPr>
          <w:color w:val="000000"/>
        </w:rPr>
      </w:pPr>
      <w:r w:rsidRPr="00A67E29">
        <w:rPr>
          <w:color w:val="000000"/>
        </w:rPr>
        <w:t>Approved equivalent</w:t>
      </w:r>
      <w:r w:rsidRPr="0020327A">
        <w:rPr>
          <w:color w:val="000000"/>
        </w:rPr>
        <w:t>.</w:t>
      </w:r>
    </w:p>
    <w:bookmarkEnd w:id="3"/>
    <w:p w14:paraId="7AB5D2CF" w14:textId="77777777" w:rsidR="0020327A" w:rsidRPr="006B5AC0" w:rsidRDefault="0020327A" w:rsidP="006B5AC0">
      <w:pPr>
        <w:pStyle w:val="PR2"/>
      </w:pPr>
      <w:r w:rsidRPr="006B5AC0">
        <w:t xml:space="preserve">Capacity: Not less than </w:t>
      </w:r>
      <w:r w:rsidRPr="00A67E29">
        <w:rPr>
          <w:rStyle w:val="IP"/>
          <w:color w:val="auto"/>
        </w:rPr>
        <w:t>0.4 gpm</w:t>
      </w:r>
      <w:r w:rsidRPr="00A67E29" w:rsidDel="00920181">
        <w:rPr>
          <w:rStyle w:val="SI"/>
          <w:color w:val="auto"/>
        </w:rPr>
        <w:t xml:space="preserve"> (1.5 L/min.)</w:t>
      </w:r>
      <w:r w:rsidRPr="006B5AC0">
        <w:t xml:space="preserve"> for at least 15 minutes.</w:t>
      </w:r>
    </w:p>
    <w:p w14:paraId="2C653A6C" w14:textId="77777777" w:rsidR="0020327A" w:rsidRPr="006B5AC0" w:rsidRDefault="0020327A" w:rsidP="006B5AC0">
      <w:pPr>
        <w:pStyle w:val="PR2"/>
      </w:pPr>
      <w:r w:rsidRPr="006B5AC0">
        <w:t xml:space="preserve">Supply Piping: </w:t>
      </w:r>
      <w:r w:rsidRPr="00A67E29">
        <w:rPr>
          <w:rStyle w:val="IP"/>
          <w:color w:val="auto"/>
        </w:rPr>
        <w:t>NPS 1/2</w:t>
      </w:r>
      <w:r w:rsidRPr="00A67E29" w:rsidDel="00920181">
        <w:rPr>
          <w:rStyle w:val="SI"/>
          <w:color w:val="auto"/>
        </w:rPr>
        <w:t xml:space="preserve"> (DN 15)</w:t>
      </w:r>
      <w:r w:rsidRPr="006B5AC0">
        <w:t xml:space="preserve"> chrome-plated brass or stainless steel with flow regulator and stay-open control valve.</w:t>
      </w:r>
    </w:p>
    <w:p w14:paraId="427F1860" w14:textId="77777777" w:rsidR="0020327A" w:rsidRPr="006B5AC0" w:rsidRDefault="0020327A" w:rsidP="006B5AC0">
      <w:pPr>
        <w:pStyle w:val="PR2"/>
      </w:pPr>
      <w:r w:rsidRPr="006B5AC0">
        <w:t>Control-Valve Actuator: [</w:t>
      </w:r>
      <w:r w:rsidRPr="00A67E29">
        <w:t>Paddle</w:t>
      </w:r>
      <w:r w:rsidRPr="006B5AC0">
        <w:t>] [</w:t>
      </w:r>
      <w:r w:rsidRPr="00A67E29">
        <w:t>Treadle</w:t>
      </w:r>
      <w:r w:rsidRPr="006B5AC0">
        <w:t>] &lt;</w:t>
      </w:r>
      <w:r w:rsidRPr="00A67E29">
        <w:t>Insert actuator</w:t>
      </w:r>
      <w:r w:rsidRPr="006B5AC0">
        <w:t>&gt;.</w:t>
      </w:r>
    </w:p>
    <w:p w14:paraId="20D6FE3B" w14:textId="77777777" w:rsidR="0020327A" w:rsidRDefault="0020327A" w:rsidP="006B5AC0">
      <w:pPr>
        <w:pStyle w:val="PR2"/>
      </w:pPr>
      <w:r w:rsidRPr="006B5AC0">
        <w:t>Spray-</w:t>
      </w:r>
      <w:r>
        <w:t>Head Assembly: Two receptor-mounted spray heads.</w:t>
      </w:r>
    </w:p>
    <w:p w14:paraId="72E3F1BA" w14:textId="77777777" w:rsidR="0020327A" w:rsidRDefault="0020327A" w:rsidP="006B5AC0">
      <w:pPr>
        <w:pStyle w:val="PR2"/>
      </w:pPr>
      <w:r w:rsidRPr="006B5AC0">
        <w:t>Receptor</w:t>
      </w:r>
      <w:r>
        <w:t>: [Chrome-plated brass or stainless-steel] [Plastic] bowl.</w:t>
      </w:r>
    </w:p>
    <w:p w14:paraId="2DBD53AC" w14:textId="77777777" w:rsidR="0020327A" w:rsidRDefault="0020327A" w:rsidP="00A67E29">
      <w:pPr>
        <w:pStyle w:val="SpecifierNote"/>
      </w:pPr>
      <w:r>
        <w:t>Retain one of two "Drain Piping" subparagraphs below.</w:t>
      </w:r>
    </w:p>
    <w:p w14:paraId="533FC4ED" w14:textId="77777777" w:rsidR="0020327A" w:rsidRDefault="0020327A" w:rsidP="00A67E29">
      <w:pPr>
        <w:pStyle w:val="PR2"/>
        <w:numPr>
          <w:ilvl w:val="5"/>
          <w:numId w:val="11"/>
        </w:numPr>
        <w:tabs>
          <w:tab w:val="left" w:pos="2340"/>
        </w:tabs>
        <w:spacing w:before="0"/>
        <w:contextualSpacing w:val="0"/>
      </w:pPr>
      <w:r>
        <w:t>Drain Piping:</w:t>
      </w:r>
    </w:p>
    <w:p w14:paraId="507290F6" w14:textId="77777777" w:rsidR="0020327A" w:rsidRPr="002C6181" w:rsidRDefault="0020327A" w:rsidP="00A67E29">
      <w:pPr>
        <w:pStyle w:val="PR3"/>
        <w:numPr>
          <w:ilvl w:val="6"/>
          <w:numId w:val="11"/>
        </w:numPr>
        <w:tabs>
          <w:tab w:val="left" w:pos="1980"/>
        </w:tabs>
        <w:ind w:left="1987" w:hanging="547"/>
        <w:contextualSpacing w:val="0"/>
      </w:pPr>
      <w:r>
        <w:t xml:space="preserve">Size: </w:t>
      </w:r>
      <w:r w:rsidRPr="00A67E29">
        <w:rPr>
          <w:rStyle w:val="IP"/>
          <w:color w:val="auto"/>
        </w:rPr>
        <w:t>NPS 1-1/4</w:t>
      </w:r>
      <w:r w:rsidRPr="00A67E29" w:rsidDel="00920181">
        <w:rPr>
          <w:rStyle w:val="SI"/>
          <w:color w:val="auto"/>
        </w:rPr>
        <w:t xml:space="preserve"> (DN 32)</w:t>
      </w:r>
      <w:r w:rsidRPr="002C6181">
        <w:t xml:space="preserve"> minimum.</w:t>
      </w:r>
    </w:p>
    <w:p w14:paraId="5630178A" w14:textId="77777777" w:rsidR="0020327A" w:rsidRPr="002C6181" w:rsidRDefault="0020327A" w:rsidP="00A67E29">
      <w:pPr>
        <w:pStyle w:val="PR3"/>
        <w:numPr>
          <w:ilvl w:val="6"/>
          <w:numId w:val="11"/>
        </w:numPr>
        <w:tabs>
          <w:tab w:val="left" w:pos="1980"/>
        </w:tabs>
        <w:spacing w:before="0"/>
        <w:ind w:left="1980" w:hanging="540"/>
        <w:contextualSpacing w:val="0"/>
      </w:pPr>
      <w:r w:rsidRPr="002C6181">
        <w:t>Finish: Chrome-plated brass.</w:t>
      </w:r>
    </w:p>
    <w:p w14:paraId="0E03F1BC" w14:textId="77777777" w:rsidR="0020327A" w:rsidRPr="002C6181" w:rsidRDefault="0020327A" w:rsidP="00A67E29">
      <w:pPr>
        <w:pStyle w:val="PR3"/>
        <w:numPr>
          <w:ilvl w:val="6"/>
          <w:numId w:val="11"/>
        </w:numPr>
        <w:tabs>
          <w:tab w:val="left" w:pos="1980"/>
        </w:tabs>
        <w:spacing w:before="0"/>
        <w:ind w:left="1980" w:hanging="540"/>
        <w:contextualSpacing w:val="0"/>
      </w:pPr>
      <w:r w:rsidRPr="002C6181">
        <w:t>Fittings: Receptor drain, P-trap, waste to wall, and wall flange complying with ASME A112.18.2/CSA B125.2 “</w:t>
      </w:r>
      <w:r w:rsidRPr="00A67E29">
        <w:rPr>
          <w:rFonts w:cs="Calibri"/>
          <w:szCs w:val="22"/>
        </w:rPr>
        <w:t>Plumbing Waste Fittings”</w:t>
      </w:r>
      <w:r w:rsidRPr="002C6181">
        <w:t>.</w:t>
      </w:r>
    </w:p>
    <w:p w14:paraId="485D82A7" w14:textId="77777777" w:rsidR="0020327A" w:rsidRPr="006B5AC0" w:rsidRDefault="0020327A" w:rsidP="006B5AC0">
      <w:pPr>
        <w:pStyle w:val="PR2"/>
      </w:pPr>
      <w:r w:rsidRPr="006B5AC0">
        <w:t>Drain Piping: Include galvanized-steel indirect connection to drainage system.</w:t>
      </w:r>
    </w:p>
    <w:p w14:paraId="466A13D7" w14:textId="77777777" w:rsidR="0020327A" w:rsidRDefault="0020327A" w:rsidP="006B5AC0">
      <w:pPr>
        <w:pStyle w:val="PR2"/>
      </w:pPr>
      <w:r w:rsidRPr="006B5AC0">
        <w:t>Moun</w:t>
      </w:r>
      <w:r>
        <w:t>ting: Pedestal.</w:t>
      </w:r>
    </w:p>
    <w:p w14:paraId="6E87EA68" w14:textId="77777777" w:rsidR="0020327A" w:rsidRDefault="0020327A" w:rsidP="00A67E29">
      <w:pPr>
        <w:pStyle w:val="PR1"/>
        <w:numPr>
          <w:ilvl w:val="4"/>
          <w:numId w:val="11"/>
        </w:numPr>
        <w:tabs>
          <w:tab w:val="left" w:pos="1764"/>
        </w:tabs>
      </w:pPr>
      <w:r>
        <w:t>Accessible, Freestanding, Plumbed Eyewash Units, &lt;</w:t>
      </w:r>
      <w:r>
        <w:rPr>
          <w:b/>
        </w:rPr>
        <w:t>Insert drawing designation</w:t>
      </w:r>
      <w:r>
        <w:t>&gt;:</w:t>
      </w:r>
    </w:p>
    <w:bookmarkStart w:id="4" w:name="ptBookmark2748"/>
    <w:p w14:paraId="6F3886AC" w14:textId="77777777" w:rsidR="0020327A" w:rsidRPr="0020327A" w:rsidRDefault="0020327A" w:rsidP="00A67E29">
      <w:pPr>
        <w:pStyle w:val="PR2"/>
        <w:numPr>
          <w:ilvl w:val="5"/>
          <w:numId w:val="11"/>
        </w:numPr>
        <w:spacing w:after="240"/>
        <w:ind w:hanging="634"/>
        <w:contextualSpacing w:val="0"/>
      </w:pPr>
      <w:r w:rsidRPr="00222649">
        <w:fldChar w:fldCharType="begin"/>
      </w:r>
      <w:r w:rsidRPr="00222649">
        <w:instrText xml:space="preserve"> HYPERLINK "http://www.specagent.com/Lookup?ulid=2748" </w:instrText>
      </w:r>
      <w:r w:rsidRPr="00222649">
        <w:fldChar w:fldCharType="separate"/>
      </w:r>
      <w:r w:rsidRPr="00A67E29">
        <w:t>Manufacturers:</w:t>
      </w:r>
      <w:r w:rsidRPr="00222649">
        <w:fldChar w:fldCharType="end"/>
      </w:r>
      <w:r w:rsidRPr="00E409B3">
        <w:t xml:space="preserve"> Subject to compliance with requirements, available manufacturers offering products that may be </w:t>
      </w:r>
      <w:r w:rsidRPr="0020327A">
        <w:t>incorporated into the Work include, but are not limited to the following:</w:t>
      </w:r>
    </w:p>
    <w:p w14:paraId="66936E17" w14:textId="77777777" w:rsidR="0020327A" w:rsidRPr="0020327A" w:rsidRDefault="0038572A" w:rsidP="00A67E29">
      <w:pPr>
        <w:pStyle w:val="PR3"/>
        <w:numPr>
          <w:ilvl w:val="6"/>
          <w:numId w:val="11"/>
        </w:numPr>
        <w:tabs>
          <w:tab w:val="left" w:pos="1980"/>
        </w:tabs>
        <w:spacing w:before="0"/>
        <w:ind w:left="1980" w:hanging="540"/>
        <w:contextualSpacing w:val="0"/>
      </w:pPr>
      <w:hyperlink r:id="rId19" w:history="1">
        <w:r w:rsidR="0020327A" w:rsidRPr="00A67E29">
          <w:t>Bradley Corporation</w:t>
        </w:r>
      </w:hyperlink>
      <w:r w:rsidR="0020327A" w:rsidRPr="0020327A">
        <w:t>.</w:t>
      </w:r>
    </w:p>
    <w:p w14:paraId="40F36111" w14:textId="77777777" w:rsidR="0020327A" w:rsidRPr="00A67E29" w:rsidRDefault="0038572A" w:rsidP="00E409B3">
      <w:pPr>
        <w:pStyle w:val="PR3"/>
        <w:numPr>
          <w:ilvl w:val="6"/>
          <w:numId w:val="11"/>
        </w:numPr>
        <w:tabs>
          <w:tab w:val="left" w:pos="1980"/>
        </w:tabs>
        <w:spacing w:before="0"/>
        <w:ind w:left="1980" w:hanging="540"/>
        <w:contextualSpacing w:val="0"/>
        <w:rPr>
          <w:u w:val="single"/>
        </w:rPr>
      </w:pPr>
      <w:hyperlink r:id="rId20" w:history="1">
        <w:r w:rsidR="0020327A" w:rsidRPr="00A67E29">
          <w:t>Stingray Systems LLC</w:t>
        </w:r>
      </w:hyperlink>
      <w:r w:rsidR="0020327A" w:rsidRPr="0020327A">
        <w:t>.</w:t>
      </w:r>
    </w:p>
    <w:p w14:paraId="53DF948E" w14:textId="150EF209" w:rsidR="0020327A" w:rsidRPr="00A67E29" w:rsidRDefault="0020327A" w:rsidP="00A67E29">
      <w:pPr>
        <w:pStyle w:val="PR3"/>
        <w:numPr>
          <w:ilvl w:val="6"/>
          <w:numId w:val="11"/>
        </w:numPr>
        <w:tabs>
          <w:tab w:val="left" w:pos="1980"/>
        </w:tabs>
        <w:spacing w:before="0"/>
        <w:ind w:left="1980" w:hanging="540"/>
        <w:contextualSpacing w:val="0"/>
        <w:rPr>
          <w:color w:val="000000"/>
        </w:rPr>
      </w:pPr>
      <w:r w:rsidRPr="00A67E29">
        <w:rPr>
          <w:color w:val="000000"/>
        </w:rPr>
        <w:t>Approved equivalent</w:t>
      </w:r>
      <w:r w:rsidRPr="0020327A">
        <w:rPr>
          <w:color w:val="000000"/>
        </w:rPr>
        <w:t>.</w:t>
      </w:r>
    </w:p>
    <w:bookmarkEnd w:id="4"/>
    <w:p w14:paraId="5CABAA1D" w14:textId="77777777" w:rsidR="0020327A" w:rsidRPr="002C6181" w:rsidRDefault="0020327A" w:rsidP="00A67E29">
      <w:pPr>
        <w:pStyle w:val="PR2"/>
        <w:numPr>
          <w:ilvl w:val="5"/>
          <w:numId w:val="11"/>
        </w:numPr>
        <w:ind w:hanging="634"/>
        <w:contextualSpacing w:val="0"/>
      </w:pPr>
      <w:r>
        <w:t xml:space="preserve">Capacity: Not less </w:t>
      </w:r>
      <w:r w:rsidRPr="002C6181">
        <w:t xml:space="preserve">than </w:t>
      </w:r>
      <w:r w:rsidRPr="00A67E29">
        <w:rPr>
          <w:rStyle w:val="IP"/>
          <w:color w:val="auto"/>
        </w:rPr>
        <w:t>0.4 gpm</w:t>
      </w:r>
      <w:r w:rsidRPr="00A67E29" w:rsidDel="00920181">
        <w:rPr>
          <w:rStyle w:val="SI"/>
          <w:color w:val="auto"/>
        </w:rPr>
        <w:t xml:space="preserve"> (1.5 L/min.)</w:t>
      </w:r>
      <w:r w:rsidRPr="002C6181">
        <w:t xml:space="preserve"> for at least 15 minutes.</w:t>
      </w:r>
    </w:p>
    <w:p w14:paraId="40AA138B" w14:textId="77777777" w:rsidR="0020327A" w:rsidRPr="002C6181" w:rsidRDefault="0020327A" w:rsidP="00A67E29">
      <w:pPr>
        <w:pStyle w:val="PR2"/>
        <w:numPr>
          <w:ilvl w:val="5"/>
          <w:numId w:val="11"/>
        </w:numPr>
        <w:spacing w:before="0"/>
        <w:ind w:hanging="630"/>
        <w:contextualSpacing w:val="0"/>
      </w:pPr>
      <w:r w:rsidRPr="002C6181">
        <w:t xml:space="preserve">Supply Piping: </w:t>
      </w:r>
      <w:r w:rsidRPr="00A67E29">
        <w:rPr>
          <w:rStyle w:val="IP"/>
          <w:color w:val="auto"/>
        </w:rPr>
        <w:t>NPS 1/2</w:t>
      </w:r>
      <w:r w:rsidRPr="00A67E29" w:rsidDel="00920181">
        <w:rPr>
          <w:rStyle w:val="SI"/>
          <w:color w:val="auto"/>
        </w:rPr>
        <w:t xml:space="preserve"> (DN 15)</w:t>
      </w:r>
      <w:r w:rsidRPr="002C6181">
        <w:t xml:space="preserve"> chrome-plated brass or stainless steel with flow regulator and stay-open control valve.</w:t>
      </w:r>
    </w:p>
    <w:p w14:paraId="57BCA2BF" w14:textId="77777777" w:rsidR="0020327A" w:rsidRPr="002C6181" w:rsidRDefault="0020327A" w:rsidP="00A67E29">
      <w:pPr>
        <w:pStyle w:val="PR2"/>
        <w:numPr>
          <w:ilvl w:val="5"/>
          <w:numId w:val="11"/>
        </w:numPr>
        <w:spacing w:before="0"/>
        <w:ind w:hanging="630"/>
        <w:contextualSpacing w:val="0"/>
      </w:pPr>
      <w:r w:rsidRPr="002C6181">
        <w:t>Control-Valve Actuator: [</w:t>
      </w:r>
      <w:r w:rsidRPr="002C6181">
        <w:rPr>
          <w:b/>
        </w:rPr>
        <w:t>Paddle</w:t>
      </w:r>
      <w:r w:rsidRPr="002C6181">
        <w:t>] &lt;</w:t>
      </w:r>
      <w:r w:rsidRPr="002C6181">
        <w:rPr>
          <w:b/>
        </w:rPr>
        <w:t>Insert actuator</w:t>
      </w:r>
      <w:r w:rsidRPr="002C6181">
        <w:t>&gt;.</w:t>
      </w:r>
    </w:p>
    <w:p w14:paraId="7ABC5EC3" w14:textId="77777777" w:rsidR="0020327A" w:rsidRPr="002C6181" w:rsidRDefault="0020327A" w:rsidP="00A67E29">
      <w:pPr>
        <w:pStyle w:val="PR2"/>
        <w:numPr>
          <w:ilvl w:val="5"/>
          <w:numId w:val="11"/>
        </w:numPr>
        <w:spacing w:before="0"/>
        <w:ind w:hanging="630"/>
        <w:contextualSpacing w:val="0"/>
      </w:pPr>
      <w:r w:rsidRPr="002C6181">
        <w:t>Spray-Head Assembly: Two receptor-mounted spray heads.</w:t>
      </w:r>
    </w:p>
    <w:p w14:paraId="278C55D4" w14:textId="77777777" w:rsidR="0020327A" w:rsidRPr="002C6181" w:rsidRDefault="0020327A" w:rsidP="00A67E29">
      <w:pPr>
        <w:pStyle w:val="PR2"/>
        <w:numPr>
          <w:ilvl w:val="5"/>
          <w:numId w:val="11"/>
        </w:numPr>
        <w:spacing w:before="0"/>
        <w:ind w:hanging="630"/>
        <w:contextualSpacing w:val="0"/>
      </w:pPr>
      <w:r w:rsidRPr="002C6181">
        <w:t>Receptor: [Chrome-plated brass or stainless-steel] [Plastic] bowl.</w:t>
      </w:r>
    </w:p>
    <w:p w14:paraId="4DC56A93" w14:textId="77777777" w:rsidR="0020327A" w:rsidRPr="002C6181" w:rsidRDefault="0020327A" w:rsidP="00A67E29">
      <w:pPr>
        <w:pStyle w:val="PR2"/>
        <w:numPr>
          <w:ilvl w:val="5"/>
          <w:numId w:val="11"/>
        </w:numPr>
        <w:spacing w:before="0"/>
        <w:ind w:hanging="630"/>
        <w:contextualSpacing w:val="0"/>
      </w:pPr>
      <w:r w:rsidRPr="002C6181">
        <w:t>Drain Piping:</w:t>
      </w:r>
    </w:p>
    <w:p w14:paraId="29966AF6" w14:textId="77777777" w:rsidR="0020327A" w:rsidRPr="002C6181" w:rsidRDefault="0020327A" w:rsidP="00A67E29">
      <w:pPr>
        <w:pStyle w:val="PR3"/>
        <w:numPr>
          <w:ilvl w:val="6"/>
          <w:numId w:val="11"/>
        </w:numPr>
        <w:tabs>
          <w:tab w:val="left" w:pos="1980"/>
        </w:tabs>
        <w:ind w:left="1980" w:hanging="540"/>
        <w:contextualSpacing w:val="0"/>
      </w:pPr>
      <w:r w:rsidRPr="002C6181">
        <w:t xml:space="preserve">Size: </w:t>
      </w:r>
      <w:r w:rsidRPr="00A67E29">
        <w:rPr>
          <w:rStyle w:val="IP"/>
          <w:color w:val="auto"/>
        </w:rPr>
        <w:t>NPS 1-1/4</w:t>
      </w:r>
      <w:r w:rsidRPr="00A67E29" w:rsidDel="00920181">
        <w:rPr>
          <w:rStyle w:val="SI"/>
          <w:color w:val="auto"/>
        </w:rPr>
        <w:t xml:space="preserve"> (DN 32)</w:t>
      </w:r>
      <w:r w:rsidRPr="002C6181">
        <w:t xml:space="preserve"> minimum.</w:t>
      </w:r>
    </w:p>
    <w:p w14:paraId="0A9225E1" w14:textId="77777777" w:rsidR="0020327A" w:rsidRPr="002C6181" w:rsidRDefault="0020327A" w:rsidP="00A67E29">
      <w:pPr>
        <w:pStyle w:val="PR3"/>
        <w:numPr>
          <w:ilvl w:val="6"/>
          <w:numId w:val="11"/>
        </w:numPr>
        <w:tabs>
          <w:tab w:val="left" w:pos="1980"/>
        </w:tabs>
        <w:spacing w:before="0"/>
        <w:ind w:left="1980" w:hanging="540"/>
        <w:contextualSpacing w:val="0"/>
      </w:pPr>
      <w:r w:rsidRPr="002C6181">
        <w:t>Finish: Chrome-plated brass.</w:t>
      </w:r>
    </w:p>
    <w:p w14:paraId="23C3D94B" w14:textId="77777777" w:rsidR="0020327A" w:rsidRPr="002C6181" w:rsidRDefault="0020327A" w:rsidP="00A67E29">
      <w:pPr>
        <w:pStyle w:val="PR3"/>
        <w:numPr>
          <w:ilvl w:val="6"/>
          <w:numId w:val="11"/>
        </w:numPr>
        <w:tabs>
          <w:tab w:val="left" w:pos="1980"/>
        </w:tabs>
        <w:spacing w:before="0"/>
        <w:ind w:left="1980" w:hanging="540"/>
        <w:contextualSpacing w:val="0"/>
      </w:pPr>
      <w:r w:rsidRPr="002C6181">
        <w:t>Fittings: Receptor drain, P-trap, waste to wall, and wall flange complying with ASME A112.18.2/CSA B125.2 “</w:t>
      </w:r>
      <w:r w:rsidRPr="00A67E29">
        <w:rPr>
          <w:rFonts w:cs="Calibri"/>
          <w:szCs w:val="22"/>
        </w:rPr>
        <w:t>Plumbing Waste Fittings”</w:t>
      </w:r>
      <w:r w:rsidRPr="002C6181">
        <w:t>.</w:t>
      </w:r>
    </w:p>
    <w:p w14:paraId="2B73E0B3" w14:textId="77777777" w:rsidR="0020327A" w:rsidRPr="00E65B16" w:rsidRDefault="0020327A" w:rsidP="00A67E29">
      <w:pPr>
        <w:pStyle w:val="PR2"/>
        <w:numPr>
          <w:ilvl w:val="5"/>
          <w:numId w:val="11"/>
        </w:numPr>
        <w:tabs>
          <w:tab w:val="left" w:pos="2340"/>
        </w:tabs>
        <w:contextualSpacing w:val="0"/>
      </w:pPr>
      <w:r>
        <w:t xml:space="preserve">Mounting: Offset </w:t>
      </w:r>
      <w:r w:rsidRPr="00E65B16">
        <w:t>pedestal.</w:t>
      </w:r>
    </w:p>
    <w:p w14:paraId="177FED53" w14:textId="77777777" w:rsidR="0020327A" w:rsidRPr="00E65B16" w:rsidRDefault="0020327A" w:rsidP="00A67E29">
      <w:pPr>
        <w:pStyle w:val="PR2"/>
        <w:numPr>
          <w:ilvl w:val="5"/>
          <w:numId w:val="11"/>
        </w:numPr>
        <w:tabs>
          <w:tab w:val="left" w:pos="2340"/>
        </w:tabs>
        <w:spacing w:before="0"/>
        <w:contextualSpacing w:val="0"/>
      </w:pPr>
      <w:r w:rsidRPr="00E65B16">
        <w:t xml:space="preserve">Special Construction: Comply with </w:t>
      </w:r>
      <w:r w:rsidRPr="00E65B16" w:rsidDel="00436F27">
        <w:t>ICC</w:t>
      </w:r>
      <w:r w:rsidRPr="00E65B16">
        <w:t>UNIFORM CODE A117.1 “</w:t>
      </w:r>
      <w:r w:rsidRPr="00A67E29">
        <w:rPr>
          <w:rFonts w:cs="Calibri"/>
          <w:szCs w:val="22"/>
        </w:rPr>
        <w:t>Accessible and Usable Buildings and Facilities”</w:t>
      </w:r>
      <w:r w:rsidRPr="00E65B16">
        <w:t>.</w:t>
      </w:r>
    </w:p>
    <w:p w14:paraId="21C048C5" w14:textId="77777777" w:rsidR="0020327A" w:rsidRPr="00E65B16" w:rsidRDefault="0020327A" w:rsidP="00A67E29">
      <w:pPr>
        <w:pStyle w:val="SpecifierNote"/>
      </w:pPr>
      <w:r w:rsidRPr="00E65B16">
        <w:t>Design Consultant to review code references and verify that the referenced sections/tables are current. Note that code references shall be based on the current version of the Uniform Code.</w:t>
      </w:r>
    </w:p>
    <w:p w14:paraId="6C350692" w14:textId="77777777" w:rsidR="0020327A" w:rsidRDefault="0020327A" w:rsidP="00E65B16">
      <w:pPr>
        <w:pStyle w:val="PR1"/>
      </w:pPr>
      <w:r w:rsidRPr="00E65B16">
        <w:t>Standard, Wall-Mounted, Plumbed</w:t>
      </w:r>
      <w:r>
        <w:t xml:space="preserve"> Eyewash Units, &lt;</w:t>
      </w:r>
      <w:r>
        <w:rPr>
          <w:b/>
        </w:rPr>
        <w:t>Insert drawing designation</w:t>
      </w:r>
      <w:r>
        <w:t>&gt;:</w:t>
      </w:r>
    </w:p>
    <w:bookmarkStart w:id="5" w:name="ptBookmark2749"/>
    <w:p w14:paraId="4949F398" w14:textId="77777777" w:rsidR="0020327A" w:rsidRPr="00E409B3" w:rsidRDefault="0020327A" w:rsidP="00A67E29">
      <w:pPr>
        <w:pStyle w:val="PR2"/>
        <w:numPr>
          <w:ilvl w:val="5"/>
          <w:numId w:val="11"/>
        </w:numPr>
        <w:spacing w:after="240"/>
        <w:ind w:hanging="634"/>
        <w:contextualSpacing w:val="0"/>
      </w:pPr>
      <w:r w:rsidRPr="00E409B3">
        <w:fldChar w:fldCharType="begin"/>
      </w:r>
      <w:r w:rsidRPr="00E409B3">
        <w:instrText xml:space="preserve"> HYPERLINK "http://www.specagent.com/Lookup?ulid=2749" </w:instrText>
      </w:r>
      <w:r w:rsidRPr="00E409B3">
        <w:fldChar w:fldCharType="separate"/>
      </w:r>
      <w:r w:rsidRPr="00A67E29">
        <w:t>Manufacturers:</w:t>
      </w:r>
      <w:r w:rsidRPr="00E409B3">
        <w:fldChar w:fldCharType="end"/>
      </w:r>
      <w:r w:rsidRPr="00E409B3">
        <w:t xml:space="preserve"> </w:t>
      </w:r>
      <w:r w:rsidRPr="0045413C" w:rsidDel="002C6181">
        <w:t xml:space="preserve"> </w:t>
      </w:r>
      <w:r w:rsidRPr="00E409B3">
        <w:t>Subject to compliance with requirements, available manufacturers offering products that may be incorporated into the Work include, but are not limited to the following:</w:t>
      </w:r>
    </w:p>
    <w:p w14:paraId="3512DF11" w14:textId="77777777" w:rsidR="0020327A" w:rsidRPr="00E409B3" w:rsidRDefault="0038572A" w:rsidP="00A67E29">
      <w:pPr>
        <w:pStyle w:val="PR3"/>
        <w:numPr>
          <w:ilvl w:val="6"/>
          <w:numId w:val="11"/>
        </w:numPr>
        <w:spacing w:before="0"/>
        <w:ind w:left="1980" w:hanging="540"/>
        <w:contextualSpacing w:val="0"/>
      </w:pPr>
      <w:hyperlink r:id="rId21" w:history="1">
        <w:r w:rsidR="0020327A" w:rsidRPr="00A67E29">
          <w:t>Bradley Corporation</w:t>
        </w:r>
      </w:hyperlink>
      <w:r w:rsidR="0020327A" w:rsidRPr="00E409B3">
        <w:t>.</w:t>
      </w:r>
    </w:p>
    <w:p w14:paraId="300468A4" w14:textId="77777777" w:rsidR="0020327A" w:rsidRPr="00E409B3" w:rsidRDefault="0038572A" w:rsidP="00A67E29">
      <w:pPr>
        <w:pStyle w:val="PR3"/>
        <w:numPr>
          <w:ilvl w:val="6"/>
          <w:numId w:val="11"/>
        </w:numPr>
        <w:spacing w:before="0"/>
        <w:ind w:left="1980" w:hanging="540"/>
        <w:contextualSpacing w:val="0"/>
      </w:pPr>
      <w:hyperlink r:id="rId22" w:history="1">
        <w:r w:rsidR="0020327A" w:rsidRPr="00A67E29">
          <w:t>Speakman Company</w:t>
        </w:r>
      </w:hyperlink>
      <w:r w:rsidR="0020327A" w:rsidRPr="00E409B3">
        <w:t>.</w:t>
      </w:r>
    </w:p>
    <w:p w14:paraId="342F30C6" w14:textId="77777777" w:rsidR="0020327A" w:rsidRPr="00A67E29" w:rsidRDefault="0038572A" w:rsidP="00E409B3">
      <w:pPr>
        <w:pStyle w:val="PR3"/>
        <w:numPr>
          <w:ilvl w:val="6"/>
          <w:numId w:val="11"/>
        </w:numPr>
        <w:spacing w:before="0"/>
        <w:ind w:left="1980" w:hanging="540"/>
        <w:contextualSpacing w:val="0"/>
        <w:rPr>
          <w:u w:val="single"/>
        </w:rPr>
      </w:pPr>
      <w:hyperlink r:id="rId23" w:history="1">
        <w:r w:rsidR="0020327A" w:rsidRPr="00A67E29">
          <w:t>Stingray Systems LLC</w:t>
        </w:r>
      </w:hyperlink>
      <w:r w:rsidR="0020327A" w:rsidRPr="00E409B3">
        <w:t>.</w:t>
      </w:r>
    </w:p>
    <w:p w14:paraId="116EE390" w14:textId="3CDD652F" w:rsidR="0020327A" w:rsidRPr="00A67E29" w:rsidRDefault="0020327A" w:rsidP="00A67E29">
      <w:pPr>
        <w:pStyle w:val="PR3"/>
        <w:numPr>
          <w:ilvl w:val="6"/>
          <w:numId w:val="11"/>
        </w:numPr>
        <w:spacing w:before="0"/>
        <w:ind w:left="1980" w:hanging="540"/>
        <w:contextualSpacing w:val="0"/>
        <w:rPr>
          <w:color w:val="000000"/>
        </w:rPr>
      </w:pPr>
      <w:r>
        <w:rPr>
          <w:color w:val="000000"/>
        </w:rPr>
        <w:t>Approved equivalent.</w:t>
      </w:r>
    </w:p>
    <w:bookmarkEnd w:id="5"/>
    <w:p w14:paraId="7B8A721D" w14:textId="77777777" w:rsidR="0020327A" w:rsidRPr="002C6181" w:rsidRDefault="0020327A" w:rsidP="00A67E29">
      <w:pPr>
        <w:pStyle w:val="PR2"/>
        <w:numPr>
          <w:ilvl w:val="5"/>
          <w:numId w:val="11"/>
        </w:numPr>
        <w:ind w:hanging="540"/>
        <w:contextualSpacing w:val="0"/>
      </w:pPr>
      <w:r>
        <w:t xml:space="preserve">Capacity: </w:t>
      </w:r>
      <w:r w:rsidRPr="002C6181">
        <w:t xml:space="preserve">Not less than </w:t>
      </w:r>
      <w:r w:rsidRPr="00A67E29">
        <w:rPr>
          <w:rStyle w:val="IP"/>
          <w:color w:val="auto"/>
        </w:rPr>
        <w:t>0.4 gpm</w:t>
      </w:r>
      <w:r w:rsidRPr="00A67E29" w:rsidDel="00920181">
        <w:rPr>
          <w:rStyle w:val="SI"/>
          <w:color w:val="auto"/>
        </w:rPr>
        <w:t xml:space="preserve"> (1.5 L/min.)</w:t>
      </w:r>
      <w:r w:rsidRPr="002C6181">
        <w:t xml:space="preserve"> for at least 15 minutes.</w:t>
      </w:r>
    </w:p>
    <w:p w14:paraId="0948CF2E" w14:textId="77777777" w:rsidR="0020327A" w:rsidRPr="002C6181" w:rsidRDefault="0020327A" w:rsidP="00A67E29">
      <w:pPr>
        <w:pStyle w:val="PR2"/>
        <w:numPr>
          <w:ilvl w:val="5"/>
          <w:numId w:val="11"/>
        </w:numPr>
        <w:spacing w:before="0"/>
        <w:ind w:hanging="540"/>
        <w:contextualSpacing w:val="0"/>
      </w:pPr>
      <w:r w:rsidRPr="002C6181">
        <w:t xml:space="preserve">Supply Piping: </w:t>
      </w:r>
      <w:r w:rsidRPr="00A67E29">
        <w:rPr>
          <w:rStyle w:val="IP"/>
          <w:color w:val="auto"/>
        </w:rPr>
        <w:t>NPS 1/2</w:t>
      </w:r>
      <w:r w:rsidRPr="00A67E29" w:rsidDel="00920181">
        <w:rPr>
          <w:rStyle w:val="SI"/>
          <w:color w:val="auto"/>
        </w:rPr>
        <w:t xml:space="preserve"> (DN 15)</w:t>
      </w:r>
      <w:r w:rsidRPr="002C6181">
        <w:t xml:space="preserve"> chrome-plated brass or stainless steel with flow regulator and stay-open control valve.</w:t>
      </w:r>
    </w:p>
    <w:p w14:paraId="4940C8F0" w14:textId="77777777" w:rsidR="0020327A" w:rsidRPr="002C6181" w:rsidRDefault="0020327A" w:rsidP="00A67E29">
      <w:pPr>
        <w:pStyle w:val="PR2"/>
        <w:numPr>
          <w:ilvl w:val="5"/>
          <w:numId w:val="11"/>
        </w:numPr>
        <w:spacing w:before="0"/>
        <w:ind w:hanging="540"/>
        <w:contextualSpacing w:val="0"/>
      </w:pPr>
      <w:r w:rsidRPr="002C6181">
        <w:t>Control-Valve Actuator: [</w:t>
      </w:r>
      <w:r w:rsidRPr="002C6181">
        <w:rPr>
          <w:b/>
        </w:rPr>
        <w:t>Paddle</w:t>
      </w:r>
      <w:r w:rsidRPr="002C6181">
        <w:t>] &lt;</w:t>
      </w:r>
      <w:r w:rsidRPr="002C6181">
        <w:rPr>
          <w:b/>
        </w:rPr>
        <w:t>Insert actuator</w:t>
      </w:r>
      <w:r w:rsidRPr="002C6181">
        <w:t>&gt;.</w:t>
      </w:r>
    </w:p>
    <w:p w14:paraId="556985FD" w14:textId="77777777" w:rsidR="0020327A" w:rsidRPr="002C6181" w:rsidRDefault="0020327A" w:rsidP="00A67E29">
      <w:pPr>
        <w:pStyle w:val="PR2"/>
        <w:numPr>
          <w:ilvl w:val="5"/>
          <w:numId w:val="11"/>
        </w:numPr>
        <w:spacing w:before="0"/>
        <w:ind w:hanging="540"/>
        <w:contextualSpacing w:val="0"/>
      </w:pPr>
      <w:r w:rsidRPr="002C6181">
        <w:t>Spray-Head Assembly: Two receptor-mounted spray heads.</w:t>
      </w:r>
    </w:p>
    <w:p w14:paraId="4C461CD7" w14:textId="77777777" w:rsidR="0020327A" w:rsidRPr="002C6181" w:rsidRDefault="0020327A" w:rsidP="00A67E29">
      <w:pPr>
        <w:pStyle w:val="PR2"/>
        <w:numPr>
          <w:ilvl w:val="5"/>
          <w:numId w:val="11"/>
        </w:numPr>
        <w:spacing w:before="0"/>
        <w:ind w:hanging="540"/>
        <w:contextualSpacing w:val="0"/>
      </w:pPr>
      <w:r w:rsidRPr="002C6181">
        <w:t>Receptor: [Chrome-plated brass or stainless-steel] &lt;Insert material&gt; bowl.</w:t>
      </w:r>
    </w:p>
    <w:p w14:paraId="38CD4D75" w14:textId="77777777" w:rsidR="0020327A" w:rsidRPr="002C6181" w:rsidRDefault="0020327A" w:rsidP="00A67E29">
      <w:pPr>
        <w:pStyle w:val="PR2"/>
        <w:numPr>
          <w:ilvl w:val="5"/>
          <w:numId w:val="11"/>
        </w:numPr>
        <w:spacing w:before="0" w:after="240"/>
        <w:ind w:left="1454" w:hanging="547"/>
        <w:contextualSpacing w:val="0"/>
      </w:pPr>
      <w:r w:rsidRPr="002C6181">
        <w:t>Drain Piping:</w:t>
      </w:r>
    </w:p>
    <w:p w14:paraId="372143D1" w14:textId="77777777" w:rsidR="0020327A" w:rsidRPr="002C6181" w:rsidRDefault="0020327A" w:rsidP="00A67E29">
      <w:pPr>
        <w:pStyle w:val="PR3"/>
        <w:numPr>
          <w:ilvl w:val="6"/>
          <w:numId w:val="11"/>
        </w:numPr>
        <w:tabs>
          <w:tab w:val="left" w:pos="1980"/>
        </w:tabs>
        <w:spacing w:before="0"/>
        <w:ind w:left="1980" w:hanging="540"/>
        <w:contextualSpacing w:val="0"/>
      </w:pPr>
      <w:r w:rsidRPr="002C6181">
        <w:t xml:space="preserve">Size: </w:t>
      </w:r>
      <w:r w:rsidRPr="00A67E29">
        <w:rPr>
          <w:rStyle w:val="IP"/>
          <w:color w:val="auto"/>
        </w:rPr>
        <w:t>NPS 1-1/4</w:t>
      </w:r>
      <w:r w:rsidRPr="00A67E29" w:rsidDel="00920181">
        <w:rPr>
          <w:rStyle w:val="SI"/>
          <w:color w:val="auto"/>
        </w:rPr>
        <w:t xml:space="preserve"> (DN 32)</w:t>
      </w:r>
      <w:r w:rsidRPr="002C6181">
        <w:t xml:space="preserve"> minimum.</w:t>
      </w:r>
    </w:p>
    <w:p w14:paraId="12337941" w14:textId="77777777" w:rsidR="0020327A" w:rsidRPr="002C6181" w:rsidRDefault="0020327A" w:rsidP="00A67E29">
      <w:pPr>
        <w:pStyle w:val="PR3"/>
        <w:numPr>
          <w:ilvl w:val="6"/>
          <w:numId w:val="11"/>
        </w:numPr>
        <w:tabs>
          <w:tab w:val="left" w:pos="1980"/>
        </w:tabs>
        <w:spacing w:before="0"/>
        <w:ind w:left="1980" w:hanging="540"/>
        <w:contextualSpacing w:val="0"/>
      </w:pPr>
      <w:r w:rsidRPr="002C6181">
        <w:t>Finish: Chrome-plated brass.</w:t>
      </w:r>
    </w:p>
    <w:p w14:paraId="5BBF5B4C" w14:textId="77777777" w:rsidR="0020327A" w:rsidRPr="002C6181" w:rsidRDefault="0020327A" w:rsidP="00A67E29">
      <w:pPr>
        <w:pStyle w:val="PR3"/>
        <w:numPr>
          <w:ilvl w:val="6"/>
          <w:numId w:val="11"/>
        </w:numPr>
        <w:tabs>
          <w:tab w:val="left" w:pos="1980"/>
        </w:tabs>
        <w:spacing w:before="0"/>
        <w:ind w:left="1980" w:hanging="540"/>
        <w:contextualSpacing w:val="0"/>
      </w:pPr>
      <w:r w:rsidRPr="002C6181">
        <w:t>Fittings: Receptor drain, P-trap, waste to wall, and wall flange complying with ASME A112.18.2/CSA B125.2 “</w:t>
      </w:r>
      <w:r w:rsidRPr="00A67E29">
        <w:rPr>
          <w:rFonts w:cs="Calibri"/>
          <w:szCs w:val="22"/>
        </w:rPr>
        <w:t>Plumbing Waste Fittings”</w:t>
      </w:r>
      <w:r w:rsidRPr="002C6181">
        <w:t>.</w:t>
      </w:r>
    </w:p>
    <w:p w14:paraId="571E64A6" w14:textId="77777777" w:rsidR="0020327A" w:rsidRDefault="0020327A" w:rsidP="00A67E29">
      <w:pPr>
        <w:pStyle w:val="PR2"/>
        <w:numPr>
          <w:ilvl w:val="5"/>
          <w:numId w:val="11"/>
        </w:numPr>
        <w:tabs>
          <w:tab w:val="left" w:pos="2340"/>
        </w:tabs>
        <w:contextualSpacing w:val="0"/>
      </w:pPr>
      <w:r>
        <w:t>Mounting: Wall bracket.</w:t>
      </w:r>
    </w:p>
    <w:p w14:paraId="44081FAD" w14:textId="77777777" w:rsidR="0020327A" w:rsidRDefault="0020327A" w:rsidP="00A67E29">
      <w:pPr>
        <w:pStyle w:val="PR1"/>
        <w:numPr>
          <w:ilvl w:val="4"/>
          <w:numId w:val="11"/>
        </w:numPr>
      </w:pPr>
      <w:r>
        <w:t>Accessible, Wall-Mounted, Plumbed Eyewash Units, &lt;</w:t>
      </w:r>
      <w:r w:rsidRPr="00DC139E">
        <w:rPr>
          <w:b/>
        </w:rPr>
        <w:t>Insert drawing designation</w:t>
      </w:r>
      <w:r>
        <w:t>&gt;:</w:t>
      </w:r>
    </w:p>
    <w:bookmarkStart w:id="6" w:name="ptBookmark2750"/>
    <w:p w14:paraId="06B414DB" w14:textId="77777777" w:rsidR="0020327A" w:rsidRPr="00A67E29" w:rsidRDefault="0020327A" w:rsidP="00A67E29">
      <w:pPr>
        <w:pStyle w:val="PR2"/>
        <w:numPr>
          <w:ilvl w:val="5"/>
          <w:numId w:val="11"/>
        </w:numPr>
        <w:spacing w:after="240"/>
        <w:contextualSpacing w:val="0"/>
        <w:rPr>
          <w:color w:val="ED7D31" w:themeColor="accent2"/>
        </w:rPr>
      </w:pPr>
      <w:r w:rsidRPr="00222649">
        <w:fldChar w:fldCharType="begin"/>
      </w:r>
      <w:r w:rsidRPr="00222649">
        <w:instrText xml:space="preserve"> HYPERLINK "http://www.specagent.com/Lookup?ulid=2750" </w:instrText>
      </w:r>
      <w:r w:rsidRPr="00222649">
        <w:fldChar w:fldCharType="separate"/>
      </w:r>
      <w:r w:rsidRPr="00A67E29">
        <w:t>Manufacturers:</w:t>
      </w:r>
      <w:r w:rsidRPr="00222649">
        <w:fldChar w:fldCharType="end"/>
      </w:r>
      <w:r w:rsidRPr="00E409B3">
        <w:t xml:space="preserve"> Subject to compliance with requirements, available manufacturers offering products that may be incorporated into the Work include, but are not limited to the following:</w:t>
      </w:r>
    </w:p>
    <w:p w14:paraId="4590C357" w14:textId="77777777" w:rsidR="0020327A" w:rsidRPr="00E409B3" w:rsidRDefault="0038572A" w:rsidP="00A67E29">
      <w:pPr>
        <w:pStyle w:val="PR3"/>
        <w:numPr>
          <w:ilvl w:val="6"/>
          <w:numId w:val="11"/>
        </w:numPr>
        <w:tabs>
          <w:tab w:val="left" w:pos="1980"/>
        </w:tabs>
        <w:spacing w:before="0"/>
        <w:ind w:left="1980" w:hanging="540"/>
      </w:pPr>
      <w:hyperlink r:id="rId24" w:history="1">
        <w:r w:rsidR="0020327A" w:rsidRPr="00A67E29">
          <w:t>Bradley Corporation</w:t>
        </w:r>
      </w:hyperlink>
      <w:r w:rsidR="0020327A" w:rsidRPr="00E409B3">
        <w:t>.</w:t>
      </w:r>
    </w:p>
    <w:p w14:paraId="5DA2B9C5" w14:textId="77777777" w:rsidR="0020327A" w:rsidRPr="00E409B3" w:rsidRDefault="0038572A" w:rsidP="00A67E29">
      <w:pPr>
        <w:pStyle w:val="PR3"/>
        <w:numPr>
          <w:ilvl w:val="6"/>
          <w:numId w:val="11"/>
        </w:numPr>
        <w:tabs>
          <w:tab w:val="left" w:pos="1980"/>
        </w:tabs>
        <w:spacing w:before="0"/>
        <w:ind w:left="1980" w:hanging="540"/>
      </w:pPr>
      <w:hyperlink r:id="rId25" w:history="1">
        <w:r w:rsidR="0020327A" w:rsidRPr="00A67E29">
          <w:t>Speakman Company</w:t>
        </w:r>
      </w:hyperlink>
      <w:r w:rsidR="0020327A" w:rsidRPr="00E409B3">
        <w:t>.</w:t>
      </w:r>
    </w:p>
    <w:p w14:paraId="46BD9A40" w14:textId="77777777" w:rsidR="0020327A" w:rsidRPr="00A67E29" w:rsidRDefault="0038572A" w:rsidP="00E409B3">
      <w:pPr>
        <w:pStyle w:val="PR3"/>
        <w:numPr>
          <w:ilvl w:val="6"/>
          <w:numId w:val="11"/>
        </w:numPr>
        <w:tabs>
          <w:tab w:val="left" w:pos="1980"/>
        </w:tabs>
        <w:spacing w:before="0" w:after="240"/>
        <w:ind w:left="1987" w:hanging="547"/>
        <w:rPr>
          <w:u w:val="single"/>
        </w:rPr>
      </w:pPr>
      <w:hyperlink r:id="rId26" w:history="1">
        <w:r w:rsidR="0020327A" w:rsidRPr="00A67E29">
          <w:t>Stingray Systems LLC</w:t>
        </w:r>
      </w:hyperlink>
      <w:r w:rsidR="0020327A" w:rsidRPr="00E409B3">
        <w:t>.</w:t>
      </w:r>
    </w:p>
    <w:p w14:paraId="72D3615D" w14:textId="79AC4220" w:rsidR="0020327A" w:rsidRPr="00A67E29" w:rsidRDefault="0020327A" w:rsidP="00A67E29">
      <w:pPr>
        <w:pStyle w:val="PR3"/>
        <w:numPr>
          <w:ilvl w:val="6"/>
          <w:numId w:val="11"/>
        </w:numPr>
        <w:tabs>
          <w:tab w:val="left" w:pos="1980"/>
        </w:tabs>
        <w:ind w:left="1987" w:hanging="547"/>
        <w:rPr>
          <w:color w:val="000000"/>
        </w:rPr>
      </w:pPr>
      <w:r>
        <w:rPr>
          <w:color w:val="000000"/>
        </w:rPr>
        <w:t>Approved equivalent.</w:t>
      </w:r>
    </w:p>
    <w:bookmarkEnd w:id="6"/>
    <w:p w14:paraId="06CAD187" w14:textId="77777777" w:rsidR="0020327A" w:rsidRPr="002C6181" w:rsidRDefault="0020327A" w:rsidP="00E65B16">
      <w:pPr>
        <w:pStyle w:val="PR2"/>
      </w:pPr>
      <w:r>
        <w:t>Capacity</w:t>
      </w:r>
      <w:r w:rsidRPr="002C6181">
        <w:t xml:space="preserve">: Not less than </w:t>
      </w:r>
      <w:r w:rsidRPr="00A67E29">
        <w:rPr>
          <w:rStyle w:val="IP"/>
          <w:color w:val="auto"/>
        </w:rPr>
        <w:t>0.4 gpm</w:t>
      </w:r>
      <w:r w:rsidRPr="00A67E29" w:rsidDel="00920181">
        <w:rPr>
          <w:rStyle w:val="SI"/>
          <w:color w:val="auto"/>
        </w:rPr>
        <w:t xml:space="preserve"> (1.5 L/min.)</w:t>
      </w:r>
      <w:r w:rsidRPr="002C6181">
        <w:t xml:space="preserve"> for at least 15 minutes.</w:t>
      </w:r>
    </w:p>
    <w:p w14:paraId="2DD4CE42" w14:textId="77777777" w:rsidR="0020327A" w:rsidRPr="002C6181" w:rsidRDefault="0020327A" w:rsidP="00A67E29">
      <w:pPr>
        <w:pStyle w:val="PR2"/>
        <w:numPr>
          <w:ilvl w:val="5"/>
          <w:numId w:val="11"/>
        </w:numPr>
        <w:spacing w:before="0"/>
        <w:contextualSpacing w:val="0"/>
      </w:pPr>
      <w:r w:rsidRPr="002C6181">
        <w:t xml:space="preserve">Supply Piping: </w:t>
      </w:r>
      <w:r w:rsidRPr="00A67E29">
        <w:rPr>
          <w:rStyle w:val="IP"/>
          <w:color w:val="auto"/>
        </w:rPr>
        <w:t>NPS 1/2</w:t>
      </w:r>
      <w:r w:rsidRPr="00A67E29" w:rsidDel="00920181">
        <w:rPr>
          <w:rStyle w:val="SI"/>
          <w:color w:val="auto"/>
        </w:rPr>
        <w:t xml:space="preserve"> (DN 15)</w:t>
      </w:r>
      <w:r w:rsidRPr="002C6181">
        <w:t xml:space="preserve"> chrome-plated brass or stainless steel with flow regulator and stay-open control valve.</w:t>
      </w:r>
    </w:p>
    <w:p w14:paraId="57F985E1" w14:textId="77777777" w:rsidR="0020327A" w:rsidRPr="002C6181" w:rsidRDefault="0020327A" w:rsidP="00A67E29">
      <w:pPr>
        <w:pStyle w:val="PR2"/>
        <w:numPr>
          <w:ilvl w:val="5"/>
          <w:numId w:val="11"/>
        </w:numPr>
        <w:spacing w:before="0"/>
        <w:contextualSpacing w:val="0"/>
      </w:pPr>
      <w:r w:rsidRPr="002C6181">
        <w:t>Control-Valve Actuator: [</w:t>
      </w:r>
      <w:r w:rsidRPr="002C6181">
        <w:rPr>
          <w:b/>
        </w:rPr>
        <w:t>Paddle</w:t>
      </w:r>
      <w:r w:rsidRPr="002C6181">
        <w:t>] &lt;</w:t>
      </w:r>
      <w:r w:rsidRPr="002C6181">
        <w:rPr>
          <w:b/>
        </w:rPr>
        <w:t>Insert actuator</w:t>
      </w:r>
      <w:r w:rsidRPr="002C6181">
        <w:t>&gt;.</w:t>
      </w:r>
    </w:p>
    <w:p w14:paraId="1A91E2A8" w14:textId="77777777" w:rsidR="0020327A" w:rsidRPr="002C6181" w:rsidRDefault="0020327A" w:rsidP="00A67E29">
      <w:pPr>
        <w:pStyle w:val="PR2"/>
        <w:numPr>
          <w:ilvl w:val="5"/>
          <w:numId w:val="11"/>
        </w:numPr>
        <w:spacing w:before="0"/>
        <w:contextualSpacing w:val="0"/>
      </w:pPr>
      <w:r w:rsidRPr="002C6181">
        <w:t>Spray-Head Assembly: Two receptor-mounted spray heads.</w:t>
      </w:r>
    </w:p>
    <w:p w14:paraId="69B0F94E" w14:textId="77777777" w:rsidR="0020327A" w:rsidRPr="002C6181" w:rsidRDefault="0020327A" w:rsidP="00A67E29">
      <w:pPr>
        <w:pStyle w:val="PR2"/>
        <w:numPr>
          <w:ilvl w:val="5"/>
          <w:numId w:val="11"/>
        </w:numPr>
        <w:spacing w:before="0"/>
        <w:contextualSpacing w:val="0"/>
      </w:pPr>
      <w:r w:rsidRPr="002C6181">
        <w:t>Receptor: [Chrome-plated brass or stainless-steel] &lt;Insert material&gt; bowl.</w:t>
      </w:r>
    </w:p>
    <w:p w14:paraId="455920F8" w14:textId="77777777" w:rsidR="0020327A" w:rsidRPr="002C6181" w:rsidRDefault="0020327A" w:rsidP="00A67E29">
      <w:pPr>
        <w:pStyle w:val="PR2"/>
        <w:numPr>
          <w:ilvl w:val="5"/>
          <w:numId w:val="11"/>
        </w:numPr>
        <w:spacing w:before="0" w:after="240"/>
        <w:contextualSpacing w:val="0"/>
      </w:pPr>
      <w:r w:rsidRPr="002C6181">
        <w:t>Drain Piping:</w:t>
      </w:r>
    </w:p>
    <w:p w14:paraId="075298B3" w14:textId="77777777" w:rsidR="0020327A" w:rsidRPr="002C6181" w:rsidRDefault="0020327A" w:rsidP="00A67E29">
      <w:pPr>
        <w:pStyle w:val="PR3"/>
        <w:numPr>
          <w:ilvl w:val="6"/>
          <w:numId w:val="11"/>
        </w:numPr>
        <w:tabs>
          <w:tab w:val="left" w:pos="1980"/>
        </w:tabs>
        <w:spacing w:before="0"/>
        <w:ind w:left="1980" w:hanging="540"/>
        <w:contextualSpacing w:val="0"/>
      </w:pPr>
      <w:r w:rsidRPr="002C6181">
        <w:t xml:space="preserve">Size: </w:t>
      </w:r>
      <w:r w:rsidRPr="00A67E29">
        <w:rPr>
          <w:rStyle w:val="IP"/>
          <w:color w:val="auto"/>
        </w:rPr>
        <w:t>NPS 1-1/4</w:t>
      </w:r>
      <w:r w:rsidRPr="00A67E29" w:rsidDel="00920181">
        <w:rPr>
          <w:rStyle w:val="SI"/>
          <w:color w:val="auto"/>
        </w:rPr>
        <w:t xml:space="preserve"> (DN 32)</w:t>
      </w:r>
      <w:r w:rsidRPr="002C6181">
        <w:t xml:space="preserve"> minimum.</w:t>
      </w:r>
    </w:p>
    <w:p w14:paraId="06B8ACE6" w14:textId="77777777" w:rsidR="0020327A" w:rsidRPr="002C6181" w:rsidRDefault="0020327A" w:rsidP="00A67E29">
      <w:pPr>
        <w:pStyle w:val="PR3"/>
        <w:numPr>
          <w:ilvl w:val="6"/>
          <w:numId w:val="11"/>
        </w:numPr>
        <w:tabs>
          <w:tab w:val="left" w:pos="1980"/>
        </w:tabs>
        <w:spacing w:before="0"/>
        <w:ind w:left="1980" w:hanging="540"/>
        <w:contextualSpacing w:val="0"/>
      </w:pPr>
      <w:r w:rsidRPr="002C6181">
        <w:t>Finish: Chrome-plated brass.</w:t>
      </w:r>
    </w:p>
    <w:p w14:paraId="75CDAAEC" w14:textId="77777777" w:rsidR="0020327A" w:rsidRPr="00E65B16" w:rsidRDefault="0020327A" w:rsidP="00A67E29">
      <w:pPr>
        <w:pStyle w:val="PR3"/>
        <w:numPr>
          <w:ilvl w:val="6"/>
          <w:numId w:val="11"/>
        </w:numPr>
        <w:tabs>
          <w:tab w:val="left" w:pos="1980"/>
        </w:tabs>
        <w:spacing w:before="0"/>
        <w:ind w:left="1980" w:hanging="540"/>
        <w:contextualSpacing w:val="0"/>
      </w:pPr>
      <w:r w:rsidRPr="002C6181">
        <w:t>Fittings: Receptor drain, P-trap, waste to wall, and wall flange complying with ASME </w:t>
      </w:r>
      <w:r w:rsidRPr="00E65B16">
        <w:t>A112.18.2/CSA B125.2 “</w:t>
      </w:r>
      <w:r w:rsidRPr="00A67E29">
        <w:rPr>
          <w:rFonts w:cs="Calibri"/>
          <w:szCs w:val="22"/>
        </w:rPr>
        <w:t>Plumbing Waste Fittings”</w:t>
      </w:r>
      <w:r w:rsidRPr="00E65B16">
        <w:t>.</w:t>
      </w:r>
    </w:p>
    <w:p w14:paraId="6E2328DA" w14:textId="77777777" w:rsidR="0020327A" w:rsidRPr="00E65B16" w:rsidRDefault="0020327A" w:rsidP="00A67E29">
      <w:pPr>
        <w:pStyle w:val="PR2"/>
        <w:numPr>
          <w:ilvl w:val="5"/>
          <w:numId w:val="11"/>
        </w:numPr>
        <w:tabs>
          <w:tab w:val="left" w:pos="2340"/>
        </w:tabs>
        <w:contextualSpacing w:val="0"/>
      </w:pPr>
      <w:r w:rsidRPr="00E65B16">
        <w:t>Mounting: Wall bracket.</w:t>
      </w:r>
    </w:p>
    <w:p w14:paraId="55E31C9E" w14:textId="77777777" w:rsidR="0020327A" w:rsidRPr="00E65B16" w:rsidRDefault="0020327A" w:rsidP="00A67E29">
      <w:pPr>
        <w:pStyle w:val="PR2"/>
        <w:numPr>
          <w:ilvl w:val="5"/>
          <w:numId w:val="11"/>
        </w:numPr>
        <w:tabs>
          <w:tab w:val="left" w:pos="2340"/>
        </w:tabs>
        <w:spacing w:before="0"/>
        <w:contextualSpacing w:val="0"/>
      </w:pPr>
      <w:r w:rsidRPr="00E65B16">
        <w:t>Special Construction: Comply with ICC A117.1 “</w:t>
      </w:r>
      <w:r w:rsidRPr="00A67E29">
        <w:rPr>
          <w:rFonts w:cs="Calibri"/>
          <w:szCs w:val="22"/>
        </w:rPr>
        <w:t>Buildings and Facilities”</w:t>
      </w:r>
      <w:r w:rsidRPr="00E65B16">
        <w:t>.</w:t>
      </w:r>
    </w:p>
    <w:p w14:paraId="04CDC91F" w14:textId="77777777" w:rsidR="0020327A" w:rsidRPr="00E65B16" w:rsidRDefault="0020327A" w:rsidP="00A67E29">
      <w:pPr>
        <w:pStyle w:val="SpecifierNote"/>
      </w:pPr>
      <w:r w:rsidRPr="00E65B16">
        <w:t>Design Consultant to review code references and verify that the referenced sections/tables are current. Note that code references shall be based on the current version of the Uniform Code.</w:t>
      </w:r>
    </w:p>
    <w:p w14:paraId="2C7E18D8" w14:textId="77777777" w:rsidR="0020327A" w:rsidRDefault="0020327A" w:rsidP="00A67E29">
      <w:pPr>
        <w:pStyle w:val="PR1"/>
        <w:numPr>
          <w:ilvl w:val="4"/>
          <w:numId w:val="11"/>
        </w:numPr>
        <w:tabs>
          <w:tab w:val="left" w:pos="1764"/>
        </w:tabs>
        <w:spacing w:after="240"/>
      </w:pPr>
      <w:r w:rsidRPr="00E65B16">
        <w:t>Sink, Fixed-Position, Plum</w:t>
      </w:r>
      <w:r>
        <w:t>bed Eyewash Unit, &lt;</w:t>
      </w:r>
      <w:r w:rsidRPr="00DC139E">
        <w:rPr>
          <w:b/>
        </w:rPr>
        <w:t>Insert drawing designation</w:t>
      </w:r>
      <w:r>
        <w:t>&gt;:</w:t>
      </w:r>
    </w:p>
    <w:p w14:paraId="1CF6D63F" w14:textId="77777777" w:rsidR="0020327A" w:rsidRPr="002C6181" w:rsidRDefault="0020327A" w:rsidP="00A67E29">
      <w:pPr>
        <w:pStyle w:val="PR2"/>
        <w:numPr>
          <w:ilvl w:val="5"/>
          <w:numId w:val="11"/>
        </w:numPr>
        <w:spacing w:before="0"/>
        <w:contextualSpacing w:val="0"/>
      </w:pPr>
      <w:r>
        <w:t xml:space="preserve">Capacity: </w:t>
      </w:r>
      <w:r w:rsidRPr="002C6181">
        <w:t xml:space="preserve">Not less than </w:t>
      </w:r>
      <w:r w:rsidRPr="00A67E29">
        <w:rPr>
          <w:rStyle w:val="IP"/>
          <w:color w:val="auto"/>
        </w:rPr>
        <w:t>0.4 gpm</w:t>
      </w:r>
      <w:r w:rsidRPr="00A67E29" w:rsidDel="00920181">
        <w:rPr>
          <w:rStyle w:val="SI"/>
          <w:color w:val="auto"/>
        </w:rPr>
        <w:t xml:space="preserve"> (1.5 L/min.)</w:t>
      </w:r>
      <w:r w:rsidRPr="002C6181">
        <w:t xml:space="preserve"> for at least 15 minutes.</w:t>
      </w:r>
    </w:p>
    <w:p w14:paraId="4486013C" w14:textId="77777777" w:rsidR="0020327A" w:rsidRPr="002C6181" w:rsidRDefault="0020327A" w:rsidP="00A67E29">
      <w:pPr>
        <w:pStyle w:val="PR2"/>
        <w:numPr>
          <w:ilvl w:val="5"/>
          <w:numId w:val="11"/>
        </w:numPr>
        <w:spacing w:before="0"/>
        <w:contextualSpacing w:val="0"/>
      </w:pPr>
      <w:r w:rsidRPr="002C6181">
        <w:t xml:space="preserve">Supply Piping: </w:t>
      </w:r>
      <w:r w:rsidRPr="00A67E29">
        <w:rPr>
          <w:rStyle w:val="IP"/>
          <w:color w:val="auto"/>
        </w:rPr>
        <w:t>NPS 1/2</w:t>
      </w:r>
      <w:r w:rsidRPr="00A67E29" w:rsidDel="00920181">
        <w:rPr>
          <w:rStyle w:val="SI"/>
          <w:color w:val="auto"/>
        </w:rPr>
        <w:t xml:space="preserve"> (DN 15)</w:t>
      </w:r>
      <w:r w:rsidRPr="002C6181">
        <w:t xml:space="preserve"> chrome-plated brass or stainless steel with flow regulator and stay-open control valve.</w:t>
      </w:r>
    </w:p>
    <w:p w14:paraId="63EA262C" w14:textId="77777777" w:rsidR="0020327A" w:rsidRPr="002C6181" w:rsidRDefault="0020327A" w:rsidP="00A67E29">
      <w:pPr>
        <w:pStyle w:val="PR2"/>
        <w:numPr>
          <w:ilvl w:val="5"/>
          <w:numId w:val="11"/>
        </w:numPr>
        <w:spacing w:before="0"/>
        <w:contextualSpacing w:val="0"/>
      </w:pPr>
      <w:r w:rsidRPr="002C6181">
        <w:t>Control-Valve Actuator: Paddle.</w:t>
      </w:r>
    </w:p>
    <w:p w14:paraId="28C75BD9" w14:textId="77777777" w:rsidR="0020327A" w:rsidRPr="002C6181" w:rsidRDefault="0020327A" w:rsidP="00A67E29">
      <w:pPr>
        <w:pStyle w:val="PR2"/>
        <w:numPr>
          <w:ilvl w:val="5"/>
          <w:numId w:val="11"/>
        </w:numPr>
        <w:spacing w:before="0"/>
        <w:contextualSpacing w:val="0"/>
      </w:pPr>
      <w:r w:rsidRPr="002C6181">
        <w:t>Spray-Head Assembly: Two spray heads positioned over sink.</w:t>
      </w:r>
    </w:p>
    <w:p w14:paraId="031B62F6" w14:textId="77777777" w:rsidR="0020327A" w:rsidRPr="002C6181" w:rsidRDefault="0020327A" w:rsidP="00A67E29">
      <w:pPr>
        <w:pStyle w:val="PR2"/>
        <w:numPr>
          <w:ilvl w:val="5"/>
          <w:numId w:val="11"/>
        </w:numPr>
        <w:spacing w:before="0"/>
        <w:contextualSpacing w:val="0"/>
      </w:pPr>
      <w:r w:rsidRPr="002C6181">
        <w:t>Mounting: Attached to sink receptor.</w:t>
      </w:r>
    </w:p>
    <w:p w14:paraId="4CB023A6" w14:textId="77777777" w:rsidR="0020327A" w:rsidRPr="002C6181" w:rsidRDefault="0020327A" w:rsidP="00A67E29">
      <w:pPr>
        <w:pStyle w:val="PR1"/>
        <w:numPr>
          <w:ilvl w:val="4"/>
          <w:numId w:val="11"/>
        </w:numPr>
        <w:tabs>
          <w:tab w:val="left" w:pos="1764"/>
        </w:tabs>
        <w:spacing w:after="240"/>
      </w:pPr>
      <w:r w:rsidRPr="002C6181">
        <w:t>Sink, Swivel-Type, Plumbed Eyewash Unit, &lt;</w:t>
      </w:r>
      <w:r w:rsidRPr="002C6181">
        <w:rPr>
          <w:b/>
        </w:rPr>
        <w:t>Insert drawing designation</w:t>
      </w:r>
      <w:r w:rsidRPr="002C6181">
        <w:t>&gt;:</w:t>
      </w:r>
    </w:p>
    <w:p w14:paraId="708809F7" w14:textId="77777777" w:rsidR="0020327A" w:rsidRPr="002C6181" w:rsidRDefault="0020327A" w:rsidP="00A67E29">
      <w:pPr>
        <w:pStyle w:val="PR2"/>
        <w:numPr>
          <w:ilvl w:val="5"/>
          <w:numId w:val="11"/>
        </w:numPr>
        <w:spacing w:before="0"/>
        <w:contextualSpacing w:val="0"/>
      </w:pPr>
      <w:r w:rsidRPr="002C6181">
        <w:t xml:space="preserve">Capacity: Not less than </w:t>
      </w:r>
      <w:r w:rsidRPr="00A67E29">
        <w:rPr>
          <w:rStyle w:val="IP"/>
          <w:color w:val="auto"/>
        </w:rPr>
        <w:t>0.4 gpm</w:t>
      </w:r>
      <w:r w:rsidRPr="00A67E29" w:rsidDel="00920181">
        <w:rPr>
          <w:rStyle w:val="SI"/>
          <w:color w:val="auto"/>
        </w:rPr>
        <w:t xml:space="preserve"> (1.5 L/min.)</w:t>
      </w:r>
      <w:r w:rsidRPr="002C6181">
        <w:t xml:space="preserve"> for at least 15 minutes.</w:t>
      </w:r>
    </w:p>
    <w:p w14:paraId="2DF336A7" w14:textId="77777777" w:rsidR="0020327A" w:rsidRPr="002C6181" w:rsidRDefault="0020327A" w:rsidP="00A67E29">
      <w:pPr>
        <w:pStyle w:val="PR2"/>
        <w:numPr>
          <w:ilvl w:val="5"/>
          <w:numId w:val="11"/>
        </w:numPr>
        <w:spacing w:before="0"/>
        <w:contextualSpacing w:val="0"/>
      </w:pPr>
      <w:r w:rsidRPr="002C6181">
        <w:t xml:space="preserve">Supply Piping: </w:t>
      </w:r>
      <w:r w:rsidRPr="00A67E29">
        <w:rPr>
          <w:rStyle w:val="IP"/>
          <w:color w:val="auto"/>
        </w:rPr>
        <w:t>NPS 1/2</w:t>
      </w:r>
      <w:r w:rsidRPr="00A67E29" w:rsidDel="00920181">
        <w:rPr>
          <w:rStyle w:val="SI"/>
          <w:color w:val="auto"/>
        </w:rPr>
        <w:t xml:space="preserve"> (DN 15)</w:t>
      </w:r>
      <w:r w:rsidRPr="002C6181">
        <w:t xml:space="preserve"> chrome-plated brass or stainless steel with flow regulator and stay-open control valve.</w:t>
      </w:r>
    </w:p>
    <w:p w14:paraId="66846A20" w14:textId="77777777" w:rsidR="0020327A" w:rsidRPr="002C6181" w:rsidRDefault="0020327A" w:rsidP="00A67E29">
      <w:pPr>
        <w:pStyle w:val="PR2"/>
        <w:numPr>
          <w:ilvl w:val="5"/>
          <w:numId w:val="11"/>
        </w:numPr>
        <w:spacing w:before="0"/>
        <w:contextualSpacing w:val="0"/>
      </w:pPr>
      <w:r w:rsidRPr="002C6181">
        <w:t>Control-Valve Actuator: Movement of spray-head assembly to position over sink.</w:t>
      </w:r>
    </w:p>
    <w:p w14:paraId="00E83614" w14:textId="77777777" w:rsidR="0020327A" w:rsidRDefault="0020327A" w:rsidP="00A67E29">
      <w:pPr>
        <w:pStyle w:val="PR2"/>
        <w:numPr>
          <w:ilvl w:val="5"/>
          <w:numId w:val="11"/>
        </w:numPr>
        <w:spacing w:before="0"/>
        <w:contextualSpacing w:val="0"/>
      </w:pPr>
      <w:r w:rsidRPr="002C6181">
        <w:t xml:space="preserve">Spray-Head Assembly: Two spray heads with offset </w:t>
      </w:r>
      <w:r>
        <w:t>piping.</w:t>
      </w:r>
    </w:p>
    <w:p w14:paraId="676F58AF" w14:textId="77777777" w:rsidR="0020327A" w:rsidRDefault="0020327A" w:rsidP="00A67E29">
      <w:pPr>
        <w:pStyle w:val="PR2"/>
        <w:numPr>
          <w:ilvl w:val="5"/>
          <w:numId w:val="11"/>
        </w:numPr>
        <w:spacing w:before="0"/>
        <w:contextualSpacing w:val="0"/>
      </w:pPr>
      <w:r>
        <w:t>Mounting: Deck next to sink.</w:t>
      </w:r>
    </w:p>
    <w:p w14:paraId="35AA0CFD" w14:textId="77777777" w:rsidR="0020327A" w:rsidRDefault="0020327A" w:rsidP="00A67E29">
      <w:pPr>
        <w:pStyle w:val="PR1"/>
        <w:numPr>
          <w:ilvl w:val="4"/>
          <w:numId w:val="11"/>
        </w:numPr>
        <w:tabs>
          <w:tab w:val="left" w:pos="1764"/>
        </w:tabs>
      </w:pPr>
      <w:r>
        <w:t>Portable, Self-Contained Eyewash Units, &lt;</w:t>
      </w:r>
      <w:r w:rsidRPr="00DC139E">
        <w:rPr>
          <w:b/>
        </w:rPr>
        <w:t>Insert drawing designation</w:t>
      </w:r>
      <w:r>
        <w:t>&gt;:</w:t>
      </w:r>
    </w:p>
    <w:bookmarkStart w:id="7" w:name="ptBookmark2758"/>
    <w:p w14:paraId="57C11BED" w14:textId="77777777" w:rsidR="0020327A" w:rsidRPr="00E409B3" w:rsidRDefault="0020327A" w:rsidP="00A67E29">
      <w:pPr>
        <w:pStyle w:val="PR2"/>
        <w:numPr>
          <w:ilvl w:val="5"/>
          <w:numId w:val="11"/>
        </w:numPr>
        <w:spacing w:after="240"/>
        <w:contextualSpacing w:val="0"/>
      </w:pPr>
      <w:r w:rsidRPr="00E409B3">
        <w:fldChar w:fldCharType="begin"/>
      </w:r>
      <w:r w:rsidRPr="00E409B3">
        <w:instrText xml:space="preserve"> HYPERLINK "http://www.specagent.com/Lookup?ulid=2758" </w:instrText>
      </w:r>
      <w:r w:rsidRPr="00E409B3">
        <w:fldChar w:fldCharType="separate"/>
      </w:r>
      <w:r w:rsidRPr="00A67E29">
        <w:t>Manufacturers:</w:t>
      </w:r>
      <w:r w:rsidRPr="00E409B3">
        <w:fldChar w:fldCharType="end"/>
      </w:r>
      <w:r w:rsidRPr="00E409B3">
        <w:t xml:space="preserve"> Subject to compliance with requirements, available manufacturers offering products that may be incorporated into the Work include, but are not limited to the following:</w:t>
      </w:r>
    </w:p>
    <w:p w14:paraId="26594105" w14:textId="77777777" w:rsidR="0020327A" w:rsidRPr="00A67E29" w:rsidRDefault="0038572A" w:rsidP="00A67E29">
      <w:pPr>
        <w:pStyle w:val="PR3"/>
        <w:numPr>
          <w:ilvl w:val="6"/>
          <w:numId w:val="11"/>
        </w:numPr>
        <w:tabs>
          <w:tab w:val="left" w:pos="1980"/>
        </w:tabs>
        <w:spacing w:before="0"/>
        <w:ind w:left="1980" w:hanging="540"/>
        <w:rPr>
          <w:u w:val="single"/>
        </w:rPr>
      </w:pPr>
      <w:hyperlink r:id="rId27" w:history="1">
        <w:r w:rsidR="0020327A" w:rsidRPr="00A67E29">
          <w:t>Bradley Corporation</w:t>
        </w:r>
      </w:hyperlink>
      <w:r w:rsidR="0020327A" w:rsidRPr="00A67E29">
        <w:rPr>
          <w:u w:val="single"/>
        </w:rPr>
        <w:t>.</w:t>
      </w:r>
    </w:p>
    <w:p w14:paraId="49202233" w14:textId="77777777" w:rsidR="0020327A" w:rsidRPr="00A67E29" w:rsidRDefault="0038572A" w:rsidP="00A67E29">
      <w:pPr>
        <w:pStyle w:val="PR3"/>
        <w:numPr>
          <w:ilvl w:val="6"/>
          <w:numId w:val="11"/>
        </w:numPr>
        <w:tabs>
          <w:tab w:val="left" w:pos="1980"/>
        </w:tabs>
        <w:spacing w:before="0"/>
        <w:ind w:left="1980" w:hanging="540"/>
        <w:rPr>
          <w:u w:val="single"/>
        </w:rPr>
      </w:pPr>
      <w:hyperlink r:id="rId28" w:history="1">
        <w:r w:rsidR="0020327A" w:rsidRPr="00A67E29">
          <w:t>Encon Safety Products</w:t>
        </w:r>
      </w:hyperlink>
      <w:r w:rsidR="0020327A" w:rsidRPr="00E65B16">
        <w:t>.</w:t>
      </w:r>
    </w:p>
    <w:p w14:paraId="70CCE002" w14:textId="77777777" w:rsidR="0020327A" w:rsidRPr="00A67E29" w:rsidRDefault="0038572A" w:rsidP="00A67E29">
      <w:pPr>
        <w:pStyle w:val="PR3"/>
        <w:numPr>
          <w:ilvl w:val="6"/>
          <w:numId w:val="11"/>
        </w:numPr>
        <w:tabs>
          <w:tab w:val="left" w:pos="1980"/>
        </w:tabs>
        <w:spacing w:before="0"/>
        <w:ind w:left="1980" w:hanging="540"/>
        <w:rPr>
          <w:u w:val="single"/>
        </w:rPr>
      </w:pPr>
      <w:hyperlink r:id="rId29" w:history="1">
        <w:r w:rsidR="0020327A" w:rsidRPr="00A67E29">
          <w:t>Guardian Equipment Co</w:t>
        </w:r>
      </w:hyperlink>
      <w:r w:rsidR="0020327A" w:rsidRPr="00A67E29">
        <w:rPr>
          <w:u w:val="single"/>
        </w:rPr>
        <w:t>.</w:t>
      </w:r>
    </w:p>
    <w:p w14:paraId="7EBA92A0" w14:textId="77777777" w:rsidR="0020327A" w:rsidRPr="00A67E29" w:rsidRDefault="0038572A" w:rsidP="00A67E29">
      <w:pPr>
        <w:pStyle w:val="PR3"/>
        <w:numPr>
          <w:ilvl w:val="6"/>
          <w:numId w:val="11"/>
        </w:numPr>
        <w:tabs>
          <w:tab w:val="left" w:pos="1980"/>
        </w:tabs>
        <w:spacing w:before="0"/>
        <w:ind w:left="1980" w:hanging="540"/>
        <w:rPr>
          <w:u w:val="single"/>
        </w:rPr>
      </w:pPr>
      <w:hyperlink r:id="rId30" w:history="1">
        <w:r w:rsidR="0020327A" w:rsidRPr="00A67E29">
          <w:t>Sellstrom Manufacturing Company</w:t>
        </w:r>
      </w:hyperlink>
      <w:r w:rsidR="0020327A" w:rsidRPr="00A67E29">
        <w:rPr>
          <w:u w:val="single"/>
        </w:rPr>
        <w:t>.</w:t>
      </w:r>
    </w:p>
    <w:p w14:paraId="56980586" w14:textId="77777777" w:rsidR="0020327A" w:rsidRPr="00A67E29" w:rsidRDefault="0038572A" w:rsidP="00E409B3">
      <w:pPr>
        <w:pStyle w:val="PR3"/>
        <w:numPr>
          <w:ilvl w:val="6"/>
          <w:numId w:val="11"/>
        </w:numPr>
        <w:tabs>
          <w:tab w:val="left" w:pos="1980"/>
        </w:tabs>
        <w:spacing w:before="0" w:after="240"/>
        <w:ind w:left="1987" w:hanging="547"/>
        <w:rPr>
          <w:u w:val="single"/>
        </w:rPr>
      </w:pPr>
      <w:hyperlink r:id="rId31" w:history="1">
        <w:r w:rsidR="0020327A" w:rsidRPr="00A67E29">
          <w:t>Speakman Company</w:t>
        </w:r>
      </w:hyperlink>
      <w:r w:rsidR="0020327A" w:rsidRPr="00A67E29">
        <w:rPr>
          <w:u w:val="single"/>
        </w:rPr>
        <w:t>.</w:t>
      </w:r>
    </w:p>
    <w:p w14:paraId="2118DA32" w14:textId="61E33FD4" w:rsidR="0020327A" w:rsidRPr="00A67E29" w:rsidRDefault="0020327A" w:rsidP="00A67E29">
      <w:pPr>
        <w:pStyle w:val="PR3"/>
        <w:numPr>
          <w:ilvl w:val="6"/>
          <w:numId w:val="11"/>
        </w:numPr>
        <w:tabs>
          <w:tab w:val="left" w:pos="1980"/>
        </w:tabs>
        <w:spacing w:before="0" w:after="240"/>
        <w:ind w:left="1987" w:hanging="547"/>
        <w:rPr>
          <w:color w:val="000000"/>
        </w:rPr>
      </w:pPr>
      <w:r>
        <w:rPr>
          <w:color w:val="000000"/>
        </w:rPr>
        <w:t>Approved equivalent.</w:t>
      </w:r>
    </w:p>
    <w:bookmarkEnd w:id="7"/>
    <w:p w14:paraId="6ECE5E60" w14:textId="77777777" w:rsidR="0020327A" w:rsidRPr="002C6181" w:rsidRDefault="0020327A" w:rsidP="00A67E29">
      <w:pPr>
        <w:pStyle w:val="PR2"/>
        <w:numPr>
          <w:ilvl w:val="5"/>
          <w:numId w:val="11"/>
        </w:numPr>
        <w:spacing w:before="0"/>
        <w:contextualSpacing w:val="0"/>
      </w:pPr>
      <w:r>
        <w:t xml:space="preserve">Capacity: Not </w:t>
      </w:r>
      <w:r w:rsidRPr="002C6181">
        <w:t xml:space="preserve">less than </w:t>
      </w:r>
      <w:r w:rsidRPr="00A67E29">
        <w:rPr>
          <w:rStyle w:val="IP"/>
          <w:color w:val="auto"/>
        </w:rPr>
        <w:t>0.4 gpm</w:t>
      </w:r>
      <w:r w:rsidRPr="00A67E29" w:rsidDel="00920181">
        <w:rPr>
          <w:rStyle w:val="SI"/>
          <w:color w:val="auto"/>
        </w:rPr>
        <w:t xml:space="preserve"> (1.5 L/min.)</w:t>
      </w:r>
      <w:r w:rsidRPr="002C6181">
        <w:t xml:space="preserve"> for at least 15 minutes.</w:t>
      </w:r>
    </w:p>
    <w:p w14:paraId="7E076961" w14:textId="77777777" w:rsidR="0020327A" w:rsidRPr="002C6181" w:rsidRDefault="0020327A" w:rsidP="00A67E29">
      <w:pPr>
        <w:pStyle w:val="PR2"/>
        <w:numPr>
          <w:ilvl w:val="5"/>
          <w:numId w:val="11"/>
        </w:numPr>
        <w:spacing w:before="0"/>
        <w:contextualSpacing w:val="0"/>
      </w:pPr>
      <w:r w:rsidRPr="002C6181">
        <w:t>Pressure Tank: [</w:t>
      </w:r>
      <w:r w:rsidRPr="00A67E29">
        <w:rPr>
          <w:rStyle w:val="IP"/>
          <w:b/>
          <w:color w:val="auto"/>
        </w:rPr>
        <w:t>10 gal.</w:t>
      </w:r>
      <w:r w:rsidRPr="00A67E29" w:rsidDel="00920181">
        <w:rPr>
          <w:rStyle w:val="SI"/>
          <w:b/>
          <w:color w:val="auto"/>
        </w:rPr>
        <w:t xml:space="preserve"> (38 L)</w:t>
      </w:r>
      <w:r w:rsidRPr="002C6181">
        <w:t>] &lt;</w:t>
      </w:r>
      <w:r w:rsidRPr="002C6181">
        <w:rPr>
          <w:b/>
        </w:rPr>
        <w:t>Insert value</w:t>
      </w:r>
      <w:r w:rsidRPr="002C6181">
        <w:t>&gt;, stainless steel, cylindrical, with pressure gage, and suitable for on-floor installation.</w:t>
      </w:r>
    </w:p>
    <w:p w14:paraId="7D62ACA4" w14:textId="77777777" w:rsidR="0020327A" w:rsidRDefault="0020327A" w:rsidP="00A67E29">
      <w:pPr>
        <w:pStyle w:val="PR2"/>
        <w:numPr>
          <w:ilvl w:val="5"/>
          <w:numId w:val="11"/>
        </w:numPr>
        <w:spacing w:before="0"/>
        <w:contextualSpacing w:val="0"/>
      </w:pPr>
      <w:r w:rsidRPr="002C6181">
        <w:t xml:space="preserve">Flushing Fluid: Medically acceptable </w:t>
      </w:r>
      <w:r>
        <w:t>solution manufactured and labeled according to applicable regulations.</w:t>
      </w:r>
    </w:p>
    <w:p w14:paraId="4D85F9E7" w14:textId="77777777" w:rsidR="0020327A" w:rsidRDefault="0020327A" w:rsidP="00A67E29">
      <w:pPr>
        <w:pStyle w:val="PR2"/>
        <w:numPr>
          <w:ilvl w:val="5"/>
          <w:numId w:val="11"/>
        </w:numPr>
        <w:spacing w:before="0"/>
        <w:contextualSpacing w:val="0"/>
      </w:pPr>
      <w:r>
        <w:t>Spray-Head Assembly: Chrome-plated copper alloy or stainless-steel piping with flow regulator; paddle-actuated, stay-open control valve; and two spray heads mounted on tank.</w:t>
      </w:r>
    </w:p>
    <w:p w14:paraId="27D0E32B" w14:textId="77777777" w:rsidR="0020327A" w:rsidRDefault="0020327A" w:rsidP="00A67E29">
      <w:pPr>
        <w:pStyle w:val="SpecifierNote"/>
        <w:spacing w:before="0"/>
      </w:pPr>
      <w:r>
        <w:t xml:space="preserve">Drench hose in "Drench Hose" </w:t>
      </w:r>
      <w:r w:rsidDel="00407E1C">
        <w:t>Subparagraph</w:t>
      </w:r>
      <w:r>
        <w:t>subparagraph below is an optional component.</w:t>
      </w:r>
    </w:p>
    <w:p w14:paraId="13A7B0B5" w14:textId="77777777" w:rsidR="0020327A" w:rsidRDefault="0020327A" w:rsidP="00A67E29">
      <w:pPr>
        <w:pStyle w:val="PR2"/>
        <w:numPr>
          <w:ilvl w:val="5"/>
          <w:numId w:val="11"/>
        </w:numPr>
        <w:spacing w:before="0"/>
        <w:contextualSpacing w:val="0"/>
      </w:pPr>
      <w:r>
        <w:t>Drench Hose: Hand-held spray head with squeeze-handle actuation and hose attached to tank.</w:t>
      </w:r>
    </w:p>
    <w:p w14:paraId="2332B931" w14:textId="77777777" w:rsidR="0020327A" w:rsidRDefault="0020327A" w:rsidP="00A67E29">
      <w:pPr>
        <w:pStyle w:val="PR1"/>
        <w:numPr>
          <w:ilvl w:val="4"/>
          <w:numId w:val="11"/>
        </w:numPr>
        <w:tabs>
          <w:tab w:val="left" w:pos="1764"/>
        </w:tabs>
      </w:pPr>
      <w:r>
        <w:t>Standard, Self-Contained Eyewash Units, &lt;</w:t>
      </w:r>
      <w:r w:rsidRPr="00DC139E">
        <w:rPr>
          <w:b/>
        </w:rPr>
        <w:t>Insert drawing designation</w:t>
      </w:r>
      <w:r>
        <w:t>&gt;:</w:t>
      </w:r>
    </w:p>
    <w:bookmarkStart w:id="8" w:name="ptBookmark2759"/>
    <w:p w14:paraId="6BF7516F" w14:textId="77777777" w:rsidR="0020327A" w:rsidRPr="00E409B3" w:rsidRDefault="0020327A" w:rsidP="00A67E29">
      <w:pPr>
        <w:pStyle w:val="PR2"/>
        <w:numPr>
          <w:ilvl w:val="5"/>
          <w:numId w:val="11"/>
        </w:numPr>
        <w:spacing w:after="240"/>
        <w:contextualSpacing w:val="0"/>
      </w:pPr>
      <w:r w:rsidRPr="00E409B3">
        <w:fldChar w:fldCharType="begin"/>
      </w:r>
      <w:r w:rsidRPr="00E409B3">
        <w:instrText xml:space="preserve"> HYPERLINK "http://www.specagent.com/Lookup?ulid=2759" </w:instrText>
      </w:r>
      <w:r w:rsidRPr="00E409B3">
        <w:fldChar w:fldCharType="separate"/>
      </w:r>
      <w:r w:rsidRPr="00A67E29">
        <w:t>Manufacturers:</w:t>
      </w:r>
      <w:r w:rsidRPr="00E409B3">
        <w:fldChar w:fldCharType="end"/>
      </w:r>
      <w:r w:rsidRPr="00E409B3">
        <w:t xml:space="preserve"> Subject to compliance with requirements, available manufacturers offering products that may be incorporated into the Work include, but are not limited to the following:</w:t>
      </w:r>
    </w:p>
    <w:p w14:paraId="09FBF7DA" w14:textId="77777777" w:rsidR="0020327A" w:rsidRPr="00E409B3" w:rsidRDefault="0020327A" w:rsidP="00A67E29">
      <w:pPr>
        <w:pStyle w:val="PR3"/>
        <w:numPr>
          <w:ilvl w:val="6"/>
          <w:numId w:val="11"/>
        </w:numPr>
        <w:tabs>
          <w:tab w:val="left" w:pos="1980"/>
        </w:tabs>
        <w:spacing w:before="0"/>
      </w:pPr>
      <w:r w:rsidRPr="00E409B3">
        <w:t>Acorn Safety; a Division of Morris Group International.</w:t>
      </w:r>
    </w:p>
    <w:p w14:paraId="226028A9" w14:textId="77777777" w:rsidR="0020327A" w:rsidRPr="00E409B3" w:rsidRDefault="0038572A" w:rsidP="00A67E29">
      <w:pPr>
        <w:pStyle w:val="PR3"/>
        <w:numPr>
          <w:ilvl w:val="6"/>
          <w:numId w:val="11"/>
        </w:numPr>
        <w:tabs>
          <w:tab w:val="left" w:pos="1980"/>
        </w:tabs>
        <w:spacing w:before="0"/>
        <w:ind w:left="1980" w:hanging="540"/>
      </w:pPr>
      <w:hyperlink r:id="rId32" w:history="1">
        <w:r w:rsidR="0020327A" w:rsidRPr="00A67E29">
          <w:t>Bradley Corporation</w:t>
        </w:r>
      </w:hyperlink>
      <w:r w:rsidR="0020327A" w:rsidRPr="00E409B3">
        <w:t>.</w:t>
      </w:r>
    </w:p>
    <w:p w14:paraId="5E04934A" w14:textId="77777777" w:rsidR="0020327A" w:rsidRPr="00E409B3" w:rsidRDefault="0038572A" w:rsidP="00A67E29">
      <w:pPr>
        <w:pStyle w:val="PR3"/>
        <w:numPr>
          <w:ilvl w:val="6"/>
          <w:numId w:val="11"/>
        </w:numPr>
        <w:tabs>
          <w:tab w:val="left" w:pos="1980"/>
        </w:tabs>
        <w:spacing w:before="0"/>
        <w:ind w:left="1980" w:hanging="540"/>
      </w:pPr>
      <w:hyperlink r:id="rId33" w:history="1">
        <w:r w:rsidR="0020327A" w:rsidRPr="00A67E29">
          <w:t>Encon Safety Products</w:t>
        </w:r>
      </w:hyperlink>
      <w:r w:rsidR="0020327A" w:rsidRPr="00E409B3">
        <w:t>.</w:t>
      </w:r>
    </w:p>
    <w:p w14:paraId="70936B0D" w14:textId="77777777" w:rsidR="0020327A" w:rsidRPr="00E409B3" w:rsidRDefault="0038572A" w:rsidP="00A67E29">
      <w:pPr>
        <w:pStyle w:val="PR3"/>
        <w:numPr>
          <w:ilvl w:val="6"/>
          <w:numId w:val="11"/>
        </w:numPr>
        <w:tabs>
          <w:tab w:val="left" w:pos="1980"/>
        </w:tabs>
        <w:spacing w:before="0"/>
        <w:ind w:left="1980" w:hanging="540"/>
      </w:pPr>
      <w:hyperlink r:id="rId34" w:history="1">
        <w:r w:rsidR="0020327A" w:rsidRPr="00A67E29">
          <w:t>Guardian Equipment Co</w:t>
        </w:r>
      </w:hyperlink>
      <w:r w:rsidR="0020327A" w:rsidRPr="00E409B3">
        <w:t>.</w:t>
      </w:r>
    </w:p>
    <w:p w14:paraId="627EC483" w14:textId="77777777" w:rsidR="0020327A" w:rsidRPr="00A67E29" w:rsidRDefault="0038572A" w:rsidP="00E409B3">
      <w:pPr>
        <w:pStyle w:val="PR3"/>
        <w:numPr>
          <w:ilvl w:val="6"/>
          <w:numId w:val="11"/>
        </w:numPr>
        <w:tabs>
          <w:tab w:val="left" w:pos="1980"/>
        </w:tabs>
        <w:spacing w:before="0" w:after="240"/>
        <w:ind w:left="1980" w:hanging="540"/>
      </w:pPr>
      <w:hyperlink r:id="rId35" w:history="1">
        <w:r w:rsidR="0020327A" w:rsidRPr="00A67E29">
          <w:t>Honeywell Industrial Safety; Honeywell International, Inc</w:t>
        </w:r>
      </w:hyperlink>
      <w:r w:rsidR="0020327A" w:rsidRPr="00E409B3">
        <w:t>.</w:t>
      </w:r>
    </w:p>
    <w:p w14:paraId="3445B9EB" w14:textId="7137D8E0" w:rsidR="0020327A" w:rsidRPr="00A67E29" w:rsidRDefault="0020327A" w:rsidP="00A67E29">
      <w:pPr>
        <w:pStyle w:val="PR3"/>
        <w:numPr>
          <w:ilvl w:val="6"/>
          <w:numId w:val="11"/>
        </w:numPr>
        <w:tabs>
          <w:tab w:val="left" w:pos="1980"/>
        </w:tabs>
        <w:spacing w:before="0" w:after="240"/>
        <w:ind w:left="1980" w:hanging="540"/>
        <w:rPr>
          <w:color w:val="000000"/>
        </w:rPr>
      </w:pPr>
      <w:r>
        <w:rPr>
          <w:color w:val="000000"/>
        </w:rPr>
        <w:t>Approved equivalent.</w:t>
      </w:r>
    </w:p>
    <w:bookmarkEnd w:id="8"/>
    <w:p w14:paraId="2AA368EF" w14:textId="77777777" w:rsidR="0020327A" w:rsidRPr="002C6181" w:rsidRDefault="0020327A" w:rsidP="00A67E29">
      <w:pPr>
        <w:pStyle w:val="PR2"/>
        <w:numPr>
          <w:ilvl w:val="5"/>
          <w:numId w:val="11"/>
        </w:numPr>
        <w:spacing w:before="0"/>
        <w:contextualSpacing w:val="0"/>
      </w:pPr>
      <w:r>
        <w:t xml:space="preserve">Capacity: </w:t>
      </w:r>
      <w:r w:rsidRPr="002C6181">
        <w:t xml:space="preserve">Not less than </w:t>
      </w:r>
      <w:r w:rsidRPr="00A67E29">
        <w:rPr>
          <w:rStyle w:val="IP"/>
          <w:color w:val="auto"/>
        </w:rPr>
        <w:t>0.4 gpm</w:t>
      </w:r>
      <w:r w:rsidRPr="00A67E29" w:rsidDel="00920181">
        <w:rPr>
          <w:rStyle w:val="SI"/>
          <w:color w:val="auto"/>
        </w:rPr>
        <w:t xml:space="preserve"> (1.5 L/min.)</w:t>
      </w:r>
      <w:r w:rsidRPr="002C6181">
        <w:t xml:space="preserve"> for at least 15 minutes.</w:t>
      </w:r>
    </w:p>
    <w:p w14:paraId="59FD7536" w14:textId="77777777" w:rsidR="0020327A" w:rsidRPr="002C6181" w:rsidRDefault="0020327A" w:rsidP="00A67E29">
      <w:pPr>
        <w:pStyle w:val="PR2"/>
        <w:numPr>
          <w:ilvl w:val="5"/>
          <w:numId w:val="11"/>
        </w:numPr>
        <w:spacing w:before="0"/>
        <w:contextualSpacing w:val="0"/>
      </w:pPr>
      <w:r w:rsidRPr="002C6181">
        <w:t>Gravity Tank: [</w:t>
      </w:r>
      <w:r w:rsidRPr="00A67E29">
        <w:rPr>
          <w:rStyle w:val="IP"/>
          <w:b/>
          <w:color w:val="auto"/>
        </w:rPr>
        <w:t>14 gal.</w:t>
      </w:r>
      <w:r w:rsidRPr="00A67E29" w:rsidDel="00920181">
        <w:rPr>
          <w:rStyle w:val="SI"/>
          <w:b/>
          <w:color w:val="auto"/>
        </w:rPr>
        <w:t xml:space="preserve"> (53 L)</w:t>
      </w:r>
      <w:r w:rsidRPr="002C6181">
        <w:rPr>
          <w:b/>
        </w:rPr>
        <w:t xml:space="preserve"> minimum</w:t>
      </w:r>
      <w:r w:rsidRPr="002C6181">
        <w:t>] &lt;</w:t>
      </w:r>
      <w:r w:rsidRPr="002C6181">
        <w:rPr>
          <w:b/>
        </w:rPr>
        <w:t>Insert value</w:t>
      </w:r>
      <w:r w:rsidRPr="002C6181">
        <w:t>&gt;, plastic, and suitable for shelf mounting.</w:t>
      </w:r>
    </w:p>
    <w:p w14:paraId="6B867108" w14:textId="77777777" w:rsidR="0020327A" w:rsidRPr="002C6181" w:rsidRDefault="0020327A" w:rsidP="00A67E29">
      <w:pPr>
        <w:pStyle w:val="PR2"/>
        <w:numPr>
          <w:ilvl w:val="5"/>
          <w:numId w:val="11"/>
        </w:numPr>
        <w:spacing w:before="0"/>
        <w:contextualSpacing w:val="0"/>
      </w:pPr>
      <w:r w:rsidRPr="002C6181">
        <w:t>Flushing Fluid: Medically acceptable solution manufactured and labeled according to applicable regulations.</w:t>
      </w:r>
    </w:p>
    <w:p w14:paraId="1FAB26A3" w14:textId="77777777" w:rsidR="0020327A" w:rsidRPr="002C6181" w:rsidRDefault="0020327A" w:rsidP="00A67E29">
      <w:pPr>
        <w:pStyle w:val="PR2"/>
        <w:numPr>
          <w:ilvl w:val="5"/>
          <w:numId w:val="11"/>
        </w:numPr>
        <w:spacing w:before="0"/>
        <w:contextualSpacing w:val="0"/>
      </w:pPr>
      <w:r w:rsidRPr="002C6181">
        <w:t>Actuator: Pull-down front panel.</w:t>
      </w:r>
    </w:p>
    <w:p w14:paraId="03F5EFE5" w14:textId="77777777" w:rsidR="0020327A" w:rsidRDefault="0020327A" w:rsidP="00A67E29">
      <w:pPr>
        <w:pStyle w:val="PR2"/>
        <w:numPr>
          <w:ilvl w:val="5"/>
          <w:numId w:val="11"/>
        </w:numPr>
        <w:spacing w:before="0"/>
        <w:contextualSpacing w:val="0"/>
      </w:pPr>
      <w:r w:rsidRPr="002C6181">
        <w:t xml:space="preserve">Spray Heads: Protected, two mounted </w:t>
      </w:r>
      <w:r>
        <w:t>on tank.</w:t>
      </w:r>
    </w:p>
    <w:p w14:paraId="0D00CBE8" w14:textId="77777777" w:rsidR="0020327A" w:rsidRDefault="0020327A" w:rsidP="00A67E29">
      <w:pPr>
        <w:pStyle w:val="PR1"/>
        <w:numPr>
          <w:ilvl w:val="4"/>
          <w:numId w:val="11"/>
        </w:numPr>
        <w:tabs>
          <w:tab w:val="left" w:pos="1764"/>
        </w:tabs>
      </w:pPr>
      <w:r>
        <w:t>Freeze-Protected, Self-Contained Eyewash Units, &lt;</w:t>
      </w:r>
      <w:r>
        <w:rPr>
          <w:b/>
        </w:rPr>
        <w:t>Insert drawing designation</w:t>
      </w:r>
      <w:r>
        <w:t>&gt;:</w:t>
      </w:r>
    </w:p>
    <w:bookmarkStart w:id="9" w:name="ptBookmark2761"/>
    <w:p w14:paraId="729B4118" w14:textId="77777777" w:rsidR="0020327A" w:rsidRPr="00E409B3" w:rsidRDefault="0020327A" w:rsidP="00A67E29">
      <w:pPr>
        <w:pStyle w:val="PR2"/>
        <w:numPr>
          <w:ilvl w:val="5"/>
          <w:numId w:val="11"/>
        </w:numPr>
        <w:spacing w:after="240"/>
        <w:contextualSpacing w:val="0"/>
      </w:pPr>
      <w:r w:rsidRPr="00E409B3">
        <w:fldChar w:fldCharType="begin"/>
      </w:r>
      <w:r w:rsidRPr="00E409B3">
        <w:instrText xml:space="preserve"> HYPERLINK "http://www.specagent.com/Lookup?ulid=2761" </w:instrText>
      </w:r>
      <w:r w:rsidRPr="00E409B3">
        <w:fldChar w:fldCharType="separate"/>
      </w:r>
      <w:r w:rsidRPr="00A67E29">
        <w:t>Manufacturers:</w:t>
      </w:r>
      <w:r w:rsidRPr="00E409B3">
        <w:fldChar w:fldCharType="end"/>
      </w:r>
      <w:r w:rsidRPr="00E409B3">
        <w:t xml:space="preserve"> Subject to compliance with requirements, available manufacturers offering products that may be incorporated into the Work include, but are not limited to the following:</w:t>
      </w:r>
    </w:p>
    <w:p w14:paraId="491D304D" w14:textId="77777777" w:rsidR="0020327A" w:rsidRPr="00A67E29" w:rsidRDefault="0038572A" w:rsidP="00A67E29">
      <w:pPr>
        <w:pStyle w:val="PR3"/>
        <w:numPr>
          <w:ilvl w:val="6"/>
          <w:numId w:val="12"/>
        </w:numPr>
        <w:tabs>
          <w:tab w:val="left" w:pos="1980"/>
        </w:tabs>
        <w:spacing w:before="0"/>
        <w:rPr>
          <w:u w:val="single"/>
        </w:rPr>
      </w:pPr>
      <w:hyperlink r:id="rId36" w:history="1">
        <w:r w:rsidR="0020327A" w:rsidRPr="00A67E29">
          <w:t>Bradley Corporation</w:t>
        </w:r>
      </w:hyperlink>
      <w:r w:rsidR="0020327A" w:rsidRPr="00A67E29">
        <w:rPr>
          <w:u w:val="single"/>
        </w:rPr>
        <w:t>.</w:t>
      </w:r>
    </w:p>
    <w:p w14:paraId="7FD2DA1A" w14:textId="77777777" w:rsidR="0020327A" w:rsidRPr="00A67E29" w:rsidRDefault="0038572A" w:rsidP="00A67E29">
      <w:pPr>
        <w:pStyle w:val="PR3"/>
        <w:numPr>
          <w:ilvl w:val="6"/>
          <w:numId w:val="12"/>
        </w:numPr>
        <w:tabs>
          <w:tab w:val="left" w:pos="1980"/>
        </w:tabs>
        <w:spacing w:before="0"/>
        <w:rPr>
          <w:u w:val="single"/>
        </w:rPr>
      </w:pPr>
      <w:hyperlink r:id="rId37" w:history="1">
        <w:r w:rsidR="0020327A" w:rsidRPr="00A67E29">
          <w:t>Encon Safety Products</w:t>
        </w:r>
      </w:hyperlink>
      <w:r w:rsidR="0020327A" w:rsidRPr="00A67E29">
        <w:rPr>
          <w:u w:val="single"/>
        </w:rPr>
        <w:t>.</w:t>
      </w:r>
    </w:p>
    <w:p w14:paraId="5706195F" w14:textId="77777777" w:rsidR="0020327A" w:rsidRPr="00A67E29" w:rsidRDefault="0038572A" w:rsidP="00A67E29">
      <w:pPr>
        <w:pStyle w:val="PR3"/>
        <w:numPr>
          <w:ilvl w:val="6"/>
          <w:numId w:val="12"/>
        </w:numPr>
        <w:tabs>
          <w:tab w:val="left" w:pos="1980"/>
        </w:tabs>
        <w:spacing w:before="0"/>
        <w:rPr>
          <w:u w:val="single"/>
        </w:rPr>
      </w:pPr>
      <w:hyperlink r:id="rId38" w:history="1">
        <w:r w:rsidR="0020327A" w:rsidRPr="00A67E29">
          <w:t>Guardian Equipment Co</w:t>
        </w:r>
      </w:hyperlink>
      <w:r w:rsidR="0020327A" w:rsidRPr="00A67E29">
        <w:rPr>
          <w:u w:val="single"/>
        </w:rPr>
        <w:t>.</w:t>
      </w:r>
    </w:p>
    <w:p w14:paraId="20082A27" w14:textId="77777777" w:rsidR="0020327A" w:rsidRPr="00A67E29" w:rsidRDefault="0038572A" w:rsidP="00E409B3">
      <w:pPr>
        <w:pStyle w:val="PR3"/>
        <w:numPr>
          <w:ilvl w:val="6"/>
          <w:numId w:val="12"/>
        </w:numPr>
        <w:tabs>
          <w:tab w:val="left" w:pos="1980"/>
        </w:tabs>
        <w:spacing w:before="0" w:after="240"/>
      </w:pPr>
      <w:hyperlink r:id="rId39" w:history="1">
        <w:r w:rsidR="0020327A" w:rsidRPr="00A67E29">
          <w:t>Speakman Company</w:t>
        </w:r>
      </w:hyperlink>
      <w:r w:rsidR="0020327A" w:rsidRPr="00E409B3">
        <w:t>.</w:t>
      </w:r>
    </w:p>
    <w:p w14:paraId="7445EF6F" w14:textId="2E7AFDAF" w:rsidR="0020327A" w:rsidRPr="00A67E29" w:rsidRDefault="0020327A" w:rsidP="00A67E29">
      <w:pPr>
        <w:pStyle w:val="PR3"/>
        <w:numPr>
          <w:ilvl w:val="6"/>
          <w:numId w:val="12"/>
        </w:numPr>
        <w:tabs>
          <w:tab w:val="left" w:pos="1980"/>
        </w:tabs>
        <w:spacing w:before="0" w:after="240"/>
        <w:rPr>
          <w:color w:val="000000"/>
        </w:rPr>
      </w:pPr>
      <w:r>
        <w:rPr>
          <w:color w:val="000000"/>
        </w:rPr>
        <w:t>Approved equivalent.</w:t>
      </w:r>
    </w:p>
    <w:bookmarkEnd w:id="9"/>
    <w:p w14:paraId="169D6131" w14:textId="77777777" w:rsidR="0020327A" w:rsidRPr="002C6181" w:rsidRDefault="0020327A" w:rsidP="00A67E29">
      <w:pPr>
        <w:pStyle w:val="PR2"/>
        <w:numPr>
          <w:ilvl w:val="5"/>
          <w:numId w:val="11"/>
        </w:numPr>
        <w:spacing w:before="0"/>
        <w:contextualSpacing w:val="0"/>
      </w:pPr>
      <w:r>
        <w:t>Capacity</w:t>
      </w:r>
      <w:r w:rsidRPr="002C6181">
        <w:t xml:space="preserve">: Not less than </w:t>
      </w:r>
      <w:r w:rsidRPr="00A67E29">
        <w:rPr>
          <w:rStyle w:val="IP"/>
          <w:color w:val="auto"/>
        </w:rPr>
        <w:t>0.4 gpm</w:t>
      </w:r>
      <w:r w:rsidRPr="00A67E29" w:rsidDel="00920181">
        <w:rPr>
          <w:rStyle w:val="SI"/>
          <w:color w:val="auto"/>
        </w:rPr>
        <w:t xml:space="preserve"> (1.5 L/min.)</w:t>
      </w:r>
      <w:r w:rsidRPr="002C6181">
        <w:t xml:space="preserve"> for at least 15 minutes.</w:t>
      </w:r>
    </w:p>
    <w:p w14:paraId="2EA65324" w14:textId="77777777" w:rsidR="0020327A" w:rsidRPr="002C6181" w:rsidRDefault="0020327A" w:rsidP="00A67E29">
      <w:pPr>
        <w:pStyle w:val="PR2"/>
        <w:numPr>
          <w:ilvl w:val="5"/>
          <w:numId w:val="11"/>
        </w:numPr>
        <w:spacing w:before="0"/>
        <w:contextualSpacing w:val="0"/>
      </w:pPr>
      <w:r w:rsidRPr="002C6181">
        <w:t>Gravity Tank: [</w:t>
      </w:r>
      <w:r w:rsidRPr="00A67E29">
        <w:rPr>
          <w:rStyle w:val="IP"/>
          <w:b/>
          <w:color w:val="auto"/>
        </w:rPr>
        <w:t>14 gal.</w:t>
      </w:r>
      <w:r w:rsidRPr="00A67E29" w:rsidDel="00920181">
        <w:rPr>
          <w:rStyle w:val="SI"/>
          <w:b/>
          <w:color w:val="auto"/>
        </w:rPr>
        <w:t xml:space="preserve"> (53 L)</w:t>
      </w:r>
      <w:r w:rsidRPr="002C6181">
        <w:rPr>
          <w:b/>
        </w:rPr>
        <w:t xml:space="preserve"> minimum</w:t>
      </w:r>
      <w:r w:rsidRPr="002C6181">
        <w:t>] [</w:t>
      </w:r>
      <w:r w:rsidRPr="00A67E29">
        <w:rPr>
          <w:rStyle w:val="IP"/>
          <w:b/>
          <w:color w:val="auto"/>
        </w:rPr>
        <w:t>20 gal.</w:t>
      </w:r>
      <w:r w:rsidRPr="00A67E29" w:rsidDel="00920181">
        <w:rPr>
          <w:rStyle w:val="SI"/>
          <w:b/>
          <w:color w:val="auto"/>
        </w:rPr>
        <w:t xml:space="preserve"> (76 L)</w:t>
      </w:r>
      <w:r w:rsidRPr="002C6181">
        <w:rPr>
          <w:b/>
        </w:rPr>
        <w:t xml:space="preserve"> minimum</w:t>
      </w:r>
      <w:r w:rsidRPr="002C6181">
        <w:t>] &lt;</w:t>
      </w:r>
      <w:r w:rsidRPr="002C6181">
        <w:rPr>
          <w:b/>
        </w:rPr>
        <w:t>Insert value</w:t>
      </w:r>
      <w:r w:rsidRPr="002C6181">
        <w:t>&gt;, plastic, and suitable for shelf mounting.</w:t>
      </w:r>
    </w:p>
    <w:p w14:paraId="3DD06AB7" w14:textId="77777777" w:rsidR="0020327A" w:rsidRDefault="0020327A" w:rsidP="00A67E29">
      <w:pPr>
        <w:pStyle w:val="PR2"/>
        <w:numPr>
          <w:ilvl w:val="5"/>
          <w:numId w:val="11"/>
        </w:numPr>
        <w:spacing w:before="0"/>
        <w:contextualSpacing w:val="0"/>
      </w:pPr>
      <w:r>
        <w:t>Flushing Fluid: Medically acceptable solution manufactured and labeled according to applicable regulations.</w:t>
      </w:r>
    </w:p>
    <w:p w14:paraId="7F9AB1C3" w14:textId="77777777" w:rsidR="0020327A" w:rsidRDefault="0020327A" w:rsidP="00A67E29">
      <w:pPr>
        <w:pStyle w:val="PR2"/>
        <w:numPr>
          <w:ilvl w:val="5"/>
          <w:numId w:val="11"/>
        </w:numPr>
        <w:spacing w:before="0"/>
        <w:contextualSpacing w:val="0"/>
      </w:pPr>
      <w:r>
        <w:t>Actuator: Pull-down front panel.</w:t>
      </w:r>
    </w:p>
    <w:p w14:paraId="6CA28A63" w14:textId="77777777" w:rsidR="0020327A" w:rsidRDefault="0020327A" w:rsidP="00A67E29">
      <w:pPr>
        <w:pStyle w:val="PR2"/>
        <w:numPr>
          <w:ilvl w:val="5"/>
          <w:numId w:val="11"/>
        </w:numPr>
        <w:spacing w:before="0"/>
        <w:contextualSpacing w:val="0"/>
      </w:pPr>
      <w:r>
        <w:t>Spray Heads: Protected, two mounted on tank.</w:t>
      </w:r>
    </w:p>
    <w:p w14:paraId="32A3DE3E" w14:textId="77777777" w:rsidR="0020327A" w:rsidRDefault="0020327A" w:rsidP="00A67E29">
      <w:pPr>
        <w:pStyle w:val="PR2"/>
        <w:numPr>
          <w:ilvl w:val="5"/>
          <w:numId w:val="11"/>
        </w:numPr>
        <w:spacing w:before="0"/>
        <w:contextualSpacing w:val="0"/>
      </w:pPr>
      <w:r>
        <w:t>Heating System: Electric, 120 V ac; insulation enclosed in a protective jacket.</w:t>
      </w:r>
    </w:p>
    <w:p w14:paraId="5391C81D" w14:textId="77777777" w:rsidR="0020327A" w:rsidRDefault="0020327A" w:rsidP="00A67E29">
      <w:pPr>
        <w:pStyle w:val="ART"/>
        <w:numPr>
          <w:ilvl w:val="3"/>
          <w:numId w:val="11"/>
        </w:numPr>
        <w:ind w:left="720" w:hanging="720"/>
      </w:pPr>
      <w:r>
        <w:t>EYE/FACE WASH EQUIPMENT</w:t>
      </w:r>
    </w:p>
    <w:p w14:paraId="1AB6E757" w14:textId="77777777" w:rsidR="0020327A" w:rsidRDefault="0020327A" w:rsidP="00A67E29">
      <w:pPr>
        <w:pStyle w:val="SpecifierNote"/>
      </w:pPr>
      <w:r>
        <w:t>Copy this article and re-edit for each product.</w:t>
      </w:r>
    </w:p>
    <w:p w14:paraId="75D5B02C" w14:textId="77777777" w:rsidR="0020327A" w:rsidRDefault="0020327A" w:rsidP="00A67E29">
      <w:pPr>
        <w:pStyle w:val="SpecifierNote"/>
      </w:pPr>
      <w:r>
        <w:t>Insert drawing designation. Use these designations on Drawings to identify each product.</w:t>
      </w:r>
    </w:p>
    <w:p w14:paraId="21D47156" w14:textId="77777777" w:rsidR="0020327A" w:rsidRDefault="0020327A" w:rsidP="00A67E29">
      <w:pPr>
        <w:pStyle w:val="PR1"/>
        <w:numPr>
          <w:ilvl w:val="4"/>
          <w:numId w:val="11"/>
        </w:numPr>
        <w:tabs>
          <w:tab w:val="left" w:pos="1764"/>
        </w:tabs>
      </w:pPr>
      <w:r>
        <w:t>Standard, Freestanding, Plumbed Eye/Face Wash Units, &lt;</w:t>
      </w:r>
      <w:r w:rsidRPr="00DC139E">
        <w:rPr>
          <w:b/>
        </w:rPr>
        <w:t>Insert drawing designation</w:t>
      </w:r>
      <w:r>
        <w:t>&gt;:</w:t>
      </w:r>
    </w:p>
    <w:bookmarkStart w:id="10" w:name="ptBookmark2762"/>
    <w:p w14:paraId="6E0CB2B3" w14:textId="77777777" w:rsidR="0020327A" w:rsidRPr="00E409B3" w:rsidRDefault="0020327A" w:rsidP="00A67E29">
      <w:pPr>
        <w:pStyle w:val="PR2"/>
        <w:numPr>
          <w:ilvl w:val="5"/>
          <w:numId w:val="11"/>
        </w:numPr>
        <w:spacing w:after="240"/>
        <w:contextualSpacing w:val="0"/>
      </w:pPr>
      <w:r w:rsidRPr="00E409B3">
        <w:fldChar w:fldCharType="begin"/>
      </w:r>
      <w:r w:rsidRPr="00E409B3">
        <w:instrText xml:space="preserve"> HYPERLINK "http://www.specagent.com/Lookup?ulid=2762" </w:instrText>
      </w:r>
      <w:r w:rsidRPr="00E409B3">
        <w:fldChar w:fldCharType="separate"/>
      </w:r>
      <w:r w:rsidRPr="00A67E29">
        <w:t>Manufacturers:</w:t>
      </w:r>
      <w:r w:rsidRPr="00E409B3">
        <w:fldChar w:fldCharType="end"/>
      </w:r>
      <w:r w:rsidRPr="00E409B3">
        <w:t xml:space="preserve"> Subject to compliance with requirements, available manufacturers offering products that may be incorporated into the Work include, but are not limited to the following:</w:t>
      </w:r>
    </w:p>
    <w:p w14:paraId="783081A6" w14:textId="77777777" w:rsidR="0020327A" w:rsidRPr="00E409B3" w:rsidRDefault="0020327A" w:rsidP="00A67E29">
      <w:pPr>
        <w:pStyle w:val="PR3"/>
        <w:numPr>
          <w:ilvl w:val="6"/>
          <w:numId w:val="11"/>
        </w:numPr>
        <w:tabs>
          <w:tab w:val="left" w:pos="1980"/>
        </w:tabs>
        <w:spacing w:before="0"/>
        <w:ind w:left="1987" w:hanging="547"/>
      </w:pPr>
      <w:r w:rsidRPr="00E409B3">
        <w:t>Acorn Safety; a Division of Morris Group International.</w:t>
      </w:r>
    </w:p>
    <w:p w14:paraId="77EAAA9F" w14:textId="77777777" w:rsidR="0020327A" w:rsidRPr="00E409B3" w:rsidRDefault="0038572A" w:rsidP="00A67E29">
      <w:pPr>
        <w:pStyle w:val="PR3"/>
        <w:numPr>
          <w:ilvl w:val="6"/>
          <w:numId w:val="11"/>
        </w:numPr>
        <w:tabs>
          <w:tab w:val="left" w:pos="1980"/>
        </w:tabs>
        <w:spacing w:before="0"/>
        <w:ind w:left="1987" w:hanging="547"/>
      </w:pPr>
      <w:hyperlink r:id="rId40" w:history="1">
        <w:r w:rsidR="0020327A" w:rsidRPr="00A67E29">
          <w:t>Bradley Corporation</w:t>
        </w:r>
      </w:hyperlink>
      <w:r w:rsidR="0020327A" w:rsidRPr="00E409B3">
        <w:t>.</w:t>
      </w:r>
    </w:p>
    <w:p w14:paraId="00A09691" w14:textId="77777777" w:rsidR="0020327A" w:rsidRPr="00E409B3" w:rsidRDefault="0038572A" w:rsidP="00A67E29">
      <w:pPr>
        <w:pStyle w:val="PR3"/>
        <w:numPr>
          <w:ilvl w:val="6"/>
          <w:numId w:val="11"/>
        </w:numPr>
        <w:tabs>
          <w:tab w:val="left" w:pos="1980"/>
        </w:tabs>
        <w:spacing w:before="0"/>
        <w:ind w:left="1987" w:hanging="547"/>
      </w:pPr>
      <w:hyperlink r:id="rId41" w:history="1">
        <w:r w:rsidR="0020327A" w:rsidRPr="00A67E29">
          <w:t>Guardian Equipment Co</w:t>
        </w:r>
      </w:hyperlink>
      <w:r w:rsidR="0020327A" w:rsidRPr="00E409B3">
        <w:t>.</w:t>
      </w:r>
    </w:p>
    <w:p w14:paraId="2BBCF572" w14:textId="77777777" w:rsidR="0020327A" w:rsidRPr="00E409B3" w:rsidRDefault="0038572A" w:rsidP="00A67E29">
      <w:pPr>
        <w:pStyle w:val="PR3"/>
        <w:numPr>
          <w:ilvl w:val="6"/>
          <w:numId w:val="11"/>
        </w:numPr>
        <w:tabs>
          <w:tab w:val="left" w:pos="1980"/>
        </w:tabs>
        <w:spacing w:before="0"/>
        <w:ind w:left="1987" w:hanging="547"/>
      </w:pPr>
      <w:hyperlink r:id="rId42" w:history="1">
        <w:r w:rsidR="0020327A" w:rsidRPr="00A67E29">
          <w:t>Speakman Company</w:t>
        </w:r>
      </w:hyperlink>
      <w:r w:rsidR="0020327A" w:rsidRPr="00E409B3">
        <w:t>.</w:t>
      </w:r>
    </w:p>
    <w:p w14:paraId="0B20D5CF" w14:textId="77777777" w:rsidR="0020327A" w:rsidRPr="00A67E29" w:rsidRDefault="0038572A" w:rsidP="00A67E29">
      <w:pPr>
        <w:pStyle w:val="PR3"/>
        <w:numPr>
          <w:ilvl w:val="6"/>
          <w:numId w:val="11"/>
        </w:numPr>
        <w:tabs>
          <w:tab w:val="left" w:pos="1980"/>
        </w:tabs>
        <w:spacing w:before="0" w:after="240"/>
        <w:ind w:left="1987" w:hanging="547"/>
      </w:pPr>
      <w:hyperlink r:id="rId43" w:history="1">
        <w:r w:rsidR="0020327A" w:rsidRPr="00A67E29">
          <w:t>Stingray Systems LLC</w:t>
        </w:r>
      </w:hyperlink>
      <w:r w:rsidR="0020327A" w:rsidRPr="00E409B3">
        <w:t>.</w:t>
      </w:r>
    </w:p>
    <w:p w14:paraId="05B71871" w14:textId="420D56DA" w:rsidR="0020327A" w:rsidRPr="00A67E29" w:rsidRDefault="0020327A" w:rsidP="00A67E29">
      <w:pPr>
        <w:pStyle w:val="PR3"/>
        <w:numPr>
          <w:ilvl w:val="6"/>
          <w:numId w:val="11"/>
        </w:numPr>
        <w:tabs>
          <w:tab w:val="left" w:pos="1980"/>
        </w:tabs>
        <w:spacing w:before="0" w:after="240"/>
        <w:ind w:left="1987" w:hanging="547"/>
        <w:rPr>
          <w:color w:val="000000"/>
        </w:rPr>
      </w:pPr>
      <w:r>
        <w:rPr>
          <w:color w:val="000000"/>
        </w:rPr>
        <w:t>Approved equivalent.</w:t>
      </w:r>
    </w:p>
    <w:bookmarkEnd w:id="10"/>
    <w:p w14:paraId="6E159B82" w14:textId="77777777" w:rsidR="0020327A" w:rsidRPr="002C6181" w:rsidRDefault="0020327A" w:rsidP="00A67E29">
      <w:pPr>
        <w:pStyle w:val="PR2"/>
        <w:numPr>
          <w:ilvl w:val="5"/>
          <w:numId w:val="11"/>
        </w:numPr>
        <w:spacing w:before="0"/>
        <w:contextualSpacing w:val="0"/>
      </w:pPr>
      <w:r>
        <w:t xml:space="preserve">Capacity: </w:t>
      </w:r>
      <w:r w:rsidRPr="002C6181">
        <w:t xml:space="preserve">Not less than </w:t>
      </w:r>
      <w:r w:rsidRPr="00A67E29">
        <w:rPr>
          <w:rStyle w:val="IP"/>
          <w:color w:val="auto"/>
        </w:rPr>
        <w:t>3.0 gpm</w:t>
      </w:r>
      <w:r w:rsidRPr="00A67E29" w:rsidDel="00920181">
        <w:rPr>
          <w:rStyle w:val="SI"/>
          <w:color w:val="auto"/>
        </w:rPr>
        <w:t xml:space="preserve"> (11.4 L/min.)</w:t>
      </w:r>
      <w:r w:rsidRPr="002C6181">
        <w:t xml:space="preserve"> for at least 15 minutes.</w:t>
      </w:r>
    </w:p>
    <w:p w14:paraId="4DFBB8AC" w14:textId="77777777" w:rsidR="0020327A" w:rsidRDefault="0020327A" w:rsidP="00A67E29">
      <w:pPr>
        <w:pStyle w:val="PR2"/>
        <w:numPr>
          <w:ilvl w:val="5"/>
          <w:numId w:val="11"/>
        </w:numPr>
        <w:spacing w:before="0"/>
        <w:contextualSpacing w:val="0"/>
      </w:pPr>
      <w:r w:rsidRPr="002C6181">
        <w:t xml:space="preserve">Supply Piping: </w:t>
      </w:r>
      <w:r w:rsidRPr="00A67E29">
        <w:rPr>
          <w:rStyle w:val="IP"/>
          <w:color w:val="auto"/>
        </w:rPr>
        <w:t>NPS 1/2</w:t>
      </w:r>
      <w:r w:rsidRPr="00A67E29" w:rsidDel="00920181">
        <w:rPr>
          <w:rStyle w:val="SI"/>
          <w:color w:val="auto"/>
        </w:rPr>
        <w:t xml:space="preserve"> (DN 15)</w:t>
      </w:r>
      <w:r w:rsidRPr="002C6181">
        <w:t xml:space="preserve"> chrome</w:t>
      </w:r>
      <w:r>
        <w:t>-plated brass or stainless steel with flow regulator and stay-open control valve.</w:t>
      </w:r>
    </w:p>
    <w:p w14:paraId="4CE86E6F" w14:textId="77777777" w:rsidR="0020327A" w:rsidRDefault="0020327A" w:rsidP="00A67E29">
      <w:pPr>
        <w:pStyle w:val="PR2"/>
        <w:numPr>
          <w:ilvl w:val="5"/>
          <w:numId w:val="11"/>
        </w:numPr>
        <w:spacing w:before="0"/>
        <w:contextualSpacing w:val="0"/>
      </w:pPr>
      <w:r>
        <w:t>Control-Valve Actuator: [</w:t>
      </w:r>
      <w:r>
        <w:rPr>
          <w:b/>
        </w:rPr>
        <w:t>Paddle</w:t>
      </w:r>
      <w:r>
        <w:t>] [</w:t>
      </w:r>
      <w:r>
        <w:rPr>
          <w:b/>
        </w:rPr>
        <w:t>Treadle</w:t>
      </w:r>
      <w:r>
        <w:t>] &lt;</w:t>
      </w:r>
      <w:r>
        <w:rPr>
          <w:b/>
        </w:rPr>
        <w:t>Insert actuator</w:t>
      </w:r>
      <w:r>
        <w:t>&gt;.</w:t>
      </w:r>
    </w:p>
    <w:p w14:paraId="0BE16AE6" w14:textId="77777777" w:rsidR="0020327A" w:rsidRDefault="0020327A" w:rsidP="00A67E29">
      <w:pPr>
        <w:pStyle w:val="PR2"/>
        <w:numPr>
          <w:ilvl w:val="5"/>
          <w:numId w:val="11"/>
        </w:numPr>
        <w:spacing w:before="0"/>
        <w:contextualSpacing w:val="0"/>
      </w:pPr>
      <w:r>
        <w:t>Spray-Head Assembly: Two or four receptor-mounted spray heads.</w:t>
      </w:r>
    </w:p>
    <w:p w14:paraId="61CEB379" w14:textId="77777777" w:rsidR="0020327A" w:rsidRDefault="0020327A" w:rsidP="00A67E29">
      <w:pPr>
        <w:pStyle w:val="PR2"/>
        <w:numPr>
          <w:ilvl w:val="5"/>
          <w:numId w:val="11"/>
        </w:numPr>
        <w:spacing w:before="0"/>
        <w:contextualSpacing w:val="0"/>
      </w:pPr>
      <w:r>
        <w:t>Receptor: [Chrome-plated brass or stainless-steel] [Plastic] bowl.</w:t>
      </w:r>
    </w:p>
    <w:p w14:paraId="51C81275" w14:textId="77777777" w:rsidR="0020327A" w:rsidRDefault="0020327A" w:rsidP="00A67E29">
      <w:pPr>
        <w:pStyle w:val="SpecifierNote"/>
      </w:pPr>
      <w:r>
        <w:t>Retain one of two "Drain Piping" subparagraphs below.</w:t>
      </w:r>
    </w:p>
    <w:p w14:paraId="0378E2C2" w14:textId="77777777" w:rsidR="0020327A" w:rsidRDefault="0020327A" w:rsidP="00A67E29">
      <w:pPr>
        <w:pStyle w:val="PR2"/>
        <w:numPr>
          <w:ilvl w:val="5"/>
          <w:numId w:val="11"/>
        </w:numPr>
        <w:tabs>
          <w:tab w:val="left" w:pos="2340"/>
        </w:tabs>
        <w:spacing w:before="0"/>
        <w:contextualSpacing w:val="0"/>
      </w:pPr>
      <w:r>
        <w:t>Drain Piping:</w:t>
      </w:r>
    </w:p>
    <w:p w14:paraId="4F9FCE32" w14:textId="77777777" w:rsidR="0020327A" w:rsidRPr="002C6181" w:rsidRDefault="0020327A" w:rsidP="00A67E29">
      <w:pPr>
        <w:pStyle w:val="PR3"/>
        <w:numPr>
          <w:ilvl w:val="6"/>
          <w:numId w:val="11"/>
        </w:numPr>
        <w:tabs>
          <w:tab w:val="left" w:pos="2916"/>
        </w:tabs>
        <w:contextualSpacing w:val="0"/>
      </w:pPr>
      <w:r>
        <w:t xml:space="preserve">Size: </w:t>
      </w:r>
      <w:r w:rsidRPr="00A67E29">
        <w:rPr>
          <w:rStyle w:val="IP"/>
          <w:color w:val="auto"/>
        </w:rPr>
        <w:t>NPS 1-1/4</w:t>
      </w:r>
      <w:r w:rsidRPr="00A67E29" w:rsidDel="00920181">
        <w:rPr>
          <w:rStyle w:val="SI"/>
          <w:color w:val="auto"/>
        </w:rPr>
        <w:t xml:space="preserve"> (DN 32)</w:t>
      </w:r>
      <w:r w:rsidRPr="002C6181">
        <w:t xml:space="preserve"> minimum.</w:t>
      </w:r>
    </w:p>
    <w:p w14:paraId="40B623F7" w14:textId="77777777" w:rsidR="0020327A" w:rsidRPr="002C6181" w:rsidRDefault="0020327A" w:rsidP="00A67E29">
      <w:pPr>
        <w:pStyle w:val="PR3"/>
        <w:numPr>
          <w:ilvl w:val="6"/>
          <w:numId w:val="11"/>
        </w:numPr>
        <w:tabs>
          <w:tab w:val="left" w:pos="2916"/>
        </w:tabs>
        <w:spacing w:before="0"/>
        <w:contextualSpacing w:val="0"/>
      </w:pPr>
      <w:r w:rsidRPr="002C6181">
        <w:t>Finish: Chrome-plated brass.</w:t>
      </w:r>
    </w:p>
    <w:p w14:paraId="268E7F5E" w14:textId="77777777" w:rsidR="0020327A" w:rsidRPr="002C6181" w:rsidRDefault="0020327A" w:rsidP="00A67E29">
      <w:pPr>
        <w:pStyle w:val="PR3"/>
        <w:numPr>
          <w:ilvl w:val="6"/>
          <w:numId w:val="11"/>
        </w:numPr>
        <w:tabs>
          <w:tab w:val="left" w:pos="2916"/>
        </w:tabs>
        <w:spacing w:before="0"/>
        <w:contextualSpacing w:val="0"/>
      </w:pPr>
      <w:r w:rsidRPr="002C6181">
        <w:t>Fittings: Receptor drain, P-trap, waste to wall, and wall flange complying with ASME A112.18.2/CSA B125.2 “</w:t>
      </w:r>
      <w:r w:rsidRPr="00A67E29">
        <w:rPr>
          <w:rFonts w:cs="Calibri"/>
          <w:szCs w:val="22"/>
        </w:rPr>
        <w:t>Plumbing Waste Fittings”</w:t>
      </w:r>
      <w:r w:rsidRPr="002C6181">
        <w:t>.</w:t>
      </w:r>
    </w:p>
    <w:p w14:paraId="43B8FB4F" w14:textId="77777777" w:rsidR="0020327A" w:rsidRDefault="0020327A" w:rsidP="00A67E29">
      <w:pPr>
        <w:pStyle w:val="PR2"/>
        <w:numPr>
          <w:ilvl w:val="5"/>
          <w:numId w:val="11"/>
        </w:numPr>
        <w:tabs>
          <w:tab w:val="left" w:pos="2340"/>
        </w:tabs>
        <w:contextualSpacing w:val="0"/>
      </w:pPr>
      <w:r>
        <w:t>Drain Piping: Include galvanized-steel indirect connection to drainage system.</w:t>
      </w:r>
    </w:p>
    <w:p w14:paraId="2A8DEE73" w14:textId="77777777" w:rsidR="0020327A" w:rsidRDefault="0020327A" w:rsidP="00A67E29">
      <w:pPr>
        <w:pStyle w:val="PR2"/>
        <w:numPr>
          <w:ilvl w:val="5"/>
          <w:numId w:val="11"/>
        </w:numPr>
        <w:tabs>
          <w:tab w:val="left" w:pos="2340"/>
        </w:tabs>
        <w:spacing w:before="0"/>
        <w:contextualSpacing w:val="0"/>
      </w:pPr>
      <w:r>
        <w:t>Mounting: Pedestal.</w:t>
      </w:r>
    </w:p>
    <w:p w14:paraId="22018912" w14:textId="77777777" w:rsidR="0020327A" w:rsidRDefault="0020327A" w:rsidP="00A67E29">
      <w:pPr>
        <w:pStyle w:val="PR1"/>
        <w:numPr>
          <w:ilvl w:val="4"/>
          <w:numId w:val="11"/>
        </w:numPr>
        <w:tabs>
          <w:tab w:val="left" w:pos="1764"/>
        </w:tabs>
      </w:pPr>
      <w:r>
        <w:t>Accessible, Freestanding, Plumbed Eye/Face Wash Units, &lt;</w:t>
      </w:r>
      <w:r w:rsidRPr="00DC139E">
        <w:rPr>
          <w:b/>
        </w:rPr>
        <w:t>Insert drawing designation</w:t>
      </w:r>
      <w:r>
        <w:t>&gt;:</w:t>
      </w:r>
    </w:p>
    <w:bookmarkStart w:id="11" w:name="ptBookmark2763"/>
    <w:p w14:paraId="2FF44278" w14:textId="77777777" w:rsidR="0020327A" w:rsidRPr="00E409B3" w:rsidRDefault="0020327A" w:rsidP="00A67E29">
      <w:pPr>
        <w:pStyle w:val="PR2"/>
        <w:numPr>
          <w:ilvl w:val="5"/>
          <w:numId w:val="11"/>
        </w:numPr>
        <w:spacing w:after="240"/>
        <w:contextualSpacing w:val="0"/>
      </w:pPr>
      <w:r w:rsidRPr="00222649">
        <w:fldChar w:fldCharType="begin"/>
      </w:r>
      <w:r w:rsidRPr="00222649">
        <w:instrText xml:space="preserve"> HYPERLINK "http://www.specagent.com/Lookup?ulid=2763" </w:instrText>
      </w:r>
      <w:r w:rsidRPr="00222649">
        <w:fldChar w:fldCharType="separate"/>
      </w:r>
      <w:r w:rsidRPr="00A67E29">
        <w:t>Manufacturers:</w:t>
      </w:r>
      <w:r w:rsidRPr="00222649">
        <w:fldChar w:fldCharType="end"/>
      </w:r>
      <w:r w:rsidRPr="00E409B3">
        <w:t xml:space="preserve"> Subject to compliance with requirements, available manufacturers offering products that may be incorporated into the Work include, but are not limited to the following:</w:t>
      </w:r>
    </w:p>
    <w:p w14:paraId="48A6C1A5" w14:textId="77777777" w:rsidR="0020327A" w:rsidRPr="00E409B3" w:rsidRDefault="0038572A" w:rsidP="00A67E29">
      <w:pPr>
        <w:pStyle w:val="PR3"/>
        <w:numPr>
          <w:ilvl w:val="6"/>
          <w:numId w:val="11"/>
        </w:numPr>
        <w:spacing w:before="0"/>
        <w:ind w:left="1987" w:hanging="547"/>
      </w:pPr>
      <w:hyperlink r:id="rId44" w:history="1">
        <w:r w:rsidR="0020327A" w:rsidRPr="00A67E29">
          <w:t>Acorn Safety; a Division of Morris Group International</w:t>
        </w:r>
      </w:hyperlink>
      <w:r w:rsidR="0020327A" w:rsidRPr="00E409B3">
        <w:t>.</w:t>
      </w:r>
    </w:p>
    <w:p w14:paraId="405FBECB" w14:textId="77777777" w:rsidR="0020327A" w:rsidRPr="00E409B3" w:rsidRDefault="0038572A" w:rsidP="00A67E29">
      <w:pPr>
        <w:pStyle w:val="PR3"/>
        <w:numPr>
          <w:ilvl w:val="6"/>
          <w:numId w:val="11"/>
        </w:numPr>
        <w:spacing w:before="0"/>
        <w:ind w:left="1987" w:hanging="547"/>
      </w:pPr>
      <w:hyperlink r:id="rId45" w:history="1">
        <w:r w:rsidR="0020327A" w:rsidRPr="00A67E29">
          <w:t>Bradley Corporation</w:t>
        </w:r>
      </w:hyperlink>
      <w:r w:rsidR="0020327A" w:rsidRPr="00E409B3">
        <w:t>.</w:t>
      </w:r>
    </w:p>
    <w:p w14:paraId="34274225" w14:textId="77777777" w:rsidR="0020327A" w:rsidRPr="00A67E29" w:rsidRDefault="0038572A" w:rsidP="00A67E29">
      <w:pPr>
        <w:pStyle w:val="PR3"/>
        <w:numPr>
          <w:ilvl w:val="6"/>
          <w:numId w:val="11"/>
        </w:numPr>
        <w:spacing w:before="0" w:after="240"/>
        <w:ind w:left="1987" w:hanging="547"/>
        <w:rPr>
          <w:u w:val="single"/>
        </w:rPr>
      </w:pPr>
      <w:hyperlink r:id="rId46" w:history="1">
        <w:r w:rsidR="0020327A" w:rsidRPr="00A67E29">
          <w:t>Stingray Systems LLC</w:t>
        </w:r>
      </w:hyperlink>
      <w:r w:rsidR="0020327A" w:rsidRPr="00E409B3">
        <w:t>.</w:t>
      </w:r>
    </w:p>
    <w:p w14:paraId="61215B75" w14:textId="56EE801A" w:rsidR="0020327A" w:rsidRPr="00A67E29" w:rsidRDefault="0020327A" w:rsidP="00A67E29">
      <w:pPr>
        <w:pStyle w:val="PR3"/>
        <w:numPr>
          <w:ilvl w:val="6"/>
          <w:numId w:val="11"/>
        </w:numPr>
        <w:spacing w:before="0" w:after="240"/>
        <w:ind w:left="1987" w:hanging="547"/>
        <w:rPr>
          <w:color w:val="000000"/>
        </w:rPr>
      </w:pPr>
      <w:r>
        <w:rPr>
          <w:color w:val="000000"/>
        </w:rPr>
        <w:t>Approved equivalent.</w:t>
      </w:r>
    </w:p>
    <w:bookmarkEnd w:id="11"/>
    <w:p w14:paraId="43116BFB" w14:textId="77777777" w:rsidR="0020327A" w:rsidRPr="002C6181" w:rsidRDefault="0020327A" w:rsidP="00A67E29">
      <w:pPr>
        <w:pStyle w:val="PR2"/>
        <w:numPr>
          <w:ilvl w:val="5"/>
          <w:numId w:val="11"/>
        </w:numPr>
        <w:spacing w:before="0"/>
        <w:contextualSpacing w:val="0"/>
      </w:pPr>
      <w:r>
        <w:t xml:space="preserve">Capacity: </w:t>
      </w:r>
      <w:r w:rsidRPr="002C6181">
        <w:t xml:space="preserve">Not less than </w:t>
      </w:r>
      <w:r w:rsidRPr="00A67E29">
        <w:rPr>
          <w:rStyle w:val="IP"/>
          <w:color w:val="auto"/>
        </w:rPr>
        <w:t>3.0 gpm</w:t>
      </w:r>
      <w:r w:rsidRPr="00A67E29" w:rsidDel="00920181">
        <w:rPr>
          <w:rStyle w:val="SI"/>
          <w:color w:val="auto"/>
        </w:rPr>
        <w:t xml:space="preserve"> (11.4 L/min.)</w:t>
      </w:r>
      <w:r w:rsidRPr="002C6181">
        <w:t xml:space="preserve"> for at least 15 minutes.</w:t>
      </w:r>
    </w:p>
    <w:p w14:paraId="0E685DAB" w14:textId="77777777" w:rsidR="0020327A" w:rsidRPr="002C6181" w:rsidRDefault="0020327A" w:rsidP="00A67E29">
      <w:pPr>
        <w:pStyle w:val="PR2"/>
        <w:numPr>
          <w:ilvl w:val="5"/>
          <w:numId w:val="11"/>
        </w:numPr>
        <w:spacing w:before="0"/>
        <w:contextualSpacing w:val="0"/>
      </w:pPr>
      <w:r w:rsidRPr="002C6181">
        <w:t xml:space="preserve">Supply Piping: </w:t>
      </w:r>
      <w:r w:rsidRPr="00A67E29">
        <w:rPr>
          <w:rStyle w:val="IP"/>
          <w:color w:val="auto"/>
        </w:rPr>
        <w:t>NPS 1/2</w:t>
      </w:r>
      <w:r w:rsidRPr="00A67E29" w:rsidDel="00920181">
        <w:rPr>
          <w:rStyle w:val="SI"/>
          <w:color w:val="auto"/>
        </w:rPr>
        <w:t xml:space="preserve"> (DN 15)</w:t>
      </w:r>
      <w:r w:rsidRPr="002C6181">
        <w:t xml:space="preserve"> chrome-plated brass or stainless steel with flow regulator and stay-open control valve.</w:t>
      </w:r>
    </w:p>
    <w:p w14:paraId="54DE28A9" w14:textId="77777777" w:rsidR="0020327A" w:rsidRDefault="0020327A" w:rsidP="00A67E29">
      <w:pPr>
        <w:pStyle w:val="PR2"/>
        <w:numPr>
          <w:ilvl w:val="5"/>
          <w:numId w:val="11"/>
        </w:numPr>
        <w:spacing w:before="0"/>
        <w:contextualSpacing w:val="0"/>
      </w:pPr>
      <w:r>
        <w:t>Control-Valve Actuator: [</w:t>
      </w:r>
      <w:r w:rsidRPr="00DC139E">
        <w:rPr>
          <w:b/>
        </w:rPr>
        <w:t>Paddle</w:t>
      </w:r>
      <w:r>
        <w:t>] &lt;</w:t>
      </w:r>
      <w:r w:rsidRPr="00DC139E">
        <w:rPr>
          <w:b/>
        </w:rPr>
        <w:t>Insert actuator</w:t>
      </w:r>
      <w:r>
        <w:t>&gt;.</w:t>
      </w:r>
    </w:p>
    <w:p w14:paraId="69CAB66E" w14:textId="77777777" w:rsidR="0020327A" w:rsidRDefault="0020327A" w:rsidP="00A67E29">
      <w:pPr>
        <w:pStyle w:val="PR2"/>
        <w:numPr>
          <w:ilvl w:val="5"/>
          <w:numId w:val="11"/>
        </w:numPr>
        <w:spacing w:before="0"/>
        <w:contextualSpacing w:val="0"/>
      </w:pPr>
      <w:r>
        <w:t>Spray-Head Assembly: Two or four receptor-mounted spray heads.</w:t>
      </w:r>
    </w:p>
    <w:p w14:paraId="20C58E67" w14:textId="77777777" w:rsidR="0020327A" w:rsidRDefault="0020327A" w:rsidP="00A67E29">
      <w:pPr>
        <w:pStyle w:val="PR2"/>
        <w:numPr>
          <w:ilvl w:val="5"/>
          <w:numId w:val="11"/>
        </w:numPr>
        <w:spacing w:before="0"/>
        <w:contextualSpacing w:val="0"/>
      </w:pPr>
      <w:r>
        <w:t>Receptor: [Chrome-plated brass or stainless-steel] [Plastic] bowl.</w:t>
      </w:r>
    </w:p>
    <w:p w14:paraId="55F4C33C" w14:textId="77777777" w:rsidR="0020327A" w:rsidRDefault="0020327A" w:rsidP="00A67E29">
      <w:pPr>
        <w:pStyle w:val="SpecifierNote"/>
      </w:pPr>
      <w:r>
        <w:t>Retain one of two "Drain Piping" subparagraphs below.</w:t>
      </w:r>
    </w:p>
    <w:p w14:paraId="29F2A905" w14:textId="77777777" w:rsidR="0020327A" w:rsidRDefault="0020327A" w:rsidP="00A67E29">
      <w:pPr>
        <w:pStyle w:val="PR2"/>
        <w:numPr>
          <w:ilvl w:val="5"/>
          <w:numId w:val="11"/>
        </w:numPr>
        <w:tabs>
          <w:tab w:val="left" w:pos="2340"/>
        </w:tabs>
        <w:spacing w:before="0"/>
        <w:contextualSpacing w:val="0"/>
      </w:pPr>
      <w:r>
        <w:t>Drain Piping:</w:t>
      </w:r>
    </w:p>
    <w:p w14:paraId="5D4ADE96" w14:textId="77777777" w:rsidR="0020327A" w:rsidRPr="00080253" w:rsidRDefault="0020327A" w:rsidP="00A67E29">
      <w:pPr>
        <w:pStyle w:val="PR3"/>
        <w:numPr>
          <w:ilvl w:val="6"/>
          <w:numId w:val="11"/>
        </w:numPr>
        <w:tabs>
          <w:tab w:val="left" w:pos="2916"/>
        </w:tabs>
        <w:contextualSpacing w:val="0"/>
      </w:pPr>
      <w:r>
        <w:t xml:space="preserve">Size: </w:t>
      </w:r>
      <w:r w:rsidRPr="00A67E29">
        <w:rPr>
          <w:rStyle w:val="IP"/>
          <w:color w:val="auto"/>
        </w:rPr>
        <w:t>NPS 1-1/4</w:t>
      </w:r>
      <w:r w:rsidRPr="00A67E29" w:rsidDel="00920181">
        <w:rPr>
          <w:rStyle w:val="SI"/>
          <w:color w:val="auto"/>
        </w:rPr>
        <w:t xml:space="preserve"> (DN 32)</w:t>
      </w:r>
      <w:r w:rsidRPr="00080253">
        <w:t xml:space="preserve"> minimum.</w:t>
      </w:r>
    </w:p>
    <w:p w14:paraId="1C49FC0F" w14:textId="77777777" w:rsidR="0020327A" w:rsidRPr="00080253" w:rsidRDefault="0020327A" w:rsidP="00A67E29">
      <w:pPr>
        <w:pStyle w:val="PR3"/>
        <w:numPr>
          <w:ilvl w:val="6"/>
          <w:numId w:val="11"/>
        </w:numPr>
        <w:tabs>
          <w:tab w:val="left" w:pos="2916"/>
        </w:tabs>
        <w:spacing w:before="0"/>
        <w:contextualSpacing w:val="0"/>
      </w:pPr>
      <w:r w:rsidRPr="00080253">
        <w:t>Finish: Chrome-plated brass.</w:t>
      </w:r>
    </w:p>
    <w:p w14:paraId="5D577D93" w14:textId="77777777" w:rsidR="0020327A" w:rsidRPr="00080253" w:rsidRDefault="0020327A" w:rsidP="00A67E29">
      <w:pPr>
        <w:pStyle w:val="PR3"/>
        <w:numPr>
          <w:ilvl w:val="6"/>
          <w:numId w:val="11"/>
        </w:numPr>
        <w:tabs>
          <w:tab w:val="left" w:pos="2916"/>
        </w:tabs>
        <w:spacing w:before="0"/>
        <w:contextualSpacing w:val="0"/>
      </w:pPr>
      <w:r w:rsidRPr="00080253">
        <w:t>Fittings: Receptor drain, P-trap, waste to wall, and wall flange complying with ASME A112.18.2/CSA B125.2 “</w:t>
      </w:r>
      <w:r w:rsidRPr="00A67E29">
        <w:rPr>
          <w:rFonts w:cs="Calibri"/>
          <w:szCs w:val="22"/>
        </w:rPr>
        <w:t>Plumbing Waste Fittings”</w:t>
      </w:r>
      <w:r w:rsidRPr="00080253">
        <w:t>.</w:t>
      </w:r>
    </w:p>
    <w:p w14:paraId="00795E1A" w14:textId="77777777" w:rsidR="0020327A" w:rsidRPr="00E65B16" w:rsidRDefault="0020327A" w:rsidP="00A67E29">
      <w:pPr>
        <w:pStyle w:val="PR2"/>
        <w:numPr>
          <w:ilvl w:val="5"/>
          <w:numId w:val="11"/>
        </w:numPr>
        <w:tabs>
          <w:tab w:val="left" w:pos="2340"/>
        </w:tabs>
        <w:contextualSpacing w:val="0"/>
      </w:pPr>
      <w:r>
        <w:t>Drain Piping</w:t>
      </w:r>
      <w:r w:rsidRPr="00E65B16">
        <w:t>: Include galvanized-steel indirect connection to drainage system.</w:t>
      </w:r>
    </w:p>
    <w:p w14:paraId="4B1BBBEC" w14:textId="77777777" w:rsidR="0020327A" w:rsidRPr="00E65B16" w:rsidRDefault="0020327A" w:rsidP="00A67E29">
      <w:pPr>
        <w:pStyle w:val="PR2"/>
        <w:numPr>
          <w:ilvl w:val="5"/>
          <w:numId w:val="11"/>
        </w:numPr>
        <w:tabs>
          <w:tab w:val="left" w:pos="2340"/>
        </w:tabs>
        <w:spacing w:before="0"/>
        <w:contextualSpacing w:val="0"/>
      </w:pPr>
      <w:r w:rsidRPr="00E65B16">
        <w:t>Mounting: Offset pedestal.</w:t>
      </w:r>
    </w:p>
    <w:p w14:paraId="02053A96" w14:textId="77777777" w:rsidR="0020327A" w:rsidRPr="00E65B16" w:rsidRDefault="0020327A" w:rsidP="00A67E29">
      <w:pPr>
        <w:pStyle w:val="PR2"/>
        <w:numPr>
          <w:ilvl w:val="5"/>
          <w:numId w:val="11"/>
        </w:numPr>
        <w:tabs>
          <w:tab w:val="left" w:pos="2340"/>
        </w:tabs>
        <w:spacing w:before="0"/>
        <w:contextualSpacing w:val="0"/>
      </w:pPr>
      <w:r w:rsidRPr="00E65B16">
        <w:t>Special Construction: Comply with ICC A117.1 “</w:t>
      </w:r>
      <w:r w:rsidRPr="00A67E29">
        <w:rPr>
          <w:rFonts w:cs="Calibri"/>
          <w:szCs w:val="22"/>
        </w:rPr>
        <w:t>Buildings and Facilities”</w:t>
      </w:r>
      <w:r w:rsidRPr="00E65B16">
        <w:t>.</w:t>
      </w:r>
    </w:p>
    <w:p w14:paraId="1DA53003" w14:textId="77777777" w:rsidR="0020327A" w:rsidRPr="00E65B16" w:rsidRDefault="0020327A" w:rsidP="00A67E29">
      <w:pPr>
        <w:pStyle w:val="SpecifierNote"/>
      </w:pPr>
      <w:r w:rsidRPr="00E65B16">
        <w:t>Design Consultant to review code references and verify that the referenced sections/tables are current. Note that code references shall be based on the current version of the Uniform Code.</w:t>
      </w:r>
    </w:p>
    <w:p w14:paraId="6E3FDAE2" w14:textId="77777777" w:rsidR="0020327A" w:rsidRDefault="0020327A" w:rsidP="00E65B16">
      <w:pPr>
        <w:pStyle w:val="PR1"/>
      </w:pPr>
      <w:r w:rsidRPr="00E65B16">
        <w:t>Standard, Wall-Mounted, Plumbed</w:t>
      </w:r>
      <w:r>
        <w:t xml:space="preserve"> </w:t>
      </w:r>
      <w:r w:rsidRPr="00E65B16">
        <w:t>Eye</w:t>
      </w:r>
      <w:r>
        <w:t>/Face Wash Units, &lt;</w:t>
      </w:r>
      <w:r>
        <w:rPr>
          <w:b/>
        </w:rPr>
        <w:t>Insert drawing designation</w:t>
      </w:r>
      <w:r>
        <w:t>&gt;:</w:t>
      </w:r>
    </w:p>
    <w:bookmarkStart w:id="12" w:name="ptBookmark2765"/>
    <w:p w14:paraId="22BCF88E" w14:textId="77777777" w:rsidR="0020327A" w:rsidRPr="008252E7" w:rsidRDefault="0020327A" w:rsidP="00A67E29">
      <w:pPr>
        <w:pStyle w:val="PR2"/>
        <w:numPr>
          <w:ilvl w:val="5"/>
          <w:numId w:val="11"/>
        </w:numPr>
        <w:spacing w:after="240"/>
        <w:ind w:hanging="634"/>
        <w:contextualSpacing w:val="0"/>
      </w:pPr>
      <w:r w:rsidRPr="00E409B3">
        <w:fldChar w:fldCharType="begin"/>
      </w:r>
      <w:r w:rsidRPr="00E409B3">
        <w:instrText xml:space="preserve"> HYPERLINK "http://www.specagent.com/Lookup?ulid=2765" </w:instrText>
      </w:r>
      <w:r w:rsidRPr="00E409B3">
        <w:fldChar w:fldCharType="separate"/>
      </w:r>
      <w:r w:rsidRPr="00A67E29">
        <w:t>Manufacturers:</w:t>
      </w:r>
      <w:r w:rsidRPr="00E409B3">
        <w:fldChar w:fldCharType="end"/>
      </w:r>
      <w:r w:rsidRPr="00E409B3">
        <w:t xml:space="preserve"> Subject to compliance with requirements, available manufacturers offering products that may be incorporated into the Work include, but are not limited to the following:</w:t>
      </w:r>
    </w:p>
    <w:p w14:paraId="46981B27" w14:textId="77777777" w:rsidR="0020327A" w:rsidRPr="00E409B3" w:rsidRDefault="0020327A" w:rsidP="00A67E29">
      <w:pPr>
        <w:pStyle w:val="PR3"/>
        <w:numPr>
          <w:ilvl w:val="6"/>
          <w:numId w:val="11"/>
        </w:numPr>
        <w:spacing w:before="0"/>
        <w:ind w:left="1987" w:hanging="547"/>
      </w:pPr>
      <w:r w:rsidRPr="00E409B3">
        <w:t>Acorn Safety; a Division of Morris Group International.</w:t>
      </w:r>
    </w:p>
    <w:p w14:paraId="54569084" w14:textId="77777777" w:rsidR="0020327A" w:rsidRPr="00E409B3" w:rsidRDefault="0038572A" w:rsidP="00A67E29">
      <w:pPr>
        <w:pStyle w:val="PR3"/>
        <w:numPr>
          <w:ilvl w:val="6"/>
          <w:numId w:val="11"/>
        </w:numPr>
        <w:spacing w:before="0"/>
        <w:ind w:left="1987" w:hanging="547"/>
      </w:pPr>
      <w:hyperlink r:id="rId47" w:history="1">
        <w:r w:rsidR="0020327A" w:rsidRPr="00A67E29">
          <w:t>Haws Corporation</w:t>
        </w:r>
      </w:hyperlink>
      <w:r w:rsidR="0020327A" w:rsidRPr="00E409B3">
        <w:t>.</w:t>
      </w:r>
    </w:p>
    <w:p w14:paraId="17F300A1" w14:textId="77777777" w:rsidR="0020327A" w:rsidRPr="00A67E29" w:rsidRDefault="0038572A" w:rsidP="00A67E29">
      <w:pPr>
        <w:pStyle w:val="PR3"/>
        <w:numPr>
          <w:ilvl w:val="6"/>
          <w:numId w:val="11"/>
        </w:numPr>
        <w:spacing w:before="0" w:after="240"/>
        <w:ind w:left="1987" w:hanging="547"/>
        <w:rPr>
          <w:u w:val="single"/>
        </w:rPr>
      </w:pPr>
      <w:hyperlink r:id="rId48" w:history="1">
        <w:r w:rsidR="0020327A" w:rsidRPr="00A67E29">
          <w:t>Stingray Systems LLC</w:t>
        </w:r>
      </w:hyperlink>
      <w:r w:rsidR="0020327A" w:rsidRPr="00E409B3">
        <w:t>.</w:t>
      </w:r>
    </w:p>
    <w:p w14:paraId="606BF0CF" w14:textId="23B4724C" w:rsidR="0020327A" w:rsidRPr="00A67E29" w:rsidRDefault="0020327A" w:rsidP="00A67E29">
      <w:pPr>
        <w:pStyle w:val="PR3"/>
        <w:numPr>
          <w:ilvl w:val="6"/>
          <w:numId w:val="11"/>
        </w:numPr>
        <w:spacing w:before="0" w:after="240"/>
        <w:ind w:left="1987" w:hanging="547"/>
        <w:rPr>
          <w:color w:val="000000"/>
        </w:rPr>
      </w:pPr>
      <w:r>
        <w:rPr>
          <w:color w:val="000000"/>
        </w:rPr>
        <w:t>Approved equivalent.</w:t>
      </w:r>
    </w:p>
    <w:bookmarkEnd w:id="12"/>
    <w:p w14:paraId="762994B6" w14:textId="77777777" w:rsidR="0020327A" w:rsidRPr="00080253" w:rsidRDefault="0020327A" w:rsidP="00A67E29">
      <w:pPr>
        <w:pStyle w:val="PR2"/>
        <w:numPr>
          <w:ilvl w:val="5"/>
          <w:numId w:val="11"/>
        </w:numPr>
        <w:spacing w:before="0"/>
        <w:ind w:hanging="630"/>
        <w:contextualSpacing w:val="0"/>
      </w:pPr>
      <w:r>
        <w:t xml:space="preserve">Capacity: Not less </w:t>
      </w:r>
      <w:r w:rsidRPr="00080253">
        <w:t xml:space="preserve">than </w:t>
      </w:r>
      <w:r w:rsidRPr="00A67E29">
        <w:rPr>
          <w:rStyle w:val="IP"/>
          <w:color w:val="auto"/>
        </w:rPr>
        <w:t>3.0 gpm</w:t>
      </w:r>
      <w:r w:rsidRPr="00A67E29" w:rsidDel="00920181">
        <w:rPr>
          <w:rStyle w:val="SI"/>
          <w:color w:val="auto"/>
        </w:rPr>
        <w:t xml:space="preserve"> (11.4 L/min.)</w:t>
      </w:r>
      <w:r w:rsidRPr="00080253">
        <w:t xml:space="preserve"> for at least 15 minutes.</w:t>
      </w:r>
    </w:p>
    <w:p w14:paraId="343AF57E" w14:textId="77777777" w:rsidR="0020327A" w:rsidRPr="00080253" w:rsidRDefault="0020327A" w:rsidP="00A67E29">
      <w:pPr>
        <w:pStyle w:val="PR2"/>
        <w:numPr>
          <w:ilvl w:val="5"/>
          <w:numId w:val="11"/>
        </w:numPr>
        <w:spacing w:before="0"/>
        <w:ind w:hanging="630"/>
        <w:contextualSpacing w:val="0"/>
      </w:pPr>
      <w:r w:rsidRPr="00080253">
        <w:t xml:space="preserve">Supply Piping: </w:t>
      </w:r>
      <w:r w:rsidRPr="00A67E29">
        <w:rPr>
          <w:rStyle w:val="IP"/>
          <w:color w:val="auto"/>
        </w:rPr>
        <w:t>NPS 1/2</w:t>
      </w:r>
      <w:r w:rsidRPr="00A67E29" w:rsidDel="00920181">
        <w:rPr>
          <w:rStyle w:val="SI"/>
          <w:color w:val="auto"/>
        </w:rPr>
        <w:t xml:space="preserve"> (DN 15)</w:t>
      </w:r>
      <w:r w:rsidRPr="00080253">
        <w:t xml:space="preserve"> chrome-plated brass or stainless steel with flow regulator and stay-open control valve.</w:t>
      </w:r>
    </w:p>
    <w:p w14:paraId="54E8A17D" w14:textId="77777777" w:rsidR="0020327A" w:rsidRPr="00080253" w:rsidRDefault="0020327A" w:rsidP="00A67E29">
      <w:pPr>
        <w:pStyle w:val="PR2"/>
        <w:numPr>
          <w:ilvl w:val="5"/>
          <w:numId w:val="11"/>
        </w:numPr>
        <w:spacing w:before="0"/>
        <w:ind w:hanging="630"/>
        <w:contextualSpacing w:val="0"/>
      </w:pPr>
      <w:r w:rsidRPr="00080253">
        <w:t>Control-Valve Actuator: [</w:t>
      </w:r>
      <w:r w:rsidRPr="00080253">
        <w:rPr>
          <w:b/>
        </w:rPr>
        <w:t>Paddle</w:t>
      </w:r>
      <w:r w:rsidRPr="00080253">
        <w:t>] &lt;</w:t>
      </w:r>
      <w:r w:rsidRPr="00080253">
        <w:rPr>
          <w:b/>
        </w:rPr>
        <w:t>Insert actuator</w:t>
      </w:r>
      <w:r w:rsidRPr="00080253">
        <w:t>&gt;.</w:t>
      </w:r>
    </w:p>
    <w:p w14:paraId="7B881385" w14:textId="77777777" w:rsidR="0020327A" w:rsidRPr="00080253" w:rsidRDefault="0020327A" w:rsidP="00A67E29">
      <w:pPr>
        <w:pStyle w:val="PR2"/>
        <w:numPr>
          <w:ilvl w:val="5"/>
          <w:numId w:val="11"/>
        </w:numPr>
        <w:spacing w:before="0"/>
        <w:ind w:hanging="630"/>
        <w:contextualSpacing w:val="0"/>
      </w:pPr>
      <w:r w:rsidRPr="00080253">
        <w:t>Spray-Head Assembly: Two or four receptor-mounted spray heads.</w:t>
      </w:r>
    </w:p>
    <w:p w14:paraId="2E61D0BA" w14:textId="77777777" w:rsidR="0020327A" w:rsidRPr="00080253" w:rsidRDefault="0020327A" w:rsidP="00A67E29">
      <w:pPr>
        <w:pStyle w:val="PR2"/>
        <w:numPr>
          <w:ilvl w:val="5"/>
          <w:numId w:val="11"/>
        </w:numPr>
        <w:spacing w:before="0"/>
        <w:ind w:hanging="630"/>
        <w:contextualSpacing w:val="0"/>
      </w:pPr>
      <w:r w:rsidRPr="00080253">
        <w:t>Receptor: [Chrome-plated brass or stainless-steel] &lt;Insert material&gt; bowl.</w:t>
      </w:r>
    </w:p>
    <w:p w14:paraId="79912956" w14:textId="77777777" w:rsidR="0020327A" w:rsidRPr="00080253" w:rsidRDefault="0020327A" w:rsidP="00A67E29">
      <w:pPr>
        <w:pStyle w:val="PR2"/>
        <w:numPr>
          <w:ilvl w:val="5"/>
          <w:numId w:val="11"/>
        </w:numPr>
        <w:spacing w:before="0"/>
        <w:ind w:hanging="630"/>
        <w:contextualSpacing w:val="0"/>
      </w:pPr>
      <w:r w:rsidRPr="00080253">
        <w:t>Drain Piping:</w:t>
      </w:r>
    </w:p>
    <w:p w14:paraId="50EBCA2B" w14:textId="77777777" w:rsidR="0020327A" w:rsidRPr="00080253" w:rsidRDefault="0020327A" w:rsidP="00A67E29">
      <w:pPr>
        <w:pStyle w:val="PR3"/>
        <w:numPr>
          <w:ilvl w:val="6"/>
          <w:numId w:val="11"/>
        </w:numPr>
        <w:tabs>
          <w:tab w:val="left" w:pos="1980"/>
        </w:tabs>
        <w:ind w:left="1987" w:hanging="547"/>
        <w:contextualSpacing w:val="0"/>
      </w:pPr>
      <w:r w:rsidRPr="00080253">
        <w:t xml:space="preserve">Size: </w:t>
      </w:r>
      <w:r w:rsidRPr="00A67E29">
        <w:rPr>
          <w:rStyle w:val="IP"/>
          <w:color w:val="auto"/>
        </w:rPr>
        <w:t>NPS 1-1/4</w:t>
      </w:r>
      <w:r w:rsidRPr="00A67E29" w:rsidDel="00920181">
        <w:rPr>
          <w:rStyle w:val="SI"/>
          <w:color w:val="auto"/>
        </w:rPr>
        <w:t xml:space="preserve"> (DN 32)</w:t>
      </w:r>
      <w:r w:rsidRPr="00080253">
        <w:t xml:space="preserve"> minimum.</w:t>
      </w:r>
    </w:p>
    <w:p w14:paraId="00B7AC44" w14:textId="77777777" w:rsidR="0020327A" w:rsidRPr="00080253" w:rsidRDefault="0020327A" w:rsidP="00A67E29">
      <w:pPr>
        <w:pStyle w:val="PR3"/>
        <w:numPr>
          <w:ilvl w:val="6"/>
          <w:numId w:val="11"/>
        </w:numPr>
        <w:tabs>
          <w:tab w:val="left" w:pos="1980"/>
        </w:tabs>
        <w:spacing w:before="0"/>
        <w:ind w:left="1980" w:hanging="540"/>
        <w:contextualSpacing w:val="0"/>
      </w:pPr>
      <w:r w:rsidRPr="00080253">
        <w:t>Finish: Chrome-plated brass.</w:t>
      </w:r>
    </w:p>
    <w:p w14:paraId="21585B9C" w14:textId="77777777" w:rsidR="0020327A" w:rsidRPr="00080253" w:rsidRDefault="0020327A" w:rsidP="00A67E29">
      <w:pPr>
        <w:pStyle w:val="PR3"/>
        <w:numPr>
          <w:ilvl w:val="6"/>
          <w:numId w:val="11"/>
        </w:numPr>
        <w:tabs>
          <w:tab w:val="left" w:pos="1980"/>
        </w:tabs>
        <w:spacing w:before="0"/>
        <w:ind w:left="1980" w:hanging="540"/>
        <w:contextualSpacing w:val="0"/>
      </w:pPr>
      <w:r w:rsidRPr="00080253">
        <w:t>Fittings: Receptor drain, P-trap, waste to wall, and wall flange complying with ASME A112.18.2/CSA B125.2 “</w:t>
      </w:r>
      <w:r w:rsidRPr="00A67E29">
        <w:rPr>
          <w:rFonts w:cs="Calibri"/>
          <w:szCs w:val="22"/>
        </w:rPr>
        <w:t>Plumbing Waste Fittings”</w:t>
      </w:r>
      <w:r w:rsidRPr="00080253">
        <w:t>.</w:t>
      </w:r>
    </w:p>
    <w:p w14:paraId="55BF3E46" w14:textId="77777777" w:rsidR="0020327A" w:rsidRDefault="0020327A" w:rsidP="00A67E29">
      <w:pPr>
        <w:pStyle w:val="PR2"/>
        <w:numPr>
          <w:ilvl w:val="5"/>
          <w:numId w:val="11"/>
        </w:numPr>
        <w:tabs>
          <w:tab w:val="left" w:pos="2340"/>
        </w:tabs>
        <w:contextualSpacing w:val="0"/>
      </w:pPr>
      <w:r>
        <w:t>Mounting: Wall bracket.</w:t>
      </w:r>
    </w:p>
    <w:p w14:paraId="24C4D72A" w14:textId="77777777" w:rsidR="0020327A" w:rsidRDefault="0020327A" w:rsidP="00A67E29">
      <w:pPr>
        <w:pStyle w:val="PR1"/>
        <w:numPr>
          <w:ilvl w:val="4"/>
          <w:numId w:val="11"/>
        </w:numPr>
        <w:tabs>
          <w:tab w:val="left" w:pos="1764"/>
        </w:tabs>
      </w:pPr>
      <w:r>
        <w:t>Accessible, Wall-Mounted, Plumbed Eye/Face Wash Units, &lt;</w:t>
      </w:r>
      <w:r w:rsidRPr="00DC139E">
        <w:rPr>
          <w:b/>
        </w:rPr>
        <w:t>Insert drawing designation</w:t>
      </w:r>
      <w:r>
        <w:t>&gt;:</w:t>
      </w:r>
    </w:p>
    <w:bookmarkStart w:id="13" w:name="ptBookmark2766"/>
    <w:p w14:paraId="2E7F2C3E" w14:textId="77777777" w:rsidR="0020327A" w:rsidRPr="00E409B3" w:rsidRDefault="0020327A" w:rsidP="00A67E29">
      <w:pPr>
        <w:pStyle w:val="PR2"/>
        <w:numPr>
          <w:ilvl w:val="5"/>
          <w:numId w:val="11"/>
        </w:numPr>
        <w:spacing w:after="240"/>
        <w:contextualSpacing w:val="0"/>
      </w:pPr>
      <w:r w:rsidRPr="00E409B3">
        <w:fldChar w:fldCharType="begin"/>
      </w:r>
      <w:r w:rsidRPr="00E409B3">
        <w:instrText xml:space="preserve"> HYPERLINK "http://www.specagent.com/Lookup?ulid=2766" </w:instrText>
      </w:r>
      <w:r w:rsidRPr="00E409B3">
        <w:fldChar w:fldCharType="separate"/>
      </w:r>
      <w:r w:rsidRPr="00A67E29">
        <w:t>Manufacturers:</w:t>
      </w:r>
      <w:r w:rsidRPr="00E409B3">
        <w:fldChar w:fldCharType="end"/>
      </w:r>
      <w:r w:rsidRPr="00E409B3">
        <w:t xml:space="preserve"> Subject to compliance with requirements, available manufacturers offering products that may be incorporated into the Work include, but are not limited to the following:</w:t>
      </w:r>
    </w:p>
    <w:p w14:paraId="5FD11306" w14:textId="77777777" w:rsidR="0020327A" w:rsidRPr="00E409B3" w:rsidRDefault="0020327A" w:rsidP="00A67E29">
      <w:pPr>
        <w:pStyle w:val="PR3"/>
        <w:numPr>
          <w:ilvl w:val="6"/>
          <w:numId w:val="11"/>
        </w:numPr>
        <w:tabs>
          <w:tab w:val="left" w:pos="1980"/>
        </w:tabs>
        <w:spacing w:before="0"/>
      </w:pPr>
      <w:r w:rsidRPr="00E409B3">
        <w:t>Acorn Safety; a Division of Morris Group International.</w:t>
      </w:r>
    </w:p>
    <w:p w14:paraId="72D3B879" w14:textId="77777777" w:rsidR="0020327A" w:rsidRPr="00E409B3" w:rsidRDefault="0038572A" w:rsidP="00A67E29">
      <w:pPr>
        <w:pStyle w:val="PR3"/>
        <w:numPr>
          <w:ilvl w:val="6"/>
          <w:numId w:val="11"/>
        </w:numPr>
        <w:tabs>
          <w:tab w:val="left" w:pos="1980"/>
        </w:tabs>
        <w:spacing w:before="0"/>
      </w:pPr>
      <w:hyperlink r:id="rId49" w:history="1">
        <w:r w:rsidR="0020327A" w:rsidRPr="00A67E29">
          <w:t>Bradley Corporation</w:t>
        </w:r>
      </w:hyperlink>
      <w:r w:rsidR="0020327A" w:rsidRPr="00E409B3">
        <w:t>.</w:t>
      </w:r>
    </w:p>
    <w:p w14:paraId="3F58FE5B" w14:textId="77777777" w:rsidR="0020327A" w:rsidRPr="00A67E29" w:rsidRDefault="0038572A" w:rsidP="00E409B3">
      <w:pPr>
        <w:pStyle w:val="PR3"/>
        <w:numPr>
          <w:ilvl w:val="6"/>
          <w:numId w:val="11"/>
        </w:numPr>
        <w:tabs>
          <w:tab w:val="left" w:pos="1980"/>
        </w:tabs>
        <w:spacing w:before="0" w:after="240"/>
        <w:rPr>
          <w:u w:val="single"/>
        </w:rPr>
      </w:pPr>
      <w:hyperlink r:id="rId50" w:history="1">
        <w:r w:rsidR="0020327A" w:rsidRPr="00A67E29">
          <w:t>Haws Corporation</w:t>
        </w:r>
      </w:hyperlink>
      <w:r w:rsidR="0020327A" w:rsidRPr="00E409B3">
        <w:t>.</w:t>
      </w:r>
    </w:p>
    <w:p w14:paraId="5422C166" w14:textId="0B7B5D9B" w:rsidR="0020327A" w:rsidRPr="00A67E29" w:rsidRDefault="0020327A" w:rsidP="00A67E29">
      <w:pPr>
        <w:pStyle w:val="PR3"/>
        <w:numPr>
          <w:ilvl w:val="6"/>
          <w:numId w:val="11"/>
        </w:numPr>
        <w:tabs>
          <w:tab w:val="left" w:pos="1980"/>
        </w:tabs>
        <w:spacing w:before="0" w:after="240"/>
        <w:rPr>
          <w:color w:val="000000"/>
        </w:rPr>
      </w:pPr>
      <w:r>
        <w:rPr>
          <w:color w:val="000000"/>
        </w:rPr>
        <w:t>Approved equivalent.</w:t>
      </w:r>
    </w:p>
    <w:bookmarkEnd w:id="13"/>
    <w:p w14:paraId="591D1BA5" w14:textId="77777777" w:rsidR="0020327A" w:rsidRPr="00080253" w:rsidRDefault="0020327A" w:rsidP="00A67E29">
      <w:pPr>
        <w:pStyle w:val="PR2"/>
        <w:numPr>
          <w:ilvl w:val="5"/>
          <w:numId w:val="11"/>
        </w:numPr>
        <w:spacing w:before="0"/>
        <w:contextualSpacing w:val="0"/>
      </w:pPr>
      <w:r>
        <w:t xml:space="preserve">Capacity: Not </w:t>
      </w:r>
      <w:r w:rsidRPr="00080253">
        <w:t xml:space="preserve">less than </w:t>
      </w:r>
      <w:r w:rsidRPr="00A67E29">
        <w:rPr>
          <w:rStyle w:val="IP"/>
          <w:color w:val="auto"/>
        </w:rPr>
        <w:t>3.0 gpm</w:t>
      </w:r>
      <w:r w:rsidRPr="00A67E29" w:rsidDel="00920181">
        <w:rPr>
          <w:rStyle w:val="SI"/>
          <w:color w:val="auto"/>
        </w:rPr>
        <w:t xml:space="preserve"> (11.4 L/min.)</w:t>
      </w:r>
      <w:r w:rsidRPr="00080253">
        <w:t xml:space="preserve"> for at least 15 minutes.</w:t>
      </w:r>
    </w:p>
    <w:p w14:paraId="4CBA7609" w14:textId="77777777" w:rsidR="0020327A" w:rsidRPr="00E65B16" w:rsidRDefault="0020327A" w:rsidP="00A67E29">
      <w:pPr>
        <w:pStyle w:val="PR2"/>
        <w:numPr>
          <w:ilvl w:val="5"/>
          <w:numId w:val="11"/>
        </w:numPr>
        <w:spacing w:before="0"/>
        <w:contextualSpacing w:val="0"/>
      </w:pPr>
      <w:r w:rsidRPr="00080253">
        <w:t xml:space="preserve">Supply </w:t>
      </w:r>
      <w:r w:rsidRPr="00E65B16">
        <w:t xml:space="preserve">Piping: </w:t>
      </w:r>
      <w:r w:rsidRPr="00A67E29">
        <w:rPr>
          <w:rStyle w:val="IP"/>
          <w:color w:val="auto"/>
        </w:rPr>
        <w:t>NPS 1/2</w:t>
      </w:r>
      <w:r w:rsidRPr="00A67E29" w:rsidDel="00920181">
        <w:rPr>
          <w:rStyle w:val="SI"/>
          <w:color w:val="auto"/>
        </w:rPr>
        <w:t xml:space="preserve"> (DN 15)</w:t>
      </w:r>
      <w:r w:rsidRPr="00E65B16">
        <w:t xml:space="preserve"> chrome-plated brass or stainless steel with flow regulator and stay-open control valve.</w:t>
      </w:r>
    </w:p>
    <w:p w14:paraId="284F2318" w14:textId="77777777" w:rsidR="0020327A" w:rsidRPr="00E65B16" w:rsidRDefault="0020327A" w:rsidP="00A67E29">
      <w:pPr>
        <w:pStyle w:val="PR2"/>
        <w:numPr>
          <w:ilvl w:val="5"/>
          <w:numId w:val="11"/>
        </w:numPr>
        <w:spacing w:before="0"/>
        <w:contextualSpacing w:val="0"/>
      </w:pPr>
      <w:r w:rsidRPr="00E65B16">
        <w:t>Control-Valve Actuator: [</w:t>
      </w:r>
      <w:r w:rsidRPr="00E65B16">
        <w:rPr>
          <w:b/>
        </w:rPr>
        <w:t>Paddle</w:t>
      </w:r>
      <w:r w:rsidRPr="00E65B16">
        <w:t>] &lt;</w:t>
      </w:r>
      <w:r w:rsidRPr="00E65B16">
        <w:rPr>
          <w:b/>
        </w:rPr>
        <w:t>Insert actuator</w:t>
      </w:r>
      <w:r w:rsidRPr="00E65B16">
        <w:t>&gt;.</w:t>
      </w:r>
    </w:p>
    <w:p w14:paraId="7F0211CD" w14:textId="77777777" w:rsidR="0020327A" w:rsidRPr="00E65B16" w:rsidRDefault="0020327A" w:rsidP="00A67E29">
      <w:pPr>
        <w:pStyle w:val="PR2"/>
        <w:numPr>
          <w:ilvl w:val="5"/>
          <w:numId w:val="11"/>
        </w:numPr>
        <w:spacing w:before="0"/>
        <w:contextualSpacing w:val="0"/>
      </w:pPr>
      <w:r w:rsidRPr="00E65B16">
        <w:t>Spray-Head Assembly: Two or four receptor-mounted spray heads.</w:t>
      </w:r>
    </w:p>
    <w:p w14:paraId="0D71ED9F" w14:textId="77777777" w:rsidR="0020327A" w:rsidRPr="00E65B16" w:rsidRDefault="0020327A" w:rsidP="00A67E29">
      <w:pPr>
        <w:pStyle w:val="PR2"/>
        <w:numPr>
          <w:ilvl w:val="5"/>
          <w:numId w:val="11"/>
        </w:numPr>
        <w:spacing w:before="0"/>
        <w:contextualSpacing w:val="0"/>
      </w:pPr>
      <w:r w:rsidRPr="00E65B16">
        <w:t>Receptor: [Chrome-plated brass or stainless-steel] &lt;Insert material&gt; bowl.</w:t>
      </w:r>
    </w:p>
    <w:p w14:paraId="66B5A1E2" w14:textId="77777777" w:rsidR="0020327A" w:rsidRPr="00E65B16" w:rsidRDefault="0020327A" w:rsidP="00A67E29">
      <w:pPr>
        <w:pStyle w:val="PR2"/>
        <w:numPr>
          <w:ilvl w:val="5"/>
          <w:numId w:val="11"/>
        </w:numPr>
        <w:spacing w:before="0"/>
        <w:contextualSpacing w:val="0"/>
      </w:pPr>
      <w:r w:rsidRPr="00E65B16">
        <w:t>Mounting: Wall bracket.</w:t>
      </w:r>
    </w:p>
    <w:p w14:paraId="611052FC" w14:textId="77777777" w:rsidR="0020327A" w:rsidRPr="00E65B16" w:rsidRDefault="0020327A" w:rsidP="00A67E29">
      <w:pPr>
        <w:pStyle w:val="PR2"/>
        <w:numPr>
          <w:ilvl w:val="5"/>
          <w:numId w:val="11"/>
        </w:numPr>
        <w:spacing w:before="0"/>
        <w:contextualSpacing w:val="0"/>
      </w:pPr>
      <w:r w:rsidRPr="00E65B16">
        <w:t xml:space="preserve">Special Construction: Comply with </w:t>
      </w:r>
      <w:r w:rsidRPr="00E65B16" w:rsidDel="00436F27">
        <w:t>ICC</w:t>
      </w:r>
      <w:r w:rsidRPr="00E65B16">
        <w:t>UNIFORM CODE A117.1 “</w:t>
      </w:r>
      <w:r w:rsidRPr="00A67E29">
        <w:rPr>
          <w:rFonts w:cs="Calibri"/>
          <w:szCs w:val="22"/>
        </w:rPr>
        <w:t>Accessible and Usable Buildings and Facilities”</w:t>
      </w:r>
      <w:r w:rsidRPr="00E65B16">
        <w:t>.</w:t>
      </w:r>
    </w:p>
    <w:p w14:paraId="4A4C7F5D" w14:textId="77777777" w:rsidR="0020327A" w:rsidRPr="00E65B16" w:rsidRDefault="0020327A" w:rsidP="00A67E29">
      <w:pPr>
        <w:pStyle w:val="SpecifierNote"/>
      </w:pPr>
      <w:r w:rsidRPr="00E65B16">
        <w:t>Design Consultant to review code references and verify that the referenced sections/tables are current. Note that code references shall be based on the current version of the Uniform Code.</w:t>
      </w:r>
    </w:p>
    <w:p w14:paraId="7E072D9D" w14:textId="77777777" w:rsidR="0020327A" w:rsidRDefault="0020327A" w:rsidP="00A67E29">
      <w:pPr>
        <w:pStyle w:val="PR1"/>
        <w:numPr>
          <w:ilvl w:val="4"/>
          <w:numId w:val="11"/>
        </w:numPr>
        <w:tabs>
          <w:tab w:val="left" w:pos="1764"/>
        </w:tabs>
        <w:spacing w:after="240"/>
      </w:pPr>
      <w:r w:rsidRPr="00E65B16">
        <w:t>Sink, Fixed-Position, Plumbed Eye</w:t>
      </w:r>
      <w:r>
        <w:t>/Face Wash Unit, &lt;</w:t>
      </w:r>
      <w:r>
        <w:rPr>
          <w:b/>
        </w:rPr>
        <w:t>Insert drawing designation</w:t>
      </w:r>
      <w:r>
        <w:t>&gt;:</w:t>
      </w:r>
    </w:p>
    <w:p w14:paraId="353DA18C" w14:textId="77777777" w:rsidR="0020327A" w:rsidRPr="00080253" w:rsidRDefault="0020327A" w:rsidP="00A67E29">
      <w:pPr>
        <w:pStyle w:val="PR2"/>
        <w:numPr>
          <w:ilvl w:val="5"/>
          <w:numId w:val="11"/>
        </w:numPr>
        <w:spacing w:before="0"/>
        <w:contextualSpacing w:val="0"/>
      </w:pPr>
      <w:r>
        <w:t xml:space="preserve">Capacity: </w:t>
      </w:r>
      <w:r w:rsidRPr="00080253">
        <w:t xml:space="preserve">Not less than </w:t>
      </w:r>
      <w:r w:rsidRPr="00A67E29">
        <w:rPr>
          <w:rStyle w:val="IP"/>
          <w:color w:val="auto"/>
        </w:rPr>
        <w:t>3 gpm</w:t>
      </w:r>
      <w:r w:rsidRPr="00A67E29" w:rsidDel="00920181">
        <w:rPr>
          <w:rStyle w:val="SI"/>
          <w:color w:val="auto"/>
        </w:rPr>
        <w:t xml:space="preserve"> (11.4 L/min.)</w:t>
      </w:r>
      <w:r w:rsidRPr="00080253">
        <w:t xml:space="preserve"> for at least 15 minutes.</w:t>
      </w:r>
    </w:p>
    <w:p w14:paraId="186B4B8F" w14:textId="77777777" w:rsidR="0020327A" w:rsidRDefault="0020327A" w:rsidP="00A67E29">
      <w:pPr>
        <w:pStyle w:val="PR2"/>
        <w:numPr>
          <w:ilvl w:val="5"/>
          <w:numId w:val="11"/>
        </w:numPr>
        <w:spacing w:before="0"/>
        <w:contextualSpacing w:val="0"/>
      </w:pPr>
      <w:r w:rsidRPr="00080253">
        <w:t xml:space="preserve">Supply Piping: </w:t>
      </w:r>
      <w:r w:rsidRPr="00A67E29">
        <w:rPr>
          <w:rStyle w:val="IP"/>
          <w:color w:val="auto"/>
        </w:rPr>
        <w:t>NPS 1/2</w:t>
      </w:r>
      <w:r w:rsidRPr="00A67E29" w:rsidDel="00920181">
        <w:rPr>
          <w:rStyle w:val="SI"/>
          <w:color w:val="auto"/>
        </w:rPr>
        <w:t xml:space="preserve"> (DN 15)</w:t>
      </w:r>
      <w:r w:rsidRPr="00080253">
        <w:t xml:space="preserve"> chrome</w:t>
      </w:r>
      <w:r>
        <w:t>-plated brass or stainless steel with flow regulator and stay-open control valve.</w:t>
      </w:r>
    </w:p>
    <w:p w14:paraId="673E5C4D" w14:textId="77777777" w:rsidR="0020327A" w:rsidRDefault="0020327A" w:rsidP="00A67E29">
      <w:pPr>
        <w:pStyle w:val="PR2"/>
        <w:numPr>
          <w:ilvl w:val="5"/>
          <w:numId w:val="11"/>
        </w:numPr>
        <w:spacing w:before="0"/>
        <w:contextualSpacing w:val="0"/>
      </w:pPr>
      <w:r>
        <w:t>Control-Valve Actuator: Paddle.</w:t>
      </w:r>
    </w:p>
    <w:p w14:paraId="5E67EE62" w14:textId="77777777" w:rsidR="0020327A" w:rsidRDefault="0020327A" w:rsidP="00A67E29">
      <w:pPr>
        <w:pStyle w:val="PR2"/>
        <w:numPr>
          <w:ilvl w:val="5"/>
          <w:numId w:val="11"/>
        </w:numPr>
        <w:spacing w:before="0"/>
        <w:contextualSpacing w:val="0"/>
      </w:pPr>
      <w:r>
        <w:t>Spray-Head Assembly: Two or four spray heads positioned over sink.</w:t>
      </w:r>
    </w:p>
    <w:p w14:paraId="5430FB78" w14:textId="77777777" w:rsidR="0020327A" w:rsidRDefault="0020327A" w:rsidP="00A67E29">
      <w:pPr>
        <w:pStyle w:val="PR2"/>
        <w:numPr>
          <w:ilvl w:val="5"/>
          <w:numId w:val="11"/>
        </w:numPr>
        <w:spacing w:before="0"/>
        <w:contextualSpacing w:val="0"/>
      </w:pPr>
      <w:r>
        <w:t>Receptor: [Chrome-plated brass or stainless-steel] &lt;Insert material&gt; bowl.</w:t>
      </w:r>
    </w:p>
    <w:p w14:paraId="762C0A93" w14:textId="77777777" w:rsidR="0020327A" w:rsidRDefault="0020327A" w:rsidP="00A67E29">
      <w:pPr>
        <w:pStyle w:val="PR2"/>
        <w:numPr>
          <w:ilvl w:val="5"/>
          <w:numId w:val="11"/>
        </w:numPr>
        <w:spacing w:before="0"/>
        <w:contextualSpacing w:val="0"/>
      </w:pPr>
      <w:r>
        <w:t>Mounting: Attached to sink receptor.</w:t>
      </w:r>
    </w:p>
    <w:p w14:paraId="129E9D65" w14:textId="77777777" w:rsidR="0020327A" w:rsidRDefault="0020327A" w:rsidP="00A67E29">
      <w:pPr>
        <w:pStyle w:val="ART"/>
        <w:numPr>
          <w:ilvl w:val="3"/>
          <w:numId w:val="11"/>
        </w:numPr>
      </w:pPr>
      <w:r>
        <w:t>COMBINATION UNITS</w:t>
      </w:r>
    </w:p>
    <w:p w14:paraId="6A08E60F" w14:textId="77777777" w:rsidR="0020327A" w:rsidRDefault="0020327A" w:rsidP="00A67E29">
      <w:pPr>
        <w:pStyle w:val="SpecifierNote"/>
      </w:pPr>
      <w:r>
        <w:t>Copy this article and re-edit for each product.</w:t>
      </w:r>
    </w:p>
    <w:p w14:paraId="726EBA64" w14:textId="77777777" w:rsidR="0020327A" w:rsidRDefault="0020327A" w:rsidP="00A67E29">
      <w:pPr>
        <w:pStyle w:val="SpecifierNote"/>
      </w:pPr>
      <w:r>
        <w:t>Insert drawing designation. Use these designations on Drawings to identify each product.</w:t>
      </w:r>
    </w:p>
    <w:p w14:paraId="1CF19294" w14:textId="77777777" w:rsidR="0020327A" w:rsidRDefault="0020327A" w:rsidP="00A67E29">
      <w:pPr>
        <w:pStyle w:val="PR1"/>
        <w:numPr>
          <w:ilvl w:val="4"/>
          <w:numId w:val="11"/>
        </w:numPr>
        <w:tabs>
          <w:tab w:val="left" w:pos="1764"/>
        </w:tabs>
      </w:pPr>
      <w:r>
        <w:t>Standard, Plumbed Emergency Shower with Eyewash Combination Units, &lt;</w:t>
      </w:r>
      <w:r>
        <w:rPr>
          <w:b/>
        </w:rPr>
        <w:t>Insert drawing designation</w:t>
      </w:r>
      <w:r>
        <w:t>&gt;:</w:t>
      </w:r>
    </w:p>
    <w:bookmarkStart w:id="14" w:name="ptBookmark2768"/>
    <w:p w14:paraId="7A91022B" w14:textId="77777777" w:rsidR="0020327A" w:rsidRPr="00E409B3" w:rsidRDefault="0020327A" w:rsidP="00A67E29">
      <w:pPr>
        <w:pStyle w:val="PR2"/>
        <w:numPr>
          <w:ilvl w:val="5"/>
          <w:numId w:val="11"/>
        </w:numPr>
        <w:spacing w:after="240"/>
        <w:contextualSpacing w:val="0"/>
      </w:pPr>
      <w:r w:rsidRPr="00E409B3">
        <w:fldChar w:fldCharType="begin"/>
      </w:r>
      <w:r w:rsidRPr="00E409B3">
        <w:instrText xml:space="preserve"> HYPERLINK "http://www.specagent.com/Lookup?ulid=2768" </w:instrText>
      </w:r>
      <w:r w:rsidRPr="00E409B3">
        <w:fldChar w:fldCharType="separate"/>
      </w:r>
      <w:r w:rsidRPr="00A67E29">
        <w:t>Manufacturers:</w:t>
      </w:r>
      <w:r w:rsidRPr="00E409B3">
        <w:fldChar w:fldCharType="end"/>
      </w:r>
      <w:r w:rsidRPr="00E409B3">
        <w:t xml:space="preserve"> Subject to compliance with requirements, available manufacturers offering products that may be incorporated into the Work include, but are not limited to the following:</w:t>
      </w:r>
    </w:p>
    <w:p w14:paraId="280D13A0" w14:textId="77777777" w:rsidR="0020327A" w:rsidRPr="00E409B3" w:rsidRDefault="0020327A" w:rsidP="00A67E29">
      <w:pPr>
        <w:pStyle w:val="PR3"/>
        <w:numPr>
          <w:ilvl w:val="6"/>
          <w:numId w:val="11"/>
        </w:numPr>
        <w:tabs>
          <w:tab w:val="left" w:pos="2160"/>
        </w:tabs>
        <w:spacing w:before="0"/>
        <w:contextualSpacing w:val="0"/>
      </w:pPr>
      <w:r w:rsidRPr="00E409B3">
        <w:t>Acorn Safety; a Division of Morris Group International.</w:t>
      </w:r>
    </w:p>
    <w:p w14:paraId="18B69919" w14:textId="77777777" w:rsidR="0020327A" w:rsidRPr="00E409B3" w:rsidRDefault="0038572A" w:rsidP="00A67E29">
      <w:pPr>
        <w:pStyle w:val="PR3"/>
        <w:numPr>
          <w:ilvl w:val="6"/>
          <w:numId w:val="11"/>
        </w:numPr>
        <w:tabs>
          <w:tab w:val="left" w:pos="2160"/>
        </w:tabs>
        <w:spacing w:before="0"/>
        <w:contextualSpacing w:val="0"/>
      </w:pPr>
      <w:hyperlink r:id="rId51" w:history="1">
        <w:r w:rsidR="0020327A" w:rsidRPr="00A67E29">
          <w:t>Bradley Corporation</w:t>
        </w:r>
      </w:hyperlink>
      <w:r w:rsidR="0020327A" w:rsidRPr="00E409B3">
        <w:t>.</w:t>
      </w:r>
    </w:p>
    <w:p w14:paraId="301C21DC" w14:textId="77777777" w:rsidR="0020327A" w:rsidRPr="00E409B3" w:rsidRDefault="0038572A" w:rsidP="00A67E29">
      <w:pPr>
        <w:pStyle w:val="PR3"/>
        <w:numPr>
          <w:ilvl w:val="6"/>
          <w:numId w:val="11"/>
        </w:numPr>
        <w:tabs>
          <w:tab w:val="left" w:pos="2160"/>
        </w:tabs>
        <w:spacing w:before="0"/>
        <w:contextualSpacing w:val="0"/>
      </w:pPr>
      <w:hyperlink r:id="rId52" w:history="1">
        <w:r w:rsidR="0020327A" w:rsidRPr="00A67E29">
          <w:t>Encon Safety Products</w:t>
        </w:r>
      </w:hyperlink>
      <w:r w:rsidR="0020327A" w:rsidRPr="00E409B3">
        <w:t>.</w:t>
      </w:r>
    </w:p>
    <w:p w14:paraId="424BBD3A" w14:textId="77777777" w:rsidR="0020327A" w:rsidRPr="00E409B3" w:rsidRDefault="0038572A" w:rsidP="00A67E29">
      <w:pPr>
        <w:pStyle w:val="PR3"/>
        <w:numPr>
          <w:ilvl w:val="6"/>
          <w:numId w:val="11"/>
        </w:numPr>
        <w:tabs>
          <w:tab w:val="left" w:pos="2160"/>
        </w:tabs>
        <w:spacing w:before="0"/>
        <w:contextualSpacing w:val="0"/>
      </w:pPr>
      <w:hyperlink r:id="rId53" w:history="1">
        <w:r w:rsidR="0020327A" w:rsidRPr="00A67E29">
          <w:t>Guardian Equipment Co</w:t>
        </w:r>
      </w:hyperlink>
      <w:r w:rsidR="0020327A" w:rsidRPr="00E409B3">
        <w:t>.</w:t>
      </w:r>
    </w:p>
    <w:p w14:paraId="6EA73EC5" w14:textId="77777777" w:rsidR="0020327A" w:rsidRPr="00E409B3" w:rsidRDefault="0038572A" w:rsidP="00A67E29">
      <w:pPr>
        <w:pStyle w:val="PR3"/>
        <w:numPr>
          <w:ilvl w:val="6"/>
          <w:numId w:val="11"/>
        </w:numPr>
        <w:tabs>
          <w:tab w:val="left" w:pos="2160"/>
        </w:tabs>
        <w:spacing w:before="0"/>
        <w:contextualSpacing w:val="0"/>
      </w:pPr>
      <w:hyperlink r:id="rId54" w:history="1">
        <w:r w:rsidR="0020327A" w:rsidRPr="00A67E29">
          <w:t>Speakman Company</w:t>
        </w:r>
      </w:hyperlink>
      <w:r w:rsidR="0020327A" w:rsidRPr="00E409B3">
        <w:t>.</w:t>
      </w:r>
    </w:p>
    <w:p w14:paraId="21201091" w14:textId="77777777" w:rsidR="0020327A" w:rsidRPr="00A67E29" w:rsidRDefault="0038572A" w:rsidP="00E409B3">
      <w:pPr>
        <w:pStyle w:val="PR3"/>
        <w:numPr>
          <w:ilvl w:val="6"/>
          <w:numId w:val="11"/>
        </w:numPr>
        <w:tabs>
          <w:tab w:val="left" w:pos="2160"/>
        </w:tabs>
        <w:spacing w:before="0"/>
        <w:contextualSpacing w:val="0"/>
      </w:pPr>
      <w:hyperlink r:id="rId55" w:history="1">
        <w:r w:rsidR="0020327A" w:rsidRPr="00A67E29">
          <w:t>Stingray Systems LLC</w:t>
        </w:r>
      </w:hyperlink>
      <w:r w:rsidR="0020327A" w:rsidRPr="00E409B3">
        <w:t>.</w:t>
      </w:r>
    </w:p>
    <w:p w14:paraId="66284E09" w14:textId="17816F72" w:rsidR="0020327A" w:rsidRPr="00A67E29" w:rsidRDefault="0020327A" w:rsidP="00A67E29">
      <w:pPr>
        <w:pStyle w:val="PR3"/>
        <w:numPr>
          <w:ilvl w:val="6"/>
          <w:numId w:val="11"/>
        </w:numPr>
        <w:tabs>
          <w:tab w:val="left" w:pos="2160"/>
        </w:tabs>
        <w:spacing w:before="0"/>
        <w:contextualSpacing w:val="0"/>
        <w:rPr>
          <w:color w:val="000000"/>
        </w:rPr>
      </w:pPr>
      <w:r>
        <w:rPr>
          <w:color w:val="000000"/>
        </w:rPr>
        <w:t>Approved equivalent.</w:t>
      </w:r>
    </w:p>
    <w:bookmarkEnd w:id="14"/>
    <w:p w14:paraId="35B8D551" w14:textId="77777777" w:rsidR="0020327A" w:rsidRDefault="0020327A" w:rsidP="00A67E29">
      <w:pPr>
        <w:pStyle w:val="PR2"/>
        <w:numPr>
          <w:ilvl w:val="5"/>
          <w:numId w:val="11"/>
        </w:numPr>
        <w:tabs>
          <w:tab w:val="left" w:pos="2340"/>
        </w:tabs>
        <w:spacing w:after="240"/>
        <w:contextualSpacing w:val="0"/>
      </w:pPr>
      <w:r>
        <w:t>Piping:</w:t>
      </w:r>
    </w:p>
    <w:p w14:paraId="0EDC555A" w14:textId="77777777" w:rsidR="0020327A" w:rsidRDefault="0020327A" w:rsidP="00A67E29">
      <w:pPr>
        <w:pStyle w:val="PR3"/>
        <w:numPr>
          <w:ilvl w:val="6"/>
          <w:numId w:val="11"/>
        </w:numPr>
        <w:tabs>
          <w:tab w:val="left" w:pos="2160"/>
        </w:tabs>
        <w:spacing w:before="0"/>
        <w:contextualSpacing w:val="0"/>
      </w:pPr>
      <w:r>
        <w:t>Material: [</w:t>
      </w:r>
      <w:r w:rsidRPr="00A67E29">
        <w:rPr>
          <w:b/>
        </w:rPr>
        <w:t>Galvanized steel</w:t>
      </w:r>
      <w:r>
        <w:t>] [</w:t>
      </w:r>
      <w:r w:rsidRPr="00A67E29">
        <w:rPr>
          <w:b/>
        </w:rPr>
        <w:t>Chrome-plated brass or stainless steel</w:t>
      </w:r>
      <w:r>
        <w:t>] [</w:t>
      </w:r>
      <w:r w:rsidRPr="00A67E29">
        <w:rPr>
          <w:b/>
        </w:rPr>
        <w:t>PVC</w:t>
      </w:r>
      <w:r>
        <w:t>].</w:t>
      </w:r>
    </w:p>
    <w:p w14:paraId="35C317C4" w14:textId="77777777" w:rsidR="0020327A" w:rsidRPr="00080253" w:rsidRDefault="0020327A" w:rsidP="00A67E29">
      <w:pPr>
        <w:pStyle w:val="PR3"/>
        <w:numPr>
          <w:ilvl w:val="6"/>
          <w:numId w:val="11"/>
        </w:numPr>
        <w:tabs>
          <w:tab w:val="left" w:pos="2160"/>
        </w:tabs>
        <w:spacing w:before="0"/>
        <w:contextualSpacing w:val="0"/>
      </w:pPr>
      <w:r>
        <w:t>Unit Supply</w:t>
      </w:r>
      <w:r w:rsidRPr="00080253">
        <w:t>: [</w:t>
      </w:r>
      <w:r w:rsidRPr="00A67E29">
        <w:rPr>
          <w:rStyle w:val="IP"/>
          <w:b/>
          <w:color w:val="auto"/>
        </w:rPr>
        <w:t>NPS 1-1/4</w:t>
      </w:r>
      <w:r w:rsidRPr="00A67E29" w:rsidDel="00920181">
        <w:rPr>
          <w:rStyle w:val="SI"/>
          <w:b/>
          <w:color w:val="auto"/>
        </w:rPr>
        <w:t xml:space="preserve"> (DN 32)</w:t>
      </w:r>
      <w:r w:rsidRPr="00A67E29">
        <w:rPr>
          <w:b/>
        </w:rPr>
        <w:t xml:space="preserve"> minimum</w:t>
      </w:r>
      <w:r w:rsidRPr="00080253">
        <w:t>] [</w:t>
      </w:r>
      <w:r w:rsidRPr="00A67E29">
        <w:rPr>
          <w:rStyle w:val="IP"/>
          <w:b/>
          <w:color w:val="auto"/>
        </w:rPr>
        <w:t>NPS 1-1/2</w:t>
      </w:r>
      <w:r w:rsidRPr="00A67E29" w:rsidDel="00920181">
        <w:rPr>
          <w:rStyle w:val="SI"/>
          <w:b/>
          <w:color w:val="auto"/>
        </w:rPr>
        <w:t xml:space="preserve"> (DN 40)</w:t>
      </w:r>
      <w:r w:rsidRPr="00080253">
        <w:t>].</w:t>
      </w:r>
    </w:p>
    <w:p w14:paraId="18738B47" w14:textId="77777777" w:rsidR="0020327A" w:rsidRPr="00080253" w:rsidRDefault="0020327A" w:rsidP="00A67E29">
      <w:pPr>
        <w:pStyle w:val="PR3"/>
        <w:numPr>
          <w:ilvl w:val="6"/>
          <w:numId w:val="11"/>
        </w:numPr>
        <w:tabs>
          <w:tab w:val="left" w:pos="2160"/>
        </w:tabs>
        <w:spacing w:before="0"/>
        <w:contextualSpacing w:val="0"/>
      </w:pPr>
      <w:r w:rsidRPr="00080253">
        <w:t>Unit Drain: Outlet at back or side near bottom.</w:t>
      </w:r>
    </w:p>
    <w:p w14:paraId="23B2EACD" w14:textId="77777777" w:rsidR="0020327A" w:rsidRPr="00080253" w:rsidRDefault="0020327A" w:rsidP="00A67E29">
      <w:pPr>
        <w:pStyle w:val="PR2"/>
        <w:numPr>
          <w:ilvl w:val="5"/>
          <w:numId w:val="11"/>
        </w:numPr>
        <w:tabs>
          <w:tab w:val="left" w:pos="2340"/>
        </w:tabs>
        <w:spacing w:after="240"/>
        <w:contextualSpacing w:val="0"/>
      </w:pPr>
      <w:r w:rsidRPr="00080253">
        <w:t>Shower:</w:t>
      </w:r>
    </w:p>
    <w:p w14:paraId="21E6834E" w14:textId="77777777" w:rsidR="0020327A" w:rsidRPr="00080253" w:rsidRDefault="0020327A" w:rsidP="00A67E29">
      <w:pPr>
        <w:pStyle w:val="PR3"/>
        <w:numPr>
          <w:ilvl w:val="6"/>
          <w:numId w:val="11"/>
        </w:numPr>
        <w:tabs>
          <w:tab w:val="clear" w:pos="2016"/>
          <w:tab w:val="left" w:pos="1980"/>
        </w:tabs>
        <w:spacing w:before="0"/>
        <w:contextualSpacing w:val="0"/>
      </w:pPr>
      <w:r w:rsidRPr="00080253">
        <w:t xml:space="preserve">Capacity: Not less than </w:t>
      </w:r>
      <w:r w:rsidRPr="00A67E29">
        <w:rPr>
          <w:rStyle w:val="IP"/>
          <w:color w:val="auto"/>
        </w:rPr>
        <w:t>20 gpm</w:t>
      </w:r>
      <w:r w:rsidRPr="00A67E29" w:rsidDel="00920181">
        <w:rPr>
          <w:rStyle w:val="SI"/>
          <w:color w:val="auto"/>
        </w:rPr>
        <w:t xml:space="preserve"> (76 L/min.)</w:t>
      </w:r>
      <w:r w:rsidRPr="00080253">
        <w:t xml:space="preserve"> for at least 15 minutes.</w:t>
      </w:r>
    </w:p>
    <w:p w14:paraId="23481018" w14:textId="77777777" w:rsidR="0020327A" w:rsidRPr="00080253" w:rsidRDefault="0020327A" w:rsidP="00A67E29">
      <w:pPr>
        <w:pStyle w:val="PR3"/>
        <w:numPr>
          <w:ilvl w:val="6"/>
          <w:numId w:val="11"/>
        </w:numPr>
        <w:tabs>
          <w:tab w:val="clear" w:pos="2016"/>
          <w:tab w:val="left" w:pos="1980"/>
        </w:tabs>
        <w:spacing w:before="0"/>
        <w:contextualSpacing w:val="0"/>
      </w:pPr>
      <w:r w:rsidRPr="00080253">
        <w:t xml:space="preserve">Supply Piping: </w:t>
      </w:r>
      <w:r w:rsidRPr="00A67E29">
        <w:rPr>
          <w:rStyle w:val="IP"/>
          <w:color w:val="auto"/>
        </w:rPr>
        <w:t>NPS 1</w:t>
      </w:r>
      <w:r w:rsidRPr="00A67E29" w:rsidDel="00920181">
        <w:rPr>
          <w:rStyle w:val="SI"/>
          <w:color w:val="auto"/>
        </w:rPr>
        <w:t xml:space="preserve"> (DN 25)</w:t>
      </w:r>
      <w:r w:rsidRPr="00080253">
        <w:t xml:space="preserve"> with flow regulator and stay-open control valve.</w:t>
      </w:r>
    </w:p>
    <w:p w14:paraId="1E9E2A82" w14:textId="77777777" w:rsidR="0020327A" w:rsidRPr="00080253" w:rsidRDefault="0020327A" w:rsidP="00A67E29">
      <w:pPr>
        <w:pStyle w:val="PR3"/>
        <w:numPr>
          <w:ilvl w:val="6"/>
          <w:numId w:val="11"/>
        </w:numPr>
        <w:tabs>
          <w:tab w:val="clear" w:pos="2016"/>
          <w:tab w:val="left" w:pos="1980"/>
        </w:tabs>
        <w:spacing w:before="0"/>
        <w:contextualSpacing w:val="0"/>
      </w:pPr>
      <w:r w:rsidRPr="00080253">
        <w:t>Control-Valve Actuator: [</w:t>
      </w:r>
      <w:r w:rsidRPr="00080253">
        <w:rPr>
          <w:b/>
        </w:rPr>
        <w:t>Pull rod</w:t>
      </w:r>
      <w:r w:rsidRPr="00080253">
        <w:t>] [</w:t>
      </w:r>
      <w:r w:rsidRPr="00080253">
        <w:rPr>
          <w:b/>
        </w:rPr>
        <w:t>Treadle</w:t>
      </w:r>
      <w:r w:rsidRPr="00080253">
        <w:t>] &lt;</w:t>
      </w:r>
      <w:r w:rsidRPr="00080253">
        <w:rPr>
          <w:b/>
        </w:rPr>
        <w:t>Insert actuator</w:t>
      </w:r>
      <w:r w:rsidRPr="00080253">
        <w:t>&gt;.</w:t>
      </w:r>
    </w:p>
    <w:p w14:paraId="34D18323" w14:textId="77777777" w:rsidR="0020327A" w:rsidRPr="00080253" w:rsidRDefault="0020327A" w:rsidP="00A67E29">
      <w:pPr>
        <w:pStyle w:val="PR3"/>
        <w:numPr>
          <w:ilvl w:val="6"/>
          <w:numId w:val="11"/>
        </w:numPr>
        <w:tabs>
          <w:tab w:val="clear" w:pos="2016"/>
        </w:tabs>
        <w:spacing w:before="0"/>
        <w:ind w:left="1980" w:hanging="540"/>
        <w:contextualSpacing w:val="0"/>
      </w:pPr>
      <w:r w:rsidRPr="00080253">
        <w:t xml:space="preserve">Shower Head: </w:t>
      </w:r>
      <w:r w:rsidRPr="00A67E29">
        <w:rPr>
          <w:rStyle w:val="IP"/>
          <w:color w:val="auto"/>
        </w:rPr>
        <w:t>8-inch-</w:t>
      </w:r>
      <w:r w:rsidRPr="00A67E29" w:rsidDel="00920181">
        <w:rPr>
          <w:rStyle w:val="SI"/>
          <w:color w:val="auto"/>
        </w:rPr>
        <w:t xml:space="preserve"> (200-mm-)</w:t>
      </w:r>
      <w:r w:rsidRPr="00080253">
        <w:t xml:space="preserve"> minimum diameter, [</w:t>
      </w:r>
      <w:r w:rsidRPr="00080253">
        <w:rPr>
          <w:b/>
        </w:rPr>
        <w:t>chrome-plated brass or stainless steel</w:t>
      </w:r>
      <w:r w:rsidRPr="00080253">
        <w:t>] [</w:t>
      </w:r>
      <w:r w:rsidRPr="00080253">
        <w:rPr>
          <w:b/>
        </w:rPr>
        <w:t>plastic</w:t>
      </w:r>
      <w:r w:rsidRPr="00080253">
        <w:t>].</w:t>
      </w:r>
    </w:p>
    <w:p w14:paraId="64A09B3F" w14:textId="77777777" w:rsidR="0020327A" w:rsidRPr="00080253" w:rsidRDefault="0020327A" w:rsidP="00A67E29">
      <w:pPr>
        <w:pStyle w:val="PR3"/>
        <w:numPr>
          <w:ilvl w:val="6"/>
          <w:numId w:val="11"/>
        </w:numPr>
        <w:tabs>
          <w:tab w:val="clear" w:pos="2016"/>
          <w:tab w:val="left" w:pos="1980"/>
        </w:tabs>
        <w:spacing w:before="0"/>
        <w:contextualSpacing w:val="0"/>
      </w:pPr>
      <w:r w:rsidRPr="00080253">
        <w:t>Mounting: Pedestal.</w:t>
      </w:r>
    </w:p>
    <w:p w14:paraId="0070AF4F" w14:textId="77777777" w:rsidR="0020327A" w:rsidRPr="00080253" w:rsidRDefault="0020327A" w:rsidP="00A67E29">
      <w:pPr>
        <w:pStyle w:val="PR2"/>
        <w:numPr>
          <w:ilvl w:val="5"/>
          <w:numId w:val="11"/>
        </w:numPr>
        <w:tabs>
          <w:tab w:val="left" w:pos="2340"/>
        </w:tabs>
        <w:spacing w:after="240"/>
        <w:contextualSpacing w:val="0"/>
      </w:pPr>
      <w:r w:rsidRPr="00080253">
        <w:t>Eyewash Unit:</w:t>
      </w:r>
    </w:p>
    <w:p w14:paraId="7E0220FE" w14:textId="77777777" w:rsidR="0020327A" w:rsidRPr="00080253" w:rsidRDefault="0020327A" w:rsidP="00A67E29">
      <w:pPr>
        <w:pStyle w:val="PR3"/>
        <w:numPr>
          <w:ilvl w:val="6"/>
          <w:numId w:val="11"/>
        </w:numPr>
        <w:tabs>
          <w:tab w:val="left" w:pos="1980"/>
        </w:tabs>
        <w:spacing w:before="0"/>
        <w:contextualSpacing w:val="0"/>
      </w:pPr>
      <w:r w:rsidRPr="00080253">
        <w:t xml:space="preserve">Capacity: Not less than </w:t>
      </w:r>
      <w:r w:rsidRPr="00A67E29">
        <w:rPr>
          <w:rStyle w:val="IP"/>
          <w:color w:val="auto"/>
        </w:rPr>
        <w:t>0.4 gpm</w:t>
      </w:r>
      <w:r w:rsidRPr="00A67E29" w:rsidDel="00920181">
        <w:rPr>
          <w:rStyle w:val="SI"/>
          <w:color w:val="auto"/>
        </w:rPr>
        <w:t xml:space="preserve"> (1.5 L/min.)</w:t>
      </w:r>
      <w:r w:rsidRPr="00080253">
        <w:t xml:space="preserve"> for at least 15 minutes.</w:t>
      </w:r>
    </w:p>
    <w:p w14:paraId="32B8B26D" w14:textId="77777777" w:rsidR="0020327A" w:rsidRPr="00080253" w:rsidRDefault="0020327A" w:rsidP="00A67E29">
      <w:pPr>
        <w:pStyle w:val="PR3"/>
        <w:numPr>
          <w:ilvl w:val="6"/>
          <w:numId w:val="11"/>
        </w:numPr>
        <w:tabs>
          <w:tab w:val="left" w:pos="1980"/>
        </w:tabs>
        <w:spacing w:before="0"/>
        <w:ind w:left="1980" w:hanging="540"/>
        <w:contextualSpacing w:val="0"/>
      </w:pPr>
      <w:r w:rsidRPr="00080253">
        <w:t xml:space="preserve">Supply Piping: </w:t>
      </w:r>
      <w:r w:rsidRPr="00A67E29">
        <w:rPr>
          <w:rStyle w:val="IP"/>
          <w:color w:val="auto"/>
        </w:rPr>
        <w:t>NPS 1/2</w:t>
      </w:r>
      <w:r w:rsidRPr="00A67E29" w:rsidDel="00920181">
        <w:rPr>
          <w:rStyle w:val="SI"/>
          <w:color w:val="auto"/>
        </w:rPr>
        <w:t xml:space="preserve"> (DN 15)</w:t>
      </w:r>
      <w:r w:rsidRPr="00080253">
        <w:t xml:space="preserve"> with flow regulator and stay-open control valve.</w:t>
      </w:r>
    </w:p>
    <w:p w14:paraId="72A1D23E" w14:textId="77777777" w:rsidR="0020327A" w:rsidRPr="00080253" w:rsidRDefault="0020327A" w:rsidP="00A67E29">
      <w:pPr>
        <w:pStyle w:val="PR3"/>
        <w:numPr>
          <w:ilvl w:val="6"/>
          <w:numId w:val="11"/>
        </w:numPr>
        <w:tabs>
          <w:tab w:val="left" w:pos="1980"/>
        </w:tabs>
        <w:spacing w:before="0"/>
        <w:ind w:left="1980" w:hanging="540"/>
        <w:contextualSpacing w:val="0"/>
      </w:pPr>
      <w:r w:rsidRPr="00080253">
        <w:t>Control-Valve Actuator: Paddle.</w:t>
      </w:r>
    </w:p>
    <w:p w14:paraId="450B7BC6" w14:textId="77777777" w:rsidR="0020327A" w:rsidRDefault="0020327A" w:rsidP="00A67E29">
      <w:pPr>
        <w:pStyle w:val="PR3"/>
        <w:numPr>
          <w:ilvl w:val="6"/>
          <w:numId w:val="11"/>
        </w:numPr>
        <w:tabs>
          <w:tab w:val="left" w:pos="1980"/>
        </w:tabs>
        <w:spacing w:before="0"/>
        <w:ind w:left="1980" w:hanging="540"/>
        <w:contextualSpacing w:val="0"/>
      </w:pPr>
      <w:r>
        <w:t>Spray-Head Assembly: Two receptor-mounted spray heads.</w:t>
      </w:r>
    </w:p>
    <w:p w14:paraId="64984075" w14:textId="77777777" w:rsidR="0020327A" w:rsidRDefault="0020327A" w:rsidP="00A67E29">
      <w:pPr>
        <w:pStyle w:val="PR3"/>
        <w:numPr>
          <w:ilvl w:val="6"/>
          <w:numId w:val="11"/>
        </w:numPr>
        <w:tabs>
          <w:tab w:val="left" w:pos="1980"/>
        </w:tabs>
        <w:spacing w:before="0"/>
        <w:ind w:left="1980" w:hanging="540"/>
        <w:contextualSpacing w:val="0"/>
      </w:pPr>
      <w:r>
        <w:t>Receptor: [</w:t>
      </w:r>
      <w:r>
        <w:rPr>
          <w:b/>
        </w:rPr>
        <w:t>Chrome-plated brass or stainless-steel</w:t>
      </w:r>
      <w:r>
        <w:t>] [</w:t>
      </w:r>
      <w:r>
        <w:rPr>
          <w:b/>
        </w:rPr>
        <w:t>Plastic</w:t>
      </w:r>
      <w:r>
        <w:t>] bowl.</w:t>
      </w:r>
    </w:p>
    <w:p w14:paraId="3FEDA710" w14:textId="77777777" w:rsidR="0020327A" w:rsidRDefault="0020327A" w:rsidP="00A67E29">
      <w:pPr>
        <w:pStyle w:val="PR3"/>
        <w:numPr>
          <w:ilvl w:val="6"/>
          <w:numId w:val="11"/>
        </w:numPr>
        <w:tabs>
          <w:tab w:val="left" w:pos="1980"/>
        </w:tabs>
        <w:spacing w:before="0"/>
        <w:ind w:left="1980" w:hanging="540"/>
        <w:contextualSpacing w:val="0"/>
      </w:pPr>
      <w:r>
        <w:t>Mounting: Attached shower pedestal.</w:t>
      </w:r>
    </w:p>
    <w:p w14:paraId="1B2EF37F" w14:textId="77777777" w:rsidR="0020327A" w:rsidRDefault="0020327A" w:rsidP="00A67E29">
      <w:pPr>
        <w:pStyle w:val="SpecifierNote"/>
      </w:pPr>
      <w:r>
        <w:t xml:space="preserve">Retain "Drench-Hose Option" </w:t>
      </w:r>
      <w:r w:rsidDel="00407E1C">
        <w:t>Subparagraph</w:t>
      </w:r>
      <w:r>
        <w:t>subparagraph below if a drench hose is permitted in place of the eyewash unit.</w:t>
      </w:r>
    </w:p>
    <w:p w14:paraId="73400B14" w14:textId="77777777" w:rsidR="0020327A" w:rsidRDefault="0020327A" w:rsidP="00A67E29">
      <w:pPr>
        <w:pStyle w:val="PR3"/>
        <w:numPr>
          <w:ilvl w:val="6"/>
          <w:numId w:val="11"/>
        </w:numPr>
        <w:tabs>
          <w:tab w:val="left" w:pos="2916"/>
        </w:tabs>
        <w:contextualSpacing w:val="0"/>
      </w:pPr>
      <w:r>
        <w:t>Drench-Hose Option: May be provided instead of eyewash unit.</w:t>
      </w:r>
    </w:p>
    <w:p w14:paraId="7AF5E417" w14:textId="77777777" w:rsidR="0020327A" w:rsidRDefault="0020327A" w:rsidP="00A67E29">
      <w:pPr>
        <w:pStyle w:val="PR4"/>
        <w:numPr>
          <w:ilvl w:val="7"/>
          <w:numId w:val="11"/>
        </w:numPr>
        <w:tabs>
          <w:tab w:val="left" w:pos="3492"/>
        </w:tabs>
        <w:contextualSpacing w:val="0"/>
      </w:pPr>
      <w:r>
        <w:t xml:space="preserve">Capacity: Not less </w:t>
      </w:r>
      <w:r w:rsidRPr="00080253">
        <w:t xml:space="preserve">than </w:t>
      </w:r>
      <w:r w:rsidRPr="00A67E29">
        <w:rPr>
          <w:rStyle w:val="IP"/>
          <w:color w:val="auto"/>
        </w:rPr>
        <w:t>0.4 gpm</w:t>
      </w:r>
      <w:r w:rsidRPr="00A67E29" w:rsidDel="00920181">
        <w:rPr>
          <w:rStyle w:val="SI"/>
          <w:color w:val="auto"/>
        </w:rPr>
        <w:t xml:space="preserve"> (1.5 L/min.)</w:t>
      </w:r>
      <w:r w:rsidRPr="00080253">
        <w:t xml:space="preserve"> for </w:t>
      </w:r>
      <w:r>
        <w:t>at least 15 minutes.</w:t>
      </w:r>
    </w:p>
    <w:p w14:paraId="463C40DD" w14:textId="77777777" w:rsidR="0020327A" w:rsidRDefault="0020327A" w:rsidP="00A67E29">
      <w:pPr>
        <w:pStyle w:val="PR4"/>
        <w:numPr>
          <w:ilvl w:val="7"/>
          <w:numId w:val="11"/>
        </w:numPr>
        <w:tabs>
          <w:tab w:val="left" w:pos="3492"/>
        </w:tabs>
        <w:spacing w:before="0"/>
        <w:contextualSpacing w:val="0"/>
      </w:pPr>
      <w:r>
        <w:t>Drench Hose: Hand-held spray head with squeeze-handle actuator and hose.</w:t>
      </w:r>
    </w:p>
    <w:p w14:paraId="10913787" w14:textId="77777777" w:rsidR="0020327A" w:rsidRDefault="0020327A" w:rsidP="00A67E29">
      <w:pPr>
        <w:pStyle w:val="PR4"/>
        <w:numPr>
          <w:ilvl w:val="7"/>
          <w:numId w:val="11"/>
        </w:numPr>
        <w:tabs>
          <w:tab w:val="left" w:pos="3492"/>
        </w:tabs>
        <w:spacing w:before="0"/>
        <w:contextualSpacing w:val="0"/>
      </w:pPr>
      <w:r>
        <w:t>Mounting: Bracket on shower pedestal.</w:t>
      </w:r>
    </w:p>
    <w:p w14:paraId="2E0BF655" w14:textId="77777777" w:rsidR="0020327A" w:rsidRDefault="0020327A" w:rsidP="00A67E29">
      <w:pPr>
        <w:pStyle w:val="PR1"/>
        <w:numPr>
          <w:ilvl w:val="4"/>
          <w:numId w:val="11"/>
        </w:numPr>
        <w:tabs>
          <w:tab w:val="left" w:pos="1764"/>
        </w:tabs>
      </w:pPr>
      <w:r>
        <w:t>Accessible, Plumbed Emergency Shower with Eyewash Combination Units, &lt;</w:t>
      </w:r>
      <w:r w:rsidRPr="004802D4">
        <w:rPr>
          <w:b/>
        </w:rPr>
        <w:t>Insert drawing designation</w:t>
      </w:r>
      <w:r>
        <w:t>&gt;:</w:t>
      </w:r>
    </w:p>
    <w:bookmarkStart w:id="15" w:name="ptBookmark2770"/>
    <w:p w14:paraId="1BF5EEE0" w14:textId="77777777" w:rsidR="0020327A" w:rsidRPr="008252E7" w:rsidRDefault="0020327A" w:rsidP="00A67E29">
      <w:pPr>
        <w:pStyle w:val="PR2"/>
        <w:numPr>
          <w:ilvl w:val="5"/>
          <w:numId w:val="11"/>
        </w:numPr>
        <w:spacing w:after="240"/>
        <w:contextualSpacing w:val="0"/>
      </w:pPr>
      <w:r w:rsidRPr="00E409B3">
        <w:fldChar w:fldCharType="begin"/>
      </w:r>
      <w:r w:rsidRPr="00E409B3">
        <w:instrText xml:space="preserve"> HYPERLINK "http://www.specagent.com/Lookup?ulid=2770" </w:instrText>
      </w:r>
      <w:r w:rsidRPr="00E409B3">
        <w:fldChar w:fldCharType="separate"/>
      </w:r>
      <w:r w:rsidRPr="00A67E29">
        <w:t>Manufacturers:</w:t>
      </w:r>
      <w:r w:rsidRPr="00E409B3">
        <w:fldChar w:fldCharType="end"/>
      </w:r>
      <w:r w:rsidRPr="00E409B3">
        <w:t xml:space="preserve"> Subject to compliance with requirements, available manufacturers offering products that may be incorporated into the Work include, but are not limited to the following:</w:t>
      </w:r>
    </w:p>
    <w:p w14:paraId="44D9D29A" w14:textId="77777777" w:rsidR="0020327A" w:rsidRPr="00E409B3" w:rsidRDefault="0038572A" w:rsidP="00A67E29">
      <w:pPr>
        <w:pStyle w:val="PR3"/>
        <w:numPr>
          <w:ilvl w:val="6"/>
          <w:numId w:val="11"/>
        </w:numPr>
        <w:tabs>
          <w:tab w:val="left" w:pos="1980"/>
        </w:tabs>
        <w:spacing w:before="0"/>
        <w:contextualSpacing w:val="0"/>
      </w:pPr>
      <w:hyperlink r:id="rId56" w:history="1">
        <w:r w:rsidR="0020327A" w:rsidRPr="00A67E29">
          <w:t>Bradley Corporation</w:t>
        </w:r>
      </w:hyperlink>
      <w:r w:rsidR="0020327A" w:rsidRPr="00E409B3">
        <w:t>.</w:t>
      </w:r>
    </w:p>
    <w:p w14:paraId="737145DE" w14:textId="77777777" w:rsidR="0020327A" w:rsidRPr="00E409B3" w:rsidRDefault="0038572A" w:rsidP="00A67E29">
      <w:pPr>
        <w:pStyle w:val="PR3"/>
        <w:numPr>
          <w:ilvl w:val="6"/>
          <w:numId w:val="11"/>
        </w:numPr>
        <w:tabs>
          <w:tab w:val="left" w:pos="1980"/>
        </w:tabs>
        <w:spacing w:before="0"/>
        <w:ind w:left="1980" w:hanging="540"/>
        <w:contextualSpacing w:val="0"/>
      </w:pPr>
      <w:hyperlink r:id="rId57" w:history="1">
        <w:r w:rsidR="0020327A" w:rsidRPr="00A67E29">
          <w:t>Haws Corporation</w:t>
        </w:r>
      </w:hyperlink>
      <w:r w:rsidR="0020327A" w:rsidRPr="00E409B3">
        <w:t>.</w:t>
      </w:r>
    </w:p>
    <w:p w14:paraId="5B925360" w14:textId="77777777" w:rsidR="0020327A" w:rsidRPr="00A67E29" w:rsidRDefault="0038572A" w:rsidP="00E409B3">
      <w:pPr>
        <w:pStyle w:val="PR3"/>
        <w:numPr>
          <w:ilvl w:val="6"/>
          <w:numId w:val="11"/>
        </w:numPr>
        <w:tabs>
          <w:tab w:val="left" w:pos="1980"/>
        </w:tabs>
        <w:spacing w:before="0"/>
        <w:ind w:left="1980" w:hanging="540"/>
        <w:contextualSpacing w:val="0"/>
        <w:rPr>
          <w:u w:val="single"/>
        </w:rPr>
      </w:pPr>
      <w:hyperlink r:id="rId58" w:history="1">
        <w:r w:rsidR="0020327A" w:rsidRPr="00A67E29">
          <w:t>Stingray Systems LLC</w:t>
        </w:r>
      </w:hyperlink>
      <w:r w:rsidR="0020327A" w:rsidRPr="00E409B3">
        <w:t>.</w:t>
      </w:r>
    </w:p>
    <w:p w14:paraId="1795824A" w14:textId="17FAEF34" w:rsidR="0020327A" w:rsidRPr="00A67E29" w:rsidRDefault="0020327A" w:rsidP="00A67E29">
      <w:pPr>
        <w:pStyle w:val="PR3"/>
        <w:numPr>
          <w:ilvl w:val="6"/>
          <w:numId w:val="11"/>
        </w:numPr>
        <w:tabs>
          <w:tab w:val="left" w:pos="1980"/>
        </w:tabs>
        <w:spacing w:before="0"/>
        <w:ind w:left="1980" w:hanging="540"/>
        <w:contextualSpacing w:val="0"/>
        <w:rPr>
          <w:color w:val="000000"/>
        </w:rPr>
      </w:pPr>
      <w:r>
        <w:rPr>
          <w:color w:val="000000"/>
        </w:rPr>
        <w:t>Approved equivalent.</w:t>
      </w:r>
    </w:p>
    <w:bookmarkEnd w:id="15"/>
    <w:p w14:paraId="5D7FB5F2" w14:textId="77777777" w:rsidR="0020327A" w:rsidRDefault="0020327A" w:rsidP="00A67E29">
      <w:pPr>
        <w:pStyle w:val="PR2"/>
        <w:numPr>
          <w:ilvl w:val="5"/>
          <w:numId w:val="11"/>
        </w:numPr>
        <w:tabs>
          <w:tab w:val="left" w:pos="2340"/>
        </w:tabs>
        <w:spacing w:after="240"/>
        <w:contextualSpacing w:val="0"/>
      </w:pPr>
      <w:r>
        <w:t>Piping:</w:t>
      </w:r>
    </w:p>
    <w:p w14:paraId="0773F8E8" w14:textId="77777777" w:rsidR="0020327A" w:rsidRDefault="0020327A" w:rsidP="00A67E29">
      <w:pPr>
        <w:pStyle w:val="PR3"/>
        <w:numPr>
          <w:ilvl w:val="6"/>
          <w:numId w:val="11"/>
        </w:numPr>
        <w:tabs>
          <w:tab w:val="left" w:pos="1980"/>
        </w:tabs>
        <w:spacing w:before="0"/>
        <w:ind w:left="1980" w:hanging="540"/>
        <w:contextualSpacing w:val="0"/>
      </w:pPr>
      <w:r>
        <w:t>Material: [</w:t>
      </w:r>
      <w:r>
        <w:rPr>
          <w:b/>
        </w:rPr>
        <w:t>Galvanized steel</w:t>
      </w:r>
      <w:r>
        <w:t>] [</w:t>
      </w:r>
      <w:r>
        <w:rPr>
          <w:b/>
        </w:rPr>
        <w:t>Chrome-plated brass or stainless steel</w:t>
      </w:r>
      <w:r>
        <w:t>] [</w:t>
      </w:r>
      <w:r>
        <w:rPr>
          <w:b/>
        </w:rPr>
        <w:t>PVC</w:t>
      </w:r>
      <w:r>
        <w:t>].</w:t>
      </w:r>
    </w:p>
    <w:p w14:paraId="072096A7" w14:textId="77777777" w:rsidR="0020327A" w:rsidRPr="00080253" w:rsidRDefault="0020327A" w:rsidP="00A67E29">
      <w:pPr>
        <w:pStyle w:val="PR3"/>
        <w:numPr>
          <w:ilvl w:val="6"/>
          <w:numId w:val="11"/>
        </w:numPr>
        <w:tabs>
          <w:tab w:val="left" w:pos="1980"/>
        </w:tabs>
        <w:spacing w:before="0"/>
        <w:ind w:left="1980" w:hanging="540"/>
        <w:contextualSpacing w:val="0"/>
      </w:pPr>
      <w:r>
        <w:t xml:space="preserve">Unit Supply: </w:t>
      </w:r>
      <w:r w:rsidRPr="00080253">
        <w:t>[</w:t>
      </w:r>
      <w:r w:rsidRPr="00A67E29">
        <w:rPr>
          <w:rStyle w:val="IP"/>
          <w:b/>
          <w:color w:val="auto"/>
        </w:rPr>
        <w:t>NPS 1-1/4</w:t>
      </w:r>
      <w:r w:rsidRPr="00A67E29" w:rsidDel="00920181">
        <w:rPr>
          <w:rStyle w:val="SI"/>
          <w:b/>
          <w:color w:val="auto"/>
        </w:rPr>
        <w:t xml:space="preserve"> (DN 32)</w:t>
      </w:r>
      <w:r w:rsidRPr="00080253">
        <w:rPr>
          <w:b/>
        </w:rPr>
        <w:t xml:space="preserve"> minimum</w:t>
      </w:r>
      <w:r w:rsidRPr="00080253">
        <w:t>] [</w:t>
      </w:r>
      <w:r w:rsidRPr="00A67E29">
        <w:rPr>
          <w:rStyle w:val="IP"/>
          <w:b/>
          <w:color w:val="auto"/>
        </w:rPr>
        <w:t>NPS 1-1/2</w:t>
      </w:r>
      <w:r w:rsidRPr="00A67E29" w:rsidDel="00920181">
        <w:rPr>
          <w:rStyle w:val="SI"/>
          <w:b/>
          <w:color w:val="auto"/>
        </w:rPr>
        <w:t xml:space="preserve"> (DN 40)</w:t>
      </w:r>
      <w:r w:rsidRPr="00080253">
        <w:t>].</w:t>
      </w:r>
    </w:p>
    <w:p w14:paraId="08404B41" w14:textId="77777777" w:rsidR="0020327A" w:rsidRPr="00080253" w:rsidRDefault="0020327A" w:rsidP="00A67E29">
      <w:pPr>
        <w:pStyle w:val="PR3"/>
        <w:numPr>
          <w:ilvl w:val="6"/>
          <w:numId w:val="11"/>
        </w:numPr>
        <w:tabs>
          <w:tab w:val="left" w:pos="1980"/>
        </w:tabs>
        <w:spacing w:before="0"/>
        <w:ind w:left="1980" w:hanging="540"/>
        <w:contextualSpacing w:val="0"/>
      </w:pPr>
      <w:r w:rsidRPr="00080253">
        <w:t>Unit Drain: Outlet at back or side near bottom.</w:t>
      </w:r>
    </w:p>
    <w:p w14:paraId="2593B423" w14:textId="77777777" w:rsidR="0020327A" w:rsidRPr="00080253" w:rsidRDefault="0020327A" w:rsidP="00A67E29">
      <w:pPr>
        <w:pStyle w:val="PR2"/>
        <w:numPr>
          <w:ilvl w:val="5"/>
          <w:numId w:val="11"/>
        </w:numPr>
        <w:tabs>
          <w:tab w:val="left" w:pos="2340"/>
        </w:tabs>
        <w:spacing w:after="240"/>
        <w:contextualSpacing w:val="0"/>
      </w:pPr>
      <w:r w:rsidRPr="00080253">
        <w:t>Shower:</w:t>
      </w:r>
    </w:p>
    <w:p w14:paraId="2E726D0C" w14:textId="77777777" w:rsidR="0020327A" w:rsidRPr="00080253" w:rsidRDefault="0020327A" w:rsidP="00A67E29">
      <w:pPr>
        <w:pStyle w:val="PR3"/>
        <w:numPr>
          <w:ilvl w:val="6"/>
          <w:numId w:val="11"/>
        </w:numPr>
        <w:tabs>
          <w:tab w:val="left" w:pos="1980"/>
        </w:tabs>
        <w:spacing w:before="0"/>
        <w:ind w:left="1980" w:hanging="540"/>
        <w:contextualSpacing w:val="0"/>
      </w:pPr>
      <w:r w:rsidRPr="00080253">
        <w:t xml:space="preserve">Capacity: Not less than </w:t>
      </w:r>
      <w:r w:rsidRPr="00A67E29">
        <w:rPr>
          <w:rStyle w:val="IP"/>
          <w:color w:val="auto"/>
        </w:rPr>
        <w:t>20 gpm</w:t>
      </w:r>
      <w:r w:rsidRPr="00A67E29" w:rsidDel="00920181">
        <w:rPr>
          <w:rStyle w:val="SI"/>
          <w:color w:val="auto"/>
        </w:rPr>
        <w:t xml:space="preserve"> (76 L/min.)</w:t>
      </w:r>
      <w:r w:rsidRPr="00080253">
        <w:t xml:space="preserve"> for at least 15 minutes.</w:t>
      </w:r>
    </w:p>
    <w:p w14:paraId="76CE2006" w14:textId="77777777" w:rsidR="0020327A" w:rsidRPr="00080253" w:rsidRDefault="0020327A" w:rsidP="00A67E29">
      <w:pPr>
        <w:pStyle w:val="PR3"/>
        <w:numPr>
          <w:ilvl w:val="6"/>
          <w:numId w:val="11"/>
        </w:numPr>
        <w:tabs>
          <w:tab w:val="left" w:pos="1980"/>
        </w:tabs>
        <w:spacing w:before="0"/>
        <w:ind w:left="1980" w:hanging="540"/>
        <w:contextualSpacing w:val="0"/>
      </w:pPr>
      <w:r w:rsidRPr="00080253">
        <w:t xml:space="preserve">Supply Piping: </w:t>
      </w:r>
      <w:r w:rsidRPr="00A67E29">
        <w:rPr>
          <w:rStyle w:val="IP"/>
          <w:color w:val="auto"/>
        </w:rPr>
        <w:t>NPS 1</w:t>
      </w:r>
      <w:r w:rsidRPr="00A67E29" w:rsidDel="00920181">
        <w:rPr>
          <w:rStyle w:val="SI"/>
          <w:color w:val="auto"/>
        </w:rPr>
        <w:t xml:space="preserve"> (DN 25)</w:t>
      </w:r>
      <w:r w:rsidRPr="00080253">
        <w:t xml:space="preserve"> with flow regulator and stay-open control valve.</w:t>
      </w:r>
    </w:p>
    <w:p w14:paraId="5CAF8EFF" w14:textId="77777777" w:rsidR="0020327A" w:rsidRPr="00080253" w:rsidRDefault="0020327A" w:rsidP="00A67E29">
      <w:pPr>
        <w:pStyle w:val="PR3"/>
        <w:numPr>
          <w:ilvl w:val="6"/>
          <w:numId w:val="11"/>
        </w:numPr>
        <w:tabs>
          <w:tab w:val="left" w:pos="1980"/>
        </w:tabs>
        <w:spacing w:before="0"/>
        <w:ind w:left="1980" w:hanging="540"/>
        <w:contextualSpacing w:val="0"/>
      </w:pPr>
      <w:r w:rsidRPr="00080253">
        <w:t>Control-Valve Actuator: [</w:t>
      </w:r>
      <w:r w:rsidRPr="00080253">
        <w:rPr>
          <w:b/>
        </w:rPr>
        <w:t>Pull rod</w:t>
      </w:r>
      <w:r w:rsidRPr="00080253">
        <w:t>] &lt;</w:t>
      </w:r>
      <w:r w:rsidRPr="00080253">
        <w:rPr>
          <w:b/>
        </w:rPr>
        <w:t>Insert actuator</w:t>
      </w:r>
      <w:r w:rsidRPr="00080253">
        <w:t>&gt;.</w:t>
      </w:r>
    </w:p>
    <w:p w14:paraId="560DC08D" w14:textId="77777777" w:rsidR="0020327A" w:rsidRPr="00080253" w:rsidRDefault="0020327A" w:rsidP="00A67E29">
      <w:pPr>
        <w:pStyle w:val="PR3"/>
        <w:numPr>
          <w:ilvl w:val="6"/>
          <w:numId w:val="11"/>
        </w:numPr>
        <w:tabs>
          <w:tab w:val="left" w:pos="1980"/>
        </w:tabs>
        <w:spacing w:before="0"/>
        <w:ind w:left="1980" w:hanging="540"/>
        <w:contextualSpacing w:val="0"/>
      </w:pPr>
      <w:r w:rsidRPr="00080253">
        <w:t xml:space="preserve">Shower Head: </w:t>
      </w:r>
      <w:r w:rsidRPr="00A67E29">
        <w:rPr>
          <w:rStyle w:val="IP"/>
          <w:color w:val="auto"/>
        </w:rPr>
        <w:t>8-inch-</w:t>
      </w:r>
      <w:r w:rsidRPr="00A67E29" w:rsidDel="00920181">
        <w:rPr>
          <w:rStyle w:val="SI"/>
          <w:color w:val="auto"/>
        </w:rPr>
        <w:t xml:space="preserve"> (200-mm-)</w:t>
      </w:r>
      <w:r w:rsidRPr="00080253">
        <w:t xml:space="preserve"> minimum diameter, [</w:t>
      </w:r>
      <w:r w:rsidRPr="00080253">
        <w:rPr>
          <w:b/>
        </w:rPr>
        <w:t>chrome-plated brass or stainless steel</w:t>
      </w:r>
      <w:r w:rsidRPr="00080253">
        <w:t>] [</w:t>
      </w:r>
      <w:r w:rsidRPr="00080253">
        <w:rPr>
          <w:b/>
        </w:rPr>
        <w:t>plastic</w:t>
      </w:r>
      <w:r w:rsidRPr="00080253">
        <w:t>].</w:t>
      </w:r>
    </w:p>
    <w:p w14:paraId="68A0BAFC" w14:textId="77777777" w:rsidR="0020327A" w:rsidRPr="00080253" w:rsidRDefault="0020327A" w:rsidP="00A67E29">
      <w:pPr>
        <w:pStyle w:val="PR3"/>
        <w:numPr>
          <w:ilvl w:val="6"/>
          <w:numId w:val="11"/>
        </w:numPr>
        <w:tabs>
          <w:tab w:val="left" w:pos="1980"/>
        </w:tabs>
        <w:spacing w:before="0"/>
        <w:ind w:left="1980" w:hanging="540"/>
        <w:contextualSpacing w:val="0"/>
      </w:pPr>
      <w:r w:rsidRPr="00080253">
        <w:t>Mounting: Pedestal.</w:t>
      </w:r>
    </w:p>
    <w:p w14:paraId="7932469C" w14:textId="77777777" w:rsidR="0020327A" w:rsidRPr="00080253" w:rsidRDefault="0020327A" w:rsidP="00A67E29">
      <w:pPr>
        <w:pStyle w:val="PR2"/>
        <w:numPr>
          <w:ilvl w:val="5"/>
          <w:numId w:val="11"/>
        </w:numPr>
        <w:tabs>
          <w:tab w:val="left" w:pos="2340"/>
        </w:tabs>
        <w:spacing w:after="240"/>
        <w:contextualSpacing w:val="0"/>
      </w:pPr>
      <w:r w:rsidRPr="00080253">
        <w:t>Eyewash Unit:</w:t>
      </w:r>
    </w:p>
    <w:p w14:paraId="18CBD28C" w14:textId="77777777" w:rsidR="0020327A" w:rsidRPr="00080253" w:rsidRDefault="0020327A" w:rsidP="00A67E29">
      <w:pPr>
        <w:pStyle w:val="PR3"/>
        <w:numPr>
          <w:ilvl w:val="6"/>
          <w:numId w:val="11"/>
        </w:numPr>
        <w:tabs>
          <w:tab w:val="left" w:pos="1980"/>
        </w:tabs>
        <w:spacing w:before="0"/>
        <w:ind w:left="1980" w:hanging="540"/>
        <w:contextualSpacing w:val="0"/>
      </w:pPr>
      <w:r w:rsidRPr="00080253">
        <w:t xml:space="preserve">Capacity: Not less than </w:t>
      </w:r>
      <w:r w:rsidRPr="00A67E29">
        <w:rPr>
          <w:rStyle w:val="IP"/>
          <w:color w:val="auto"/>
        </w:rPr>
        <w:t>0.4 gpm</w:t>
      </w:r>
      <w:r w:rsidRPr="00A67E29" w:rsidDel="00920181">
        <w:rPr>
          <w:rStyle w:val="SI"/>
          <w:color w:val="auto"/>
        </w:rPr>
        <w:t xml:space="preserve"> (1.5 L/min.)</w:t>
      </w:r>
      <w:r w:rsidRPr="00080253">
        <w:t xml:space="preserve"> for at least 15 minutes.</w:t>
      </w:r>
    </w:p>
    <w:p w14:paraId="5E5912B5" w14:textId="77777777" w:rsidR="0020327A" w:rsidRDefault="0020327A" w:rsidP="00A67E29">
      <w:pPr>
        <w:pStyle w:val="PR3"/>
        <w:numPr>
          <w:ilvl w:val="6"/>
          <w:numId w:val="11"/>
        </w:numPr>
        <w:tabs>
          <w:tab w:val="left" w:pos="1980"/>
        </w:tabs>
        <w:spacing w:before="0"/>
        <w:ind w:left="1980" w:hanging="540"/>
        <w:contextualSpacing w:val="0"/>
      </w:pPr>
      <w:r w:rsidRPr="00080253">
        <w:t xml:space="preserve">Supply Piping: </w:t>
      </w:r>
      <w:r w:rsidRPr="00A67E29">
        <w:rPr>
          <w:rStyle w:val="IP"/>
          <w:color w:val="auto"/>
        </w:rPr>
        <w:t>NPS 1/2</w:t>
      </w:r>
      <w:r w:rsidRPr="00A67E29" w:rsidDel="00920181">
        <w:rPr>
          <w:rStyle w:val="SI"/>
          <w:color w:val="auto"/>
        </w:rPr>
        <w:t xml:space="preserve"> (DN 15)</w:t>
      </w:r>
      <w:r w:rsidRPr="00080253">
        <w:t xml:space="preserve"> with flow regulator and stay</w:t>
      </w:r>
      <w:r>
        <w:t>-open control valve.</w:t>
      </w:r>
    </w:p>
    <w:p w14:paraId="1A2F9F65" w14:textId="77777777" w:rsidR="0020327A" w:rsidRDefault="0020327A" w:rsidP="00A67E29">
      <w:pPr>
        <w:pStyle w:val="PR3"/>
        <w:numPr>
          <w:ilvl w:val="6"/>
          <w:numId w:val="11"/>
        </w:numPr>
        <w:tabs>
          <w:tab w:val="left" w:pos="1980"/>
        </w:tabs>
        <w:spacing w:before="0"/>
        <w:ind w:left="1980" w:hanging="540"/>
        <w:contextualSpacing w:val="0"/>
      </w:pPr>
      <w:r>
        <w:t>Control-Valve Actuator: Paddle.</w:t>
      </w:r>
    </w:p>
    <w:p w14:paraId="30029FE9" w14:textId="77777777" w:rsidR="0020327A" w:rsidRDefault="0020327A" w:rsidP="00A67E29">
      <w:pPr>
        <w:pStyle w:val="PR3"/>
        <w:numPr>
          <w:ilvl w:val="6"/>
          <w:numId w:val="11"/>
        </w:numPr>
        <w:tabs>
          <w:tab w:val="left" w:pos="1980"/>
        </w:tabs>
        <w:spacing w:before="0"/>
        <w:ind w:left="1980" w:hanging="540"/>
        <w:contextualSpacing w:val="0"/>
      </w:pPr>
      <w:r>
        <w:t>Spray-Head Assembly: Two receptor-mounted spray heads.</w:t>
      </w:r>
    </w:p>
    <w:p w14:paraId="6FBD8CA7" w14:textId="77777777" w:rsidR="0020327A" w:rsidRDefault="0020327A" w:rsidP="00A67E29">
      <w:pPr>
        <w:pStyle w:val="PR3"/>
        <w:numPr>
          <w:ilvl w:val="6"/>
          <w:numId w:val="11"/>
        </w:numPr>
        <w:tabs>
          <w:tab w:val="left" w:pos="1980"/>
        </w:tabs>
        <w:spacing w:before="0"/>
        <w:ind w:left="1980" w:hanging="540"/>
        <w:contextualSpacing w:val="0"/>
      </w:pPr>
      <w:r>
        <w:t>Receptor: [</w:t>
      </w:r>
      <w:r>
        <w:rPr>
          <w:b/>
        </w:rPr>
        <w:t>Chrome-plated brass or stainless-steel</w:t>
      </w:r>
      <w:r>
        <w:t>] [</w:t>
      </w:r>
      <w:r>
        <w:rPr>
          <w:b/>
        </w:rPr>
        <w:t>Plastic</w:t>
      </w:r>
      <w:r>
        <w:t>] bowl.</w:t>
      </w:r>
    </w:p>
    <w:p w14:paraId="55C9C8CB" w14:textId="77777777" w:rsidR="0020327A" w:rsidRDefault="0020327A" w:rsidP="00A67E29">
      <w:pPr>
        <w:pStyle w:val="PR3"/>
        <w:numPr>
          <w:ilvl w:val="6"/>
          <w:numId w:val="11"/>
        </w:numPr>
        <w:tabs>
          <w:tab w:val="left" w:pos="1980"/>
        </w:tabs>
        <w:spacing w:before="0"/>
        <w:ind w:left="1980" w:hanging="540"/>
        <w:contextualSpacing w:val="0"/>
      </w:pPr>
      <w:r>
        <w:t>Mounting: Attached shower pedestal.</w:t>
      </w:r>
    </w:p>
    <w:p w14:paraId="392903C4" w14:textId="77777777" w:rsidR="0020327A" w:rsidRDefault="0020327A" w:rsidP="00A67E29">
      <w:pPr>
        <w:pStyle w:val="SpecifierNote"/>
      </w:pPr>
      <w:r>
        <w:t xml:space="preserve">Retain "Drench-Hose Option" </w:t>
      </w:r>
      <w:r w:rsidDel="00407E1C">
        <w:t>Subparagraph</w:t>
      </w:r>
      <w:r>
        <w:t>subparagraph below if a drench hose is permitted in place of the eyewash unit.</w:t>
      </w:r>
    </w:p>
    <w:p w14:paraId="75823EE1" w14:textId="77777777" w:rsidR="0020327A" w:rsidRDefault="0020327A" w:rsidP="00A67E29">
      <w:pPr>
        <w:pStyle w:val="PR3"/>
        <w:numPr>
          <w:ilvl w:val="6"/>
          <w:numId w:val="11"/>
        </w:numPr>
        <w:tabs>
          <w:tab w:val="left" w:pos="2916"/>
        </w:tabs>
        <w:spacing w:before="0"/>
        <w:contextualSpacing w:val="0"/>
      </w:pPr>
      <w:r>
        <w:t>Drench-Hose Option: May be provided instead of eyewash unit.</w:t>
      </w:r>
    </w:p>
    <w:p w14:paraId="20B34549" w14:textId="77777777" w:rsidR="0020327A" w:rsidRDefault="0020327A" w:rsidP="00A67E29">
      <w:pPr>
        <w:pStyle w:val="PR4"/>
        <w:numPr>
          <w:ilvl w:val="7"/>
          <w:numId w:val="11"/>
        </w:numPr>
        <w:tabs>
          <w:tab w:val="left" w:pos="3492"/>
        </w:tabs>
        <w:contextualSpacing w:val="0"/>
      </w:pPr>
      <w:r>
        <w:t xml:space="preserve">Capacity: Not less than </w:t>
      </w:r>
      <w:r w:rsidRPr="00A67E29">
        <w:rPr>
          <w:rStyle w:val="IP"/>
          <w:color w:val="auto"/>
        </w:rPr>
        <w:t>0.4 gpm</w:t>
      </w:r>
      <w:r w:rsidRPr="00A67E29" w:rsidDel="00920181">
        <w:rPr>
          <w:rStyle w:val="SI"/>
          <w:color w:val="auto"/>
        </w:rPr>
        <w:t xml:space="preserve"> (1.5 L/min.)</w:t>
      </w:r>
      <w:r w:rsidRPr="00080253">
        <w:t xml:space="preserve"> </w:t>
      </w:r>
      <w:r>
        <w:t>for at least 15 minutes.</w:t>
      </w:r>
    </w:p>
    <w:p w14:paraId="1875CBA0" w14:textId="77777777" w:rsidR="0020327A" w:rsidRDefault="0020327A" w:rsidP="00A67E29">
      <w:pPr>
        <w:pStyle w:val="PR4"/>
        <w:numPr>
          <w:ilvl w:val="7"/>
          <w:numId w:val="11"/>
        </w:numPr>
        <w:tabs>
          <w:tab w:val="left" w:pos="3492"/>
        </w:tabs>
        <w:spacing w:before="0"/>
        <w:contextualSpacing w:val="0"/>
      </w:pPr>
      <w:r>
        <w:t>Drench Hose: Hand-held spray head with squeeze-handle actuator and hose.</w:t>
      </w:r>
    </w:p>
    <w:p w14:paraId="7A118540" w14:textId="77777777" w:rsidR="0020327A" w:rsidRDefault="0020327A" w:rsidP="00A67E29">
      <w:pPr>
        <w:pStyle w:val="PR4"/>
        <w:numPr>
          <w:ilvl w:val="7"/>
          <w:numId w:val="11"/>
        </w:numPr>
        <w:tabs>
          <w:tab w:val="left" w:pos="3492"/>
        </w:tabs>
        <w:spacing w:before="0"/>
        <w:contextualSpacing w:val="0"/>
      </w:pPr>
      <w:r>
        <w:t>Mounting: Bracket on shower pedestal.</w:t>
      </w:r>
    </w:p>
    <w:p w14:paraId="0D31D713" w14:textId="77777777" w:rsidR="0020327A" w:rsidRDefault="0020327A" w:rsidP="00A67E29">
      <w:pPr>
        <w:pStyle w:val="PR1"/>
        <w:numPr>
          <w:ilvl w:val="4"/>
          <w:numId w:val="11"/>
        </w:numPr>
        <w:tabs>
          <w:tab w:val="left" w:pos="1764"/>
        </w:tabs>
      </w:pPr>
      <w:r>
        <w:t>Standard, Plumbed Emergency Shower with Eye/Face Wash Combination Units, &lt;</w:t>
      </w:r>
      <w:r w:rsidRPr="004802D4">
        <w:rPr>
          <w:b/>
        </w:rPr>
        <w:t>Insert drawing designation</w:t>
      </w:r>
      <w:r>
        <w:t>&gt;:</w:t>
      </w:r>
    </w:p>
    <w:bookmarkStart w:id="16" w:name="ptBookmark2772"/>
    <w:p w14:paraId="4C1499E4" w14:textId="77777777" w:rsidR="0020327A" w:rsidRPr="008252E7" w:rsidRDefault="0020327A" w:rsidP="00A67E29">
      <w:pPr>
        <w:pStyle w:val="PR2"/>
        <w:numPr>
          <w:ilvl w:val="5"/>
          <w:numId w:val="11"/>
        </w:numPr>
        <w:spacing w:after="240"/>
        <w:contextualSpacing w:val="0"/>
      </w:pPr>
      <w:r w:rsidRPr="00222649">
        <w:fldChar w:fldCharType="begin"/>
      </w:r>
      <w:r w:rsidRPr="00222649">
        <w:instrText xml:space="preserve"> HYPERLINK "http://www.specagent.com/Lookup?ulid=2772" </w:instrText>
      </w:r>
      <w:r w:rsidRPr="00222649">
        <w:fldChar w:fldCharType="separate"/>
      </w:r>
      <w:r w:rsidRPr="00A67E29">
        <w:t>Manufacturers:</w:t>
      </w:r>
      <w:r w:rsidRPr="00222649">
        <w:fldChar w:fldCharType="end"/>
      </w:r>
      <w:r w:rsidRPr="00222649">
        <w:t xml:space="preserve"> </w:t>
      </w:r>
      <w:r w:rsidRPr="00E409B3">
        <w:t>Subject to compliance with requirements, available manufacturers offering products that may be incorporated into the Work include, but are not limited to the following:</w:t>
      </w:r>
    </w:p>
    <w:p w14:paraId="4D609D30" w14:textId="77777777" w:rsidR="0020327A" w:rsidRPr="00E409B3" w:rsidRDefault="0020327A" w:rsidP="00A67E29">
      <w:pPr>
        <w:pStyle w:val="PR3"/>
        <w:numPr>
          <w:ilvl w:val="6"/>
          <w:numId w:val="11"/>
        </w:numPr>
        <w:tabs>
          <w:tab w:val="left" w:pos="1980"/>
        </w:tabs>
        <w:spacing w:before="0"/>
        <w:contextualSpacing w:val="0"/>
      </w:pPr>
      <w:r w:rsidRPr="00E409B3">
        <w:t>Acorn Safety; a Division of Morris Group International.</w:t>
      </w:r>
    </w:p>
    <w:p w14:paraId="0E7B20B8" w14:textId="77777777" w:rsidR="0020327A" w:rsidRPr="00E409B3" w:rsidRDefault="0038572A" w:rsidP="00A67E29">
      <w:pPr>
        <w:pStyle w:val="PR3"/>
        <w:numPr>
          <w:ilvl w:val="6"/>
          <w:numId w:val="11"/>
        </w:numPr>
        <w:tabs>
          <w:tab w:val="left" w:pos="1980"/>
        </w:tabs>
        <w:spacing w:before="0"/>
        <w:contextualSpacing w:val="0"/>
      </w:pPr>
      <w:hyperlink r:id="rId59" w:history="1">
        <w:r w:rsidR="0020327A" w:rsidRPr="00A67E29">
          <w:t>Bradley Corporation</w:t>
        </w:r>
      </w:hyperlink>
      <w:r w:rsidR="0020327A" w:rsidRPr="00E409B3">
        <w:t>.</w:t>
      </w:r>
    </w:p>
    <w:p w14:paraId="24A2E400" w14:textId="77777777" w:rsidR="0020327A" w:rsidRPr="00E409B3" w:rsidRDefault="0038572A" w:rsidP="00A67E29">
      <w:pPr>
        <w:pStyle w:val="PR3"/>
        <w:numPr>
          <w:ilvl w:val="6"/>
          <w:numId w:val="11"/>
        </w:numPr>
        <w:tabs>
          <w:tab w:val="left" w:pos="1980"/>
        </w:tabs>
        <w:spacing w:before="0"/>
        <w:contextualSpacing w:val="0"/>
      </w:pPr>
      <w:hyperlink r:id="rId60" w:history="1">
        <w:r w:rsidR="0020327A" w:rsidRPr="00A67E29">
          <w:t>Haws Corporation</w:t>
        </w:r>
      </w:hyperlink>
      <w:r w:rsidR="0020327A" w:rsidRPr="00E409B3">
        <w:t>.</w:t>
      </w:r>
    </w:p>
    <w:p w14:paraId="18118D79" w14:textId="77777777" w:rsidR="0020327A" w:rsidRPr="00A67E29" w:rsidRDefault="0038572A" w:rsidP="00E409B3">
      <w:pPr>
        <w:pStyle w:val="PR3"/>
        <w:numPr>
          <w:ilvl w:val="6"/>
          <w:numId w:val="11"/>
        </w:numPr>
        <w:tabs>
          <w:tab w:val="left" w:pos="1980"/>
        </w:tabs>
        <w:spacing w:before="0"/>
        <w:contextualSpacing w:val="0"/>
        <w:rPr>
          <w:u w:val="single"/>
        </w:rPr>
      </w:pPr>
      <w:hyperlink r:id="rId61" w:history="1">
        <w:r w:rsidR="0020327A" w:rsidRPr="00A67E29">
          <w:t>Stingray Systems LLC</w:t>
        </w:r>
      </w:hyperlink>
      <w:r w:rsidR="0020327A" w:rsidRPr="00E409B3">
        <w:t>.</w:t>
      </w:r>
    </w:p>
    <w:p w14:paraId="746D1AA5" w14:textId="5D8E91E2" w:rsidR="0020327A" w:rsidRPr="00A67E29" w:rsidRDefault="0020327A" w:rsidP="00A67E29">
      <w:pPr>
        <w:pStyle w:val="PR3"/>
        <w:numPr>
          <w:ilvl w:val="6"/>
          <w:numId w:val="11"/>
        </w:numPr>
        <w:tabs>
          <w:tab w:val="left" w:pos="1980"/>
        </w:tabs>
        <w:spacing w:before="0"/>
        <w:contextualSpacing w:val="0"/>
        <w:rPr>
          <w:color w:val="000000"/>
        </w:rPr>
      </w:pPr>
      <w:r>
        <w:rPr>
          <w:color w:val="000000"/>
        </w:rPr>
        <w:t>Approved equivalent.</w:t>
      </w:r>
    </w:p>
    <w:bookmarkEnd w:id="16"/>
    <w:p w14:paraId="69C34147" w14:textId="77777777" w:rsidR="0020327A" w:rsidRDefault="0020327A" w:rsidP="00A67E29">
      <w:pPr>
        <w:pStyle w:val="PR2"/>
        <w:numPr>
          <w:ilvl w:val="5"/>
          <w:numId w:val="11"/>
        </w:numPr>
        <w:tabs>
          <w:tab w:val="left" w:pos="2340"/>
        </w:tabs>
        <w:spacing w:after="240"/>
        <w:contextualSpacing w:val="0"/>
      </w:pPr>
      <w:r>
        <w:t>Piping:</w:t>
      </w:r>
    </w:p>
    <w:p w14:paraId="02AC2CB2" w14:textId="77777777" w:rsidR="0020327A" w:rsidRDefault="0020327A" w:rsidP="00A67E29">
      <w:pPr>
        <w:pStyle w:val="PR3"/>
        <w:numPr>
          <w:ilvl w:val="6"/>
          <w:numId w:val="11"/>
        </w:numPr>
        <w:tabs>
          <w:tab w:val="left" w:pos="1980"/>
        </w:tabs>
        <w:spacing w:before="0"/>
        <w:ind w:left="1980" w:hanging="540"/>
        <w:contextualSpacing w:val="0"/>
      </w:pPr>
      <w:r>
        <w:t>Material: [</w:t>
      </w:r>
      <w:r>
        <w:rPr>
          <w:b/>
        </w:rPr>
        <w:t>Galvanized steel</w:t>
      </w:r>
      <w:r>
        <w:t>] [</w:t>
      </w:r>
      <w:r>
        <w:rPr>
          <w:b/>
        </w:rPr>
        <w:t>Chrome-plated brass or stainless steel</w:t>
      </w:r>
      <w:r>
        <w:t>] [</w:t>
      </w:r>
      <w:r>
        <w:rPr>
          <w:b/>
        </w:rPr>
        <w:t>PVC</w:t>
      </w:r>
      <w:r>
        <w:t>].</w:t>
      </w:r>
    </w:p>
    <w:p w14:paraId="223B4B5C" w14:textId="77777777" w:rsidR="0020327A" w:rsidRPr="002E3012" w:rsidRDefault="0020327A" w:rsidP="00A67E29">
      <w:pPr>
        <w:pStyle w:val="PR3"/>
        <w:numPr>
          <w:ilvl w:val="6"/>
          <w:numId w:val="11"/>
        </w:numPr>
        <w:tabs>
          <w:tab w:val="left" w:pos="1980"/>
        </w:tabs>
        <w:spacing w:before="0"/>
        <w:ind w:left="1980" w:hanging="540"/>
        <w:contextualSpacing w:val="0"/>
      </w:pPr>
      <w:r>
        <w:t xml:space="preserve">Unit Supply: </w:t>
      </w:r>
      <w:r w:rsidRPr="002E3012">
        <w:t>[</w:t>
      </w:r>
      <w:r w:rsidRPr="00A67E29">
        <w:rPr>
          <w:rStyle w:val="IP"/>
          <w:b/>
          <w:color w:val="auto"/>
        </w:rPr>
        <w:t>NPS 1-1/4</w:t>
      </w:r>
      <w:r w:rsidRPr="00A67E29" w:rsidDel="00920181">
        <w:rPr>
          <w:rStyle w:val="SI"/>
          <w:b/>
          <w:color w:val="auto"/>
        </w:rPr>
        <w:t xml:space="preserve"> (DN 32)</w:t>
      </w:r>
      <w:r w:rsidRPr="002E3012">
        <w:rPr>
          <w:b/>
        </w:rPr>
        <w:t xml:space="preserve"> minimum</w:t>
      </w:r>
      <w:r w:rsidRPr="002E3012">
        <w:t>] [</w:t>
      </w:r>
      <w:r w:rsidRPr="00A67E29">
        <w:rPr>
          <w:rStyle w:val="IP"/>
          <w:b/>
          <w:color w:val="auto"/>
        </w:rPr>
        <w:t>NPS 1-1/2</w:t>
      </w:r>
      <w:r w:rsidRPr="00A67E29" w:rsidDel="00920181">
        <w:rPr>
          <w:rStyle w:val="SI"/>
          <w:b/>
          <w:color w:val="auto"/>
        </w:rPr>
        <w:t xml:space="preserve"> (DN 40)</w:t>
      </w:r>
      <w:r w:rsidRPr="002E3012">
        <w:t>].</w:t>
      </w:r>
    </w:p>
    <w:p w14:paraId="57C6BFB8" w14:textId="77777777" w:rsidR="0020327A" w:rsidRPr="002E3012" w:rsidRDefault="0020327A" w:rsidP="00A67E29">
      <w:pPr>
        <w:pStyle w:val="PR3"/>
        <w:numPr>
          <w:ilvl w:val="6"/>
          <w:numId w:val="11"/>
        </w:numPr>
        <w:tabs>
          <w:tab w:val="left" w:pos="1980"/>
        </w:tabs>
        <w:spacing w:before="0"/>
        <w:ind w:left="1980" w:hanging="540"/>
        <w:contextualSpacing w:val="0"/>
      </w:pPr>
      <w:r w:rsidRPr="002E3012">
        <w:t>Unit Drain: Outlet at back or side near bottom.</w:t>
      </w:r>
    </w:p>
    <w:p w14:paraId="7EB5E8A1" w14:textId="77777777" w:rsidR="0020327A" w:rsidRPr="002E3012" w:rsidRDefault="0020327A" w:rsidP="00A67E29">
      <w:pPr>
        <w:pStyle w:val="PR2"/>
        <w:numPr>
          <w:ilvl w:val="5"/>
          <w:numId w:val="11"/>
        </w:numPr>
        <w:tabs>
          <w:tab w:val="left" w:pos="2340"/>
        </w:tabs>
        <w:spacing w:after="240"/>
        <w:contextualSpacing w:val="0"/>
      </w:pPr>
      <w:r w:rsidRPr="002E3012">
        <w:t>Shower:</w:t>
      </w:r>
    </w:p>
    <w:p w14:paraId="23AA732F" w14:textId="77777777" w:rsidR="0020327A" w:rsidRPr="002E3012" w:rsidRDefault="0020327A" w:rsidP="00A67E29">
      <w:pPr>
        <w:pStyle w:val="PR3"/>
        <w:numPr>
          <w:ilvl w:val="6"/>
          <w:numId w:val="11"/>
        </w:numPr>
        <w:tabs>
          <w:tab w:val="left" w:pos="1980"/>
        </w:tabs>
        <w:spacing w:before="0"/>
        <w:contextualSpacing w:val="0"/>
      </w:pPr>
      <w:r w:rsidRPr="002E3012">
        <w:t xml:space="preserve">Capacity: Not less than </w:t>
      </w:r>
      <w:r w:rsidRPr="00A67E29">
        <w:rPr>
          <w:rStyle w:val="IP"/>
          <w:color w:val="auto"/>
        </w:rPr>
        <w:t>20 gpm</w:t>
      </w:r>
      <w:r w:rsidRPr="00A67E29" w:rsidDel="00920181">
        <w:rPr>
          <w:rStyle w:val="SI"/>
          <w:color w:val="auto"/>
        </w:rPr>
        <w:t xml:space="preserve"> (76 L/min.)</w:t>
      </w:r>
      <w:r w:rsidRPr="002E3012">
        <w:t xml:space="preserve"> for at least 15 minutes.</w:t>
      </w:r>
    </w:p>
    <w:p w14:paraId="5D118DF1" w14:textId="77777777" w:rsidR="0020327A" w:rsidRPr="002E3012" w:rsidRDefault="0020327A" w:rsidP="00A67E29">
      <w:pPr>
        <w:pStyle w:val="PR3"/>
        <w:numPr>
          <w:ilvl w:val="6"/>
          <w:numId w:val="11"/>
        </w:numPr>
        <w:tabs>
          <w:tab w:val="left" w:pos="1980"/>
        </w:tabs>
        <w:spacing w:before="0"/>
        <w:ind w:left="1980" w:hanging="540"/>
        <w:contextualSpacing w:val="0"/>
      </w:pPr>
      <w:r w:rsidRPr="002E3012">
        <w:t xml:space="preserve">Supply Piping: </w:t>
      </w:r>
      <w:r w:rsidRPr="00A67E29">
        <w:rPr>
          <w:rStyle w:val="IP"/>
          <w:color w:val="auto"/>
        </w:rPr>
        <w:t>NPS 1</w:t>
      </w:r>
      <w:r w:rsidRPr="00A67E29" w:rsidDel="00920181">
        <w:rPr>
          <w:rStyle w:val="SI"/>
          <w:color w:val="auto"/>
        </w:rPr>
        <w:t xml:space="preserve"> (DN 25)</w:t>
      </w:r>
      <w:r w:rsidRPr="002E3012">
        <w:t xml:space="preserve"> with flow regulator and stay-open control valve.</w:t>
      </w:r>
    </w:p>
    <w:p w14:paraId="057F356A" w14:textId="77777777" w:rsidR="0020327A" w:rsidRPr="002E3012" w:rsidRDefault="0020327A" w:rsidP="00A67E29">
      <w:pPr>
        <w:pStyle w:val="PR3"/>
        <w:numPr>
          <w:ilvl w:val="6"/>
          <w:numId w:val="11"/>
        </w:numPr>
        <w:tabs>
          <w:tab w:val="left" w:pos="1980"/>
        </w:tabs>
        <w:spacing w:before="0"/>
        <w:ind w:left="1980" w:hanging="540"/>
        <w:contextualSpacing w:val="0"/>
      </w:pPr>
      <w:r w:rsidRPr="002E3012">
        <w:t>Control-Valve Actuator: [</w:t>
      </w:r>
      <w:r w:rsidRPr="002E3012">
        <w:rPr>
          <w:b/>
        </w:rPr>
        <w:t>Pull rod</w:t>
      </w:r>
      <w:r w:rsidRPr="002E3012">
        <w:t>] [</w:t>
      </w:r>
      <w:r w:rsidRPr="002E3012">
        <w:rPr>
          <w:b/>
        </w:rPr>
        <w:t>Treadle</w:t>
      </w:r>
      <w:r w:rsidRPr="002E3012">
        <w:t>] &lt;</w:t>
      </w:r>
      <w:r w:rsidRPr="002E3012">
        <w:rPr>
          <w:b/>
        </w:rPr>
        <w:t>Insert actuator</w:t>
      </w:r>
      <w:r w:rsidRPr="002E3012">
        <w:t>&gt;.</w:t>
      </w:r>
    </w:p>
    <w:p w14:paraId="7C30D555" w14:textId="77777777" w:rsidR="0020327A" w:rsidRPr="002E3012" w:rsidRDefault="0020327A" w:rsidP="00A67E29">
      <w:pPr>
        <w:pStyle w:val="PR3"/>
        <w:numPr>
          <w:ilvl w:val="6"/>
          <w:numId w:val="11"/>
        </w:numPr>
        <w:tabs>
          <w:tab w:val="left" w:pos="1980"/>
        </w:tabs>
        <w:spacing w:before="0"/>
        <w:ind w:left="1980" w:hanging="540"/>
        <w:contextualSpacing w:val="0"/>
      </w:pPr>
      <w:r w:rsidRPr="002E3012">
        <w:t xml:space="preserve">Shower Head: </w:t>
      </w:r>
      <w:r w:rsidRPr="00A67E29">
        <w:rPr>
          <w:rStyle w:val="IP"/>
          <w:color w:val="auto"/>
        </w:rPr>
        <w:t>8-inch-</w:t>
      </w:r>
      <w:r w:rsidRPr="00A67E29" w:rsidDel="00920181">
        <w:rPr>
          <w:rStyle w:val="SI"/>
          <w:color w:val="auto"/>
        </w:rPr>
        <w:t xml:space="preserve"> (200-mm-)</w:t>
      </w:r>
      <w:r w:rsidRPr="002E3012">
        <w:t xml:space="preserve"> minimum diameter, [</w:t>
      </w:r>
      <w:r w:rsidRPr="002E3012">
        <w:rPr>
          <w:b/>
        </w:rPr>
        <w:t>chrome-plated brass or stainless steel</w:t>
      </w:r>
      <w:r w:rsidRPr="002E3012">
        <w:t>] [</w:t>
      </w:r>
      <w:r w:rsidRPr="002E3012">
        <w:rPr>
          <w:b/>
        </w:rPr>
        <w:t>plastic</w:t>
      </w:r>
      <w:r w:rsidRPr="002E3012">
        <w:t>].</w:t>
      </w:r>
    </w:p>
    <w:p w14:paraId="78751610" w14:textId="77777777" w:rsidR="0020327A" w:rsidRPr="002E3012" w:rsidRDefault="0020327A" w:rsidP="00A67E29">
      <w:pPr>
        <w:pStyle w:val="PR3"/>
        <w:numPr>
          <w:ilvl w:val="6"/>
          <w:numId w:val="11"/>
        </w:numPr>
        <w:tabs>
          <w:tab w:val="left" w:pos="1980"/>
        </w:tabs>
        <w:spacing w:before="0"/>
        <w:ind w:left="1980" w:hanging="540"/>
        <w:contextualSpacing w:val="0"/>
      </w:pPr>
      <w:r w:rsidRPr="002E3012">
        <w:t>Mounting: Pedestal.</w:t>
      </w:r>
    </w:p>
    <w:p w14:paraId="3EDC4B24" w14:textId="77777777" w:rsidR="0020327A" w:rsidRPr="002E3012" w:rsidRDefault="0020327A" w:rsidP="00A67E29">
      <w:pPr>
        <w:pStyle w:val="PR2"/>
        <w:numPr>
          <w:ilvl w:val="5"/>
          <w:numId w:val="11"/>
        </w:numPr>
        <w:tabs>
          <w:tab w:val="left" w:pos="2340"/>
        </w:tabs>
        <w:spacing w:after="240"/>
        <w:contextualSpacing w:val="0"/>
      </w:pPr>
      <w:r w:rsidRPr="002E3012">
        <w:t>Eye/Face Wash Unit:</w:t>
      </w:r>
    </w:p>
    <w:p w14:paraId="243B6A23" w14:textId="77777777" w:rsidR="0020327A" w:rsidRPr="002E3012" w:rsidRDefault="0020327A" w:rsidP="00A67E29">
      <w:pPr>
        <w:pStyle w:val="PR3"/>
        <w:numPr>
          <w:ilvl w:val="6"/>
          <w:numId w:val="11"/>
        </w:numPr>
        <w:tabs>
          <w:tab w:val="left" w:pos="1980"/>
        </w:tabs>
        <w:spacing w:before="0"/>
        <w:ind w:left="1980" w:hanging="540"/>
        <w:contextualSpacing w:val="0"/>
      </w:pPr>
      <w:r w:rsidRPr="002E3012">
        <w:t xml:space="preserve">Capacity: Not less than </w:t>
      </w:r>
      <w:r w:rsidRPr="00A67E29">
        <w:rPr>
          <w:rStyle w:val="IP"/>
          <w:color w:val="auto"/>
        </w:rPr>
        <w:t>3.0 gpm</w:t>
      </w:r>
      <w:r w:rsidRPr="00A67E29" w:rsidDel="00920181">
        <w:rPr>
          <w:rStyle w:val="SI"/>
          <w:color w:val="auto"/>
        </w:rPr>
        <w:t xml:space="preserve"> (11.4 L/min.)</w:t>
      </w:r>
      <w:r w:rsidRPr="002E3012">
        <w:t xml:space="preserve"> for at least 15 minutes.</w:t>
      </w:r>
    </w:p>
    <w:p w14:paraId="16639430" w14:textId="77777777" w:rsidR="0020327A" w:rsidRPr="002E3012" w:rsidRDefault="0020327A" w:rsidP="00A67E29">
      <w:pPr>
        <w:pStyle w:val="PR3"/>
        <w:numPr>
          <w:ilvl w:val="6"/>
          <w:numId w:val="11"/>
        </w:numPr>
        <w:tabs>
          <w:tab w:val="left" w:pos="1980"/>
        </w:tabs>
        <w:spacing w:before="0"/>
        <w:ind w:left="1980" w:hanging="540"/>
        <w:contextualSpacing w:val="0"/>
      </w:pPr>
      <w:r w:rsidRPr="002E3012">
        <w:t xml:space="preserve">Supply Piping: </w:t>
      </w:r>
      <w:r w:rsidRPr="00A67E29">
        <w:rPr>
          <w:rStyle w:val="IP"/>
          <w:color w:val="auto"/>
        </w:rPr>
        <w:t>NPS 1/2</w:t>
      </w:r>
      <w:r w:rsidRPr="00A67E29" w:rsidDel="00920181">
        <w:rPr>
          <w:rStyle w:val="SI"/>
          <w:color w:val="auto"/>
        </w:rPr>
        <w:t xml:space="preserve"> (DN 15)</w:t>
      </w:r>
      <w:r w:rsidRPr="002E3012">
        <w:t xml:space="preserve"> with flow regulator and stay-open control valve.</w:t>
      </w:r>
    </w:p>
    <w:p w14:paraId="0538B641" w14:textId="77777777" w:rsidR="0020327A" w:rsidRPr="002E3012" w:rsidRDefault="0020327A" w:rsidP="00A67E29">
      <w:pPr>
        <w:pStyle w:val="PR3"/>
        <w:numPr>
          <w:ilvl w:val="6"/>
          <w:numId w:val="11"/>
        </w:numPr>
        <w:tabs>
          <w:tab w:val="left" w:pos="1980"/>
        </w:tabs>
        <w:spacing w:before="0"/>
        <w:ind w:left="1980" w:hanging="540"/>
        <w:contextualSpacing w:val="0"/>
      </w:pPr>
      <w:r w:rsidRPr="002E3012">
        <w:t>Control-Valve Actuator: Paddle.</w:t>
      </w:r>
    </w:p>
    <w:p w14:paraId="6BB493A8" w14:textId="77777777" w:rsidR="0020327A" w:rsidRDefault="0020327A" w:rsidP="00A67E29">
      <w:pPr>
        <w:pStyle w:val="PR3"/>
        <w:numPr>
          <w:ilvl w:val="6"/>
          <w:numId w:val="11"/>
        </w:numPr>
        <w:tabs>
          <w:tab w:val="left" w:pos="1980"/>
        </w:tabs>
        <w:spacing w:before="0"/>
        <w:ind w:left="1980" w:hanging="540"/>
        <w:contextualSpacing w:val="0"/>
      </w:pPr>
      <w:r>
        <w:t>Spray-Head Assembly: Two or four receptor-mounted spray heads.</w:t>
      </w:r>
    </w:p>
    <w:p w14:paraId="09918F24" w14:textId="77777777" w:rsidR="0020327A" w:rsidRDefault="0020327A" w:rsidP="00A67E29">
      <w:pPr>
        <w:pStyle w:val="PR3"/>
        <w:numPr>
          <w:ilvl w:val="6"/>
          <w:numId w:val="11"/>
        </w:numPr>
        <w:tabs>
          <w:tab w:val="left" w:pos="1980"/>
        </w:tabs>
        <w:spacing w:before="0"/>
        <w:ind w:left="1980" w:hanging="540"/>
        <w:contextualSpacing w:val="0"/>
      </w:pPr>
      <w:r>
        <w:t>Receptor: [</w:t>
      </w:r>
      <w:r>
        <w:rPr>
          <w:b/>
        </w:rPr>
        <w:t>Chrome-plated brass or stainless-steel</w:t>
      </w:r>
      <w:r>
        <w:t>] [</w:t>
      </w:r>
      <w:r>
        <w:rPr>
          <w:b/>
        </w:rPr>
        <w:t>Plastic</w:t>
      </w:r>
      <w:r>
        <w:t>] bowl.</w:t>
      </w:r>
    </w:p>
    <w:p w14:paraId="302D1C57" w14:textId="77777777" w:rsidR="0020327A" w:rsidRDefault="0020327A" w:rsidP="00A67E29">
      <w:pPr>
        <w:pStyle w:val="PR3"/>
        <w:numPr>
          <w:ilvl w:val="6"/>
          <w:numId w:val="11"/>
        </w:numPr>
        <w:tabs>
          <w:tab w:val="left" w:pos="1980"/>
        </w:tabs>
        <w:spacing w:before="0"/>
        <w:ind w:left="1980" w:hanging="540"/>
        <w:contextualSpacing w:val="0"/>
      </w:pPr>
      <w:r>
        <w:t>Mounting: Attached shower pedestal.</w:t>
      </w:r>
    </w:p>
    <w:p w14:paraId="4DA4FB4A" w14:textId="77777777" w:rsidR="0020327A" w:rsidRDefault="0020327A" w:rsidP="00A67E29">
      <w:pPr>
        <w:pStyle w:val="SpecifierNote"/>
      </w:pPr>
      <w:r>
        <w:t xml:space="preserve">Retain "Drench-Hose Option" </w:t>
      </w:r>
      <w:r w:rsidDel="00407E1C">
        <w:t>Subparagraph</w:t>
      </w:r>
      <w:r>
        <w:t>subparagraph below if a drench hose is permitted in place of the eye/face wash unit.</w:t>
      </w:r>
    </w:p>
    <w:p w14:paraId="4D491CE0" w14:textId="77777777" w:rsidR="0020327A" w:rsidRDefault="0020327A" w:rsidP="00A67E29">
      <w:pPr>
        <w:pStyle w:val="PR3"/>
        <w:numPr>
          <w:ilvl w:val="6"/>
          <w:numId w:val="11"/>
        </w:numPr>
        <w:tabs>
          <w:tab w:val="left" w:pos="2916"/>
        </w:tabs>
        <w:spacing w:before="0"/>
        <w:contextualSpacing w:val="0"/>
      </w:pPr>
      <w:r>
        <w:t>Drench-Hose Option: May be provided instead of eye/face wash unit.</w:t>
      </w:r>
    </w:p>
    <w:p w14:paraId="08E592CC" w14:textId="77777777" w:rsidR="0020327A" w:rsidRDefault="0020327A" w:rsidP="00A67E29">
      <w:pPr>
        <w:pStyle w:val="PR4"/>
        <w:numPr>
          <w:ilvl w:val="7"/>
          <w:numId w:val="11"/>
        </w:numPr>
        <w:tabs>
          <w:tab w:val="left" w:pos="3492"/>
        </w:tabs>
        <w:contextualSpacing w:val="0"/>
      </w:pPr>
      <w:r>
        <w:t xml:space="preserve">Capacity: Not less than </w:t>
      </w:r>
      <w:r w:rsidRPr="00A67E29">
        <w:rPr>
          <w:rStyle w:val="IP"/>
          <w:color w:val="auto"/>
        </w:rPr>
        <w:t>3.0 gpm</w:t>
      </w:r>
      <w:r w:rsidRPr="00A67E29" w:rsidDel="00920181">
        <w:rPr>
          <w:rStyle w:val="SI"/>
          <w:color w:val="auto"/>
        </w:rPr>
        <w:t xml:space="preserve"> (11.4 L/min.)</w:t>
      </w:r>
      <w:r w:rsidRPr="002E3012">
        <w:t xml:space="preserve"> for at </w:t>
      </w:r>
      <w:r>
        <w:t>least 15 minutes.</w:t>
      </w:r>
    </w:p>
    <w:p w14:paraId="6A3D5248" w14:textId="77777777" w:rsidR="0020327A" w:rsidRDefault="0020327A" w:rsidP="00A67E29">
      <w:pPr>
        <w:pStyle w:val="PR4"/>
        <w:numPr>
          <w:ilvl w:val="7"/>
          <w:numId w:val="11"/>
        </w:numPr>
        <w:tabs>
          <w:tab w:val="left" w:pos="3492"/>
        </w:tabs>
        <w:spacing w:before="0"/>
        <w:contextualSpacing w:val="0"/>
      </w:pPr>
      <w:r>
        <w:t>Drench Hose: Hand-held spray head with squeeze-handle actuator and hose.</w:t>
      </w:r>
    </w:p>
    <w:p w14:paraId="4D8A7A82" w14:textId="77777777" w:rsidR="0020327A" w:rsidRDefault="0020327A" w:rsidP="00A67E29">
      <w:pPr>
        <w:pStyle w:val="PR4"/>
        <w:numPr>
          <w:ilvl w:val="7"/>
          <w:numId w:val="11"/>
        </w:numPr>
        <w:tabs>
          <w:tab w:val="left" w:pos="3492"/>
        </w:tabs>
        <w:spacing w:before="0"/>
        <w:contextualSpacing w:val="0"/>
      </w:pPr>
      <w:r>
        <w:t>Mounting: Bracket on shower pedestal.</w:t>
      </w:r>
    </w:p>
    <w:p w14:paraId="548AABB6" w14:textId="77777777" w:rsidR="0020327A" w:rsidRDefault="0020327A" w:rsidP="00A67E29">
      <w:pPr>
        <w:pStyle w:val="PR1"/>
        <w:numPr>
          <w:ilvl w:val="4"/>
          <w:numId w:val="11"/>
        </w:numPr>
        <w:tabs>
          <w:tab w:val="left" w:pos="1764"/>
        </w:tabs>
      </w:pPr>
      <w:r>
        <w:t>Accessible, Plumbed Emergency Shower with Eye/Face Wash Combination Units, &lt;</w:t>
      </w:r>
      <w:r w:rsidRPr="004802D4">
        <w:rPr>
          <w:b/>
        </w:rPr>
        <w:t>Insert drawing designation</w:t>
      </w:r>
      <w:r>
        <w:t>&gt;:</w:t>
      </w:r>
    </w:p>
    <w:bookmarkStart w:id="17" w:name="ptBookmark2773"/>
    <w:p w14:paraId="66EA40D4" w14:textId="77777777" w:rsidR="0020327A" w:rsidRPr="008252E7" w:rsidRDefault="0020327A" w:rsidP="00A67E29">
      <w:pPr>
        <w:pStyle w:val="PR2"/>
        <w:numPr>
          <w:ilvl w:val="5"/>
          <w:numId w:val="11"/>
        </w:numPr>
        <w:spacing w:after="240"/>
        <w:contextualSpacing w:val="0"/>
      </w:pPr>
      <w:r w:rsidRPr="00E409B3">
        <w:fldChar w:fldCharType="begin"/>
      </w:r>
      <w:r w:rsidRPr="00E409B3">
        <w:instrText xml:space="preserve"> HYPERLINK "http://www.specagent.com/Lookup?ulid=2773" </w:instrText>
      </w:r>
      <w:r w:rsidRPr="00E409B3">
        <w:fldChar w:fldCharType="separate"/>
      </w:r>
      <w:r w:rsidRPr="00A67E29">
        <w:t>Manufacturers:</w:t>
      </w:r>
      <w:r w:rsidRPr="00E409B3">
        <w:fldChar w:fldCharType="end"/>
      </w:r>
      <w:r w:rsidRPr="00E409B3">
        <w:t xml:space="preserve"> Subject to compliance with requirements, available manufacturers offering products that may be incorporated into the Work include, but are not limited to the following:</w:t>
      </w:r>
    </w:p>
    <w:p w14:paraId="43C5EB71" w14:textId="77777777" w:rsidR="0020327A" w:rsidRPr="00E409B3" w:rsidRDefault="0020327A" w:rsidP="00A67E29">
      <w:pPr>
        <w:pStyle w:val="PR3"/>
        <w:numPr>
          <w:ilvl w:val="6"/>
          <w:numId w:val="11"/>
        </w:numPr>
        <w:tabs>
          <w:tab w:val="left" w:pos="1980"/>
        </w:tabs>
        <w:spacing w:before="0"/>
        <w:ind w:left="1980" w:hanging="540"/>
        <w:contextualSpacing w:val="0"/>
      </w:pPr>
      <w:r w:rsidRPr="00E409B3">
        <w:t>Acorn Safety; a Division of Morris Group International.</w:t>
      </w:r>
    </w:p>
    <w:p w14:paraId="1AE63382" w14:textId="77777777" w:rsidR="0020327A" w:rsidRPr="00E409B3" w:rsidRDefault="0038572A" w:rsidP="00A67E29">
      <w:pPr>
        <w:pStyle w:val="PR3"/>
        <w:numPr>
          <w:ilvl w:val="6"/>
          <w:numId w:val="11"/>
        </w:numPr>
        <w:tabs>
          <w:tab w:val="left" w:pos="1980"/>
        </w:tabs>
        <w:spacing w:before="0"/>
        <w:ind w:left="1980" w:hanging="540"/>
        <w:contextualSpacing w:val="0"/>
      </w:pPr>
      <w:hyperlink r:id="rId62" w:history="1">
        <w:r w:rsidR="0020327A" w:rsidRPr="00A67E29">
          <w:t>Bradley Corporation</w:t>
        </w:r>
      </w:hyperlink>
      <w:r w:rsidR="0020327A" w:rsidRPr="00E409B3">
        <w:t>.</w:t>
      </w:r>
    </w:p>
    <w:p w14:paraId="0C52B375" w14:textId="77777777" w:rsidR="0020327A" w:rsidRPr="00A67E29" w:rsidRDefault="0038572A" w:rsidP="00E409B3">
      <w:pPr>
        <w:pStyle w:val="PR3"/>
        <w:numPr>
          <w:ilvl w:val="6"/>
          <w:numId w:val="11"/>
        </w:numPr>
        <w:tabs>
          <w:tab w:val="left" w:pos="1980"/>
        </w:tabs>
        <w:spacing w:before="0"/>
        <w:ind w:left="1980" w:hanging="540"/>
        <w:contextualSpacing w:val="0"/>
        <w:rPr>
          <w:u w:val="single"/>
        </w:rPr>
      </w:pPr>
      <w:hyperlink r:id="rId63" w:history="1">
        <w:r w:rsidR="0020327A" w:rsidRPr="00A67E29">
          <w:t>Haws Corporation</w:t>
        </w:r>
      </w:hyperlink>
      <w:r w:rsidR="0020327A" w:rsidRPr="00E409B3">
        <w:t>.</w:t>
      </w:r>
    </w:p>
    <w:p w14:paraId="5BBB4FF1" w14:textId="2469EC20" w:rsidR="0020327A" w:rsidRPr="00A67E29" w:rsidRDefault="0020327A" w:rsidP="00A67E29">
      <w:pPr>
        <w:pStyle w:val="PR3"/>
        <w:numPr>
          <w:ilvl w:val="6"/>
          <w:numId w:val="11"/>
        </w:numPr>
        <w:tabs>
          <w:tab w:val="left" w:pos="1980"/>
        </w:tabs>
        <w:spacing w:before="0"/>
        <w:ind w:left="1980" w:hanging="540"/>
        <w:contextualSpacing w:val="0"/>
        <w:rPr>
          <w:color w:val="000000"/>
        </w:rPr>
      </w:pPr>
      <w:r>
        <w:rPr>
          <w:color w:val="000000"/>
        </w:rPr>
        <w:t>Approved equivalent.</w:t>
      </w:r>
    </w:p>
    <w:bookmarkEnd w:id="17"/>
    <w:p w14:paraId="022A0209" w14:textId="77777777" w:rsidR="0020327A" w:rsidRDefault="0020327A" w:rsidP="00A67E29">
      <w:pPr>
        <w:pStyle w:val="PR2"/>
        <w:numPr>
          <w:ilvl w:val="5"/>
          <w:numId w:val="11"/>
        </w:numPr>
        <w:tabs>
          <w:tab w:val="left" w:pos="2340"/>
        </w:tabs>
        <w:spacing w:after="240"/>
        <w:contextualSpacing w:val="0"/>
      </w:pPr>
      <w:r>
        <w:t>Piping:</w:t>
      </w:r>
    </w:p>
    <w:p w14:paraId="209CD595" w14:textId="77777777" w:rsidR="0020327A" w:rsidRDefault="0020327A" w:rsidP="00A67E29">
      <w:pPr>
        <w:pStyle w:val="PR3"/>
        <w:numPr>
          <w:ilvl w:val="6"/>
          <w:numId w:val="11"/>
        </w:numPr>
        <w:spacing w:before="0"/>
        <w:ind w:left="1980" w:hanging="540"/>
        <w:contextualSpacing w:val="0"/>
      </w:pPr>
      <w:r>
        <w:t>Material: [</w:t>
      </w:r>
      <w:r>
        <w:rPr>
          <w:b/>
        </w:rPr>
        <w:t>Galvanized steel</w:t>
      </w:r>
      <w:r>
        <w:t>] [</w:t>
      </w:r>
      <w:r>
        <w:rPr>
          <w:b/>
        </w:rPr>
        <w:t>Chrome-plated brass or stainless steel</w:t>
      </w:r>
      <w:r>
        <w:t>] [</w:t>
      </w:r>
      <w:r>
        <w:rPr>
          <w:b/>
        </w:rPr>
        <w:t>PVC</w:t>
      </w:r>
      <w:r>
        <w:t>].</w:t>
      </w:r>
    </w:p>
    <w:p w14:paraId="3BBA8574" w14:textId="77777777" w:rsidR="0020327A" w:rsidRPr="002E3012" w:rsidRDefault="0020327A" w:rsidP="00A67E29">
      <w:pPr>
        <w:pStyle w:val="PR3"/>
        <w:numPr>
          <w:ilvl w:val="6"/>
          <w:numId w:val="11"/>
        </w:numPr>
        <w:spacing w:before="0"/>
        <w:ind w:left="1980" w:hanging="540"/>
        <w:contextualSpacing w:val="0"/>
      </w:pPr>
      <w:r>
        <w:t>Unit Supply</w:t>
      </w:r>
      <w:r w:rsidRPr="002E3012">
        <w:t>: [</w:t>
      </w:r>
      <w:r w:rsidRPr="00A67E29">
        <w:rPr>
          <w:rStyle w:val="IP"/>
          <w:b/>
          <w:color w:val="auto"/>
        </w:rPr>
        <w:t>NPS 1-1/4</w:t>
      </w:r>
      <w:r w:rsidRPr="00A67E29" w:rsidDel="00920181">
        <w:rPr>
          <w:rStyle w:val="SI"/>
          <w:b/>
          <w:color w:val="auto"/>
        </w:rPr>
        <w:t xml:space="preserve"> (DN 32)</w:t>
      </w:r>
      <w:r w:rsidRPr="002E3012">
        <w:rPr>
          <w:b/>
        </w:rPr>
        <w:t xml:space="preserve"> minimum</w:t>
      </w:r>
      <w:r w:rsidRPr="002E3012">
        <w:t>] [</w:t>
      </w:r>
      <w:r w:rsidRPr="00A67E29">
        <w:rPr>
          <w:rStyle w:val="IP"/>
          <w:b/>
          <w:color w:val="auto"/>
        </w:rPr>
        <w:t>NPS 1-1/2</w:t>
      </w:r>
      <w:r w:rsidRPr="00A67E29" w:rsidDel="00920181">
        <w:rPr>
          <w:rStyle w:val="SI"/>
          <w:b/>
          <w:color w:val="auto"/>
        </w:rPr>
        <w:t xml:space="preserve"> (DN 40)</w:t>
      </w:r>
      <w:r w:rsidRPr="002E3012">
        <w:t>].</w:t>
      </w:r>
    </w:p>
    <w:p w14:paraId="7D9E9931" w14:textId="77777777" w:rsidR="0020327A" w:rsidRPr="002E3012" w:rsidRDefault="0020327A" w:rsidP="00A67E29">
      <w:pPr>
        <w:pStyle w:val="PR3"/>
        <w:numPr>
          <w:ilvl w:val="6"/>
          <w:numId w:val="11"/>
        </w:numPr>
        <w:spacing w:before="0"/>
        <w:ind w:left="1980" w:hanging="540"/>
        <w:contextualSpacing w:val="0"/>
      </w:pPr>
      <w:r w:rsidRPr="002E3012">
        <w:t>Unit Drain: Outlet at back or side near bottom.</w:t>
      </w:r>
    </w:p>
    <w:p w14:paraId="4867D5C6" w14:textId="77777777" w:rsidR="0020327A" w:rsidRPr="002E3012" w:rsidRDefault="0020327A" w:rsidP="00A67E29">
      <w:pPr>
        <w:pStyle w:val="PR2"/>
        <w:numPr>
          <w:ilvl w:val="5"/>
          <w:numId w:val="11"/>
        </w:numPr>
        <w:tabs>
          <w:tab w:val="left" w:pos="2340"/>
        </w:tabs>
        <w:spacing w:after="240"/>
        <w:contextualSpacing w:val="0"/>
      </w:pPr>
      <w:r w:rsidRPr="002E3012">
        <w:t>Shower:</w:t>
      </w:r>
    </w:p>
    <w:p w14:paraId="5280F933" w14:textId="77777777" w:rsidR="0020327A" w:rsidRPr="002E3012" w:rsidRDefault="0020327A" w:rsidP="00A67E29">
      <w:pPr>
        <w:pStyle w:val="PR3"/>
        <w:numPr>
          <w:ilvl w:val="6"/>
          <w:numId w:val="11"/>
        </w:numPr>
        <w:tabs>
          <w:tab w:val="left" w:pos="1980"/>
        </w:tabs>
        <w:spacing w:before="0"/>
        <w:ind w:left="1980" w:hanging="540"/>
        <w:contextualSpacing w:val="0"/>
      </w:pPr>
      <w:r w:rsidRPr="002E3012">
        <w:t xml:space="preserve">Capacity: Not less than </w:t>
      </w:r>
      <w:r w:rsidRPr="00A67E29">
        <w:rPr>
          <w:rStyle w:val="IP"/>
          <w:color w:val="auto"/>
        </w:rPr>
        <w:t>20 gpm</w:t>
      </w:r>
      <w:r w:rsidRPr="00A67E29" w:rsidDel="00920181">
        <w:rPr>
          <w:rStyle w:val="SI"/>
          <w:color w:val="auto"/>
        </w:rPr>
        <w:t xml:space="preserve"> (76 L/min.)</w:t>
      </w:r>
      <w:r w:rsidRPr="002E3012">
        <w:t xml:space="preserve"> for at least 15 minutes.</w:t>
      </w:r>
    </w:p>
    <w:p w14:paraId="38E5056D" w14:textId="77777777" w:rsidR="0020327A" w:rsidRPr="002E3012" w:rsidRDefault="0020327A" w:rsidP="00A67E29">
      <w:pPr>
        <w:pStyle w:val="PR3"/>
        <w:numPr>
          <w:ilvl w:val="6"/>
          <w:numId w:val="11"/>
        </w:numPr>
        <w:tabs>
          <w:tab w:val="left" w:pos="1980"/>
        </w:tabs>
        <w:spacing w:before="0"/>
        <w:ind w:left="1980" w:hanging="540"/>
        <w:contextualSpacing w:val="0"/>
      </w:pPr>
      <w:r w:rsidRPr="002E3012">
        <w:t xml:space="preserve">Supply Piping: </w:t>
      </w:r>
      <w:r w:rsidRPr="00A67E29">
        <w:rPr>
          <w:rStyle w:val="IP"/>
          <w:color w:val="auto"/>
        </w:rPr>
        <w:t>NPS 1</w:t>
      </w:r>
      <w:r w:rsidRPr="00A67E29" w:rsidDel="00920181">
        <w:rPr>
          <w:rStyle w:val="SI"/>
          <w:color w:val="auto"/>
        </w:rPr>
        <w:t xml:space="preserve"> (DN 25)</w:t>
      </w:r>
      <w:r w:rsidRPr="002E3012">
        <w:t xml:space="preserve"> with flow regulator and stay-open control valve.</w:t>
      </w:r>
    </w:p>
    <w:p w14:paraId="450DEFA7" w14:textId="77777777" w:rsidR="0020327A" w:rsidRPr="002E3012" w:rsidRDefault="0020327A" w:rsidP="00A67E29">
      <w:pPr>
        <w:pStyle w:val="PR3"/>
        <w:numPr>
          <w:ilvl w:val="6"/>
          <w:numId w:val="11"/>
        </w:numPr>
        <w:tabs>
          <w:tab w:val="left" w:pos="1980"/>
        </w:tabs>
        <w:spacing w:before="0"/>
        <w:ind w:left="1980" w:hanging="540"/>
        <w:contextualSpacing w:val="0"/>
      </w:pPr>
      <w:r w:rsidRPr="002E3012">
        <w:t>Control-Valve Actuator: [</w:t>
      </w:r>
      <w:r w:rsidRPr="002E3012">
        <w:rPr>
          <w:b/>
        </w:rPr>
        <w:t>Pull rod</w:t>
      </w:r>
      <w:r w:rsidRPr="002E3012">
        <w:t>] &lt;</w:t>
      </w:r>
      <w:r w:rsidRPr="002E3012">
        <w:rPr>
          <w:b/>
        </w:rPr>
        <w:t>Insert actuator</w:t>
      </w:r>
      <w:r w:rsidRPr="002E3012">
        <w:t>&gt;.</w:t>
      </w:r>
    </w:p>
    <w:p w14:paraId="42AFB754" w14:textId="77777777" w:rsidR="0020327A" w:rsidRPr="002E3012" w:rsidRDefault="0020327A" w:rsidP="00A67E29">
      <w:pPr>
        <w:pStyle w:val="PR3"/>
        <w:numPr>
          <w:ilvl w:val="6"/>
          <w:numId w:val="11"/>
        </w:numPr>
        <w:tabs>
          <w:tab w:val="left" w:pos="1980"/>
        </w:tabs>
        <w:spacing w:before="0"/>
        <w:ind w:left="1980" w:hanging="540"/>
        <w:contextualSpacing w:val="0"/>
      </w:pPr>
      <w:r w:rsidRPr="002E3012">
        <w:t xml:space="preserve">Shower Head: </w:t>
      </w:r>
      <w:r w:rsidRPr="00A67E29">
        <w:rPr>
          <w:rStyle w:val="IP"/>
          <w:color w:val="auto"/>
        </w:rPr>
        <w:t>8-inch-</w:t>
      </w:r>
      <w:r w:rsidRPr="00A67E29" w:rsidDel="00920181">
        <w:rPr>
          <w:rStyle w:val="SI"/>
          <w:color w:val="auto"/>
        </w:rPr>
        <w:t xml:space="preserve"> (200-mm-)</w:t>
      </w:r>
      <w:r w:rsidRPr="002E3012">
        <w:t xml:space="preserve"> minimum diameter, [</w:t>
      </w:r>
      <w:r w:rsidRPr="002E3012">
        <w:rPr>
          <w:b/>
        </w:rPr>
        <w:t>chrome-plated brass or stainless steel</w:t>
      </w:r>
      <w:r w:rsidRPr="002E3012">
        <w:t>] [</w:t>
      </w:r>
      <w:r w:rsidRPr="002E3012">
        <w:rPr>
          <w:b/>
        </w:rPr>
        <w:t>plastic</w:t>
      </w:r>
      <w:r w:rsidRPr="002E3012">
        <w:t>].</w:t>
      </w:r>
    </w:p>
    <w:p w14:paraId="6A18ED4D" w14:textId="77777777" w:rsidR="0020327A" w:rsidRPr="002E3012" w:rsidRDefault="0020327A" w:rsidP="00A67E29">
      <w:pPr>
        <w:pStyle w:val="PR3"/>
        <w:numPr>
          <w:ilvl w:val="6"/>
          <w:numId w:val="11"/>
        </w:numPr>
        <w:tabs>
          <w:tab w:val="left" w:pos="1980"/>
        </w:tabs>
        <w:spacing w:before="0"/>
        <w:ind w:left="1980" w:hanging="540"/>
        <w:contextualSpacing w:val="0"/>
      </w:pPr>
      <w:r w:rsidRPr="002E3012">
        <w:t>Mounting: Pedestal.</w:t>
      </w:r>
    </w:p>
    <w:p w14:paraId="5954905E" w14:textId="77777777" w:rsidR="0020327A" w:rsidRPr="002E3012" w:rsidRDefault="0020327A" w:rsidP="00A67E29">
      <w:pPr>
        <w:pStyle w:val="PR2"/>
        <w:numPr>
          <w:ilvl w:val="5"/>
          <w:numId w:val="11"/>
        </w:numPr>
        <w:tabs>
          <w:tab w:val="left" w:pos="2340"/>
        </w:tabs>
        <w:spacing w:after="240"/>
        <w:contextualSpacing w:val="0"/>
      </w:pPr>
      <w:r w:rsidRPr="002E3012">
        <w:t>Eye/Face Wash Unit:</w:t>
      </w:r>
    </w:p>
    <w:p w14:paraId="1C33477C" w14:textId="77777777" w:rsidR="0020327A" w:rsidRPr="002E3012" w:rsidRDefault="0020327A" w:rsidP="00A67E29">
      <w:pPr>
        <w:pStyle w:val="PR3"/>
        <w:numPr>
          <w:ilvl w:val="6"/>
          <w:numId w:val="11"/>
        </w:numPr>
        <w:spacing w:before="0"/>
        <w:ind w:left="1980" w:hanging="540"/>
        <w:contextualSpacing w:val="0"/>
      </w:pPr>
      <w:r w:rsidRPr="002E3012">
        <w:t xml:space="preserve">Capacity: Not less than </w:t>
      </w:r>
      <w:r w:rsidRPr="00A67E29">
        <w:rPr>
          <w:rStyle w:val="IP"/>
          <w:color w:val="auto"/>
        </w:rPr>
        <w:t>3.0 gpm</w:t>
      </w:r>
      <w:r w:rsidRPr="00A67E29" w:rsidDel="00920181">
        <w:rPr>
          <w:rStyle w:val="SI"/>
          <w:color w:val="auto"/>
        </w:rPr>
        <w:t xml:space="preserve"> (11.4 L/min.)</w:t>
      </w:r>
      <w:r w:rsidRPr="002E3012">
        <w:t xml:space="preserve"> for at least 15 minutes.</w:t>
      </w:r>
    </w:p>
    <w:p w14:paraId="764A11A5" w14:textId="77777777" w:rsidR="0020327A" w:rsidRDefault="0020327A" w:rsidP="00A67E29">
      <w:pPr>
        <w:pStyle w:val="PR3"/>
        <w:numPr>
          <w:ilvl w:val="6"/>
          <w:numId w:val="11"/>
        </w:numPr>
        <w:spacing w:before="0"/>
        <w:ind w:left="1980" w:hanging="540"/>
        <w:contextualSpacing w:val="0"/>
      </w:pPr>
      <w:r w:rsidRPr="002E3012">
        <w:t xml:space="preserve">Supply Piping: </w:t>
      </w:r>
      <w:r w:rsidRPr="00A67E29">
        <w:rPr>
          <w:rStyle w:val="IP"/>
          <w:color w:val="auto"/>
        </w:rPr>
        <w:t>NPS 1/2</w:t>
      </w:r>
      <w:r w:rsidRPr="00A67E29" w:rsidDel="00920181">
        <w:rPr>
          <w:rStyle w:val="SI"/>
          <w:color w:val="auto"/>
        </w:rPr>
        <w:t xml:space="preserve"> (DN 15)</w:t>
      </w:r>
      <w:r w:rsidRPr="002E3012">
        <w:t xml:space="preserve"> with flow regulator and stay-open </w:t>
      </w:r>
      <w:r>
        <w:t>control valve.</w:t>
      </w:r>
    </w:p>
    <w:p w14:paraId="1293F096" w14:textId="77777777" w:rsidR="0020327A" w:rsidRDefault="0020327A" w:rsidP="00A67E29">
      <w:pPr>
        <w:pStyle w:val="PR3"/>
        <w:numPr>
          <w:ilvl w:val="6"/>
          <w:numId w:val="11"/>
        </w:numPr>
        <w:spacing w:before="0"/>
        <w:ind w:left="1980" w:hanging="540"/>
        <w:contextualSpacing w:val="0"/>
      </w:pPr>
      <w:r>
        <w:t>Control-Valve Actuator: Paddle.</w:t>
      </w:r>
    </w:p>
    <w:p w14:paraId="508177E4" w14:textId="77777777" w:rsidR="0020327A" w:rsidRDefault="0020327A" w:rsidP="00A67E29">
      <w:pPr>
        <w:pStyle w:val="PR3"/>
        <w:numPr>
          <w:ilvl w:val="6"/>
          <w:numId w:val="11"/>
        </w:numPr>
        <w:spacing w:before="0"/>
        <w:ind w:left="1980" w:hanging="540"/>
        <w:contextualSpacing w:val="0"/>
      </w:pPr>
      <w:r>
        <w:t>Spray-Head Assembly: Two or four receptor-mounted spray heads.</w:t>
      </w:r>
    </w:p>
    <w:p w14:paraId="11E15806" w14:textId="77777777" w:rsidR="0020327A" w:rsidRDefault="0020327A" w:rsidP="00A67E29">
      <w:pPr>
        <w:pStyle w:val="PR3"/>
        <w:numPr>
          <w:ilvl w:val="6"/>
          <w:numId w:val="11"/>
        </w:numPr>
        <w:spacing w:before="0"/>
        <w:ind w:left="1980" w:hanging="540"/>
        <w:contextualSpacing w:val="0"/>
      </w:pPr>
      <w:r>
        <w:t>Receptor: [</w:t>
      </w:r>
      <w:r>
        <w:rPr>
          <w:b/>
        </w:rPr>
        <w:t>Chrome-plated brass or stainless-steel</w:t>
      </w:r>
      <w:r>
        <w:t>] [</w:t>
      </w:r>
      <w:r>
        <w:rPr>
          <w:b/>
        </w:rPr>
        <w:t>Plastic</w:t>
      </w:r>
      <w:r>
        <w:t>] bowl.</w:t>
      </w:r>
    </w:p>
    <w:p w14:paraId="0CFA8AC4" w14:textId="77777777" w:rsidR="0020327A" w:rsidRDefault="0020327A" w:rsidP="00A67E29">
      <w:pPr>
        <w:pStyle w:val="PR3"/>
        <w:numPr>
          <w:ilvl w:val="6"/>
          <w:numId w:val="11"/>
        </w:numPr>
        <w:spacing w:before="0"/>
        <w:ind w:left="1980" w:hanging="540"/>
        <w:contextualSpacing w:val="0"/>
      </w:pPr>
      <w:r>
        <w:t>Mounting: Attached to shower pedestal.</w:t>
      </w:r>
    </w:p>
    <w:p w14:paraId="02AA379B" w14:textId="77777777" w:rsidR="0020327A" w:rsidRDefault="0020327A" w:rsidP="00A67E29">
      <w:pPr>
        <w:pStyle w:val="SpecifierNote"/>
      </w:pPr>
      <w:r>
        <w:t xml:space="preserve">Retain "Drench-Hose Option" </w:t>
      </w:r>
      <w:r w:rsidDel="00407E1C">
        <w:t>Subparagraph</w:t>
      </w:r>
      <w:r>
        <w:t>subparagraph below if a drench hose is permitted in place of the eye/face wash unit.</w:t>
      </w:r>
    </w:p>
    <w:p w14:paraId="5723E3D7" w14:textId="77777777" w:rsidR="0020327A" w:rsidRDefault="0020327A" w:rsidP="00A67E29">
      <w:pPr>
        <w:pStyle w:val="PR3"/>
        <w:numPr>
          <w:ilvl w:val="6"/>
          <w:numId w:val="11"/>
        </w:numPr>
        <w:tabs>
          <w:tab w:val="left" w:pos="2916"/>
        </w:tabs>
        <w:spacing w:before="0"/>
        <w:contextualSpacing w:val="0"/>
      </w:pPr>
      <w:r>
        <w:t>Drench-Hose Option: May be provided instead of eye/face wash unit.</w:t>
      </w:r>
    </w:p>
    <w:p w14:paraId="16E8813B" w14:textId="77777777" w:rsidR="0020327A" w:rsidRDefault="0020327A" w:rsidP="00A67E29">
      <w:pPr>
        <w:pStyle w:val="PR4"/>
        <w:numPr>
          <w:ilvl w:val="7"/>
          <w:numId w:val="13"/>
        </w:numPr>
        <w:tabs>
          <w:tab w:val="left" w:pos="3492"/>
        </w:tabs>
        <w:contextualSpacing w:val="0"/>
      </w:pPr>
      <w:r>
        <w:t xml:space="preserve">Capacity: Not less </w:t>
      </w:r>
      <w:r w:rsidRPr="002E3012">
        <w:t xml:space="preserve">than </w:t>
      </w:r>
      <w:r w:rsidRPr="00A67E29">
        <w:rPr>
          <w:rStyle w:val="IP"/>
          <w:color w:val="auto"/>
        </w:rPr>
        <w:t>3.0 gpm</w:t>
      </w:r>
      <w:r w:rsidRPr="00A67E29" w:rsidDel="00920181">
        <w:rPr>
          <w:rStyle w:val="SI"/>
          <w:color w:val="auto"/>
        </w:rPr>
        <w:t xml:space="preserve"> (11.4 L/min.)</w:t>
      </w:r>
      <w:r w:rsidRPr="002E3012">
        <w:t xml:space="preserve"> </w:t>
      </w:r>
      <w:r>
        <w:t>for at least 15 minutes.</w:t>
      </w:r>
    </w:p>
    <w:p w14:paraId="70B281E8" w14:textId="77777777" w:rsidR="0020327A" w:rsidRDefault="0020327A" w:rsidP="00A67E29">
      <w:pPr>
        <w:pStyle w:val="PR4"/>
        <w:numPr>
          <w:ilvl w:val="7"/>
          <w:numId w:val="13"/>
        </w:numPr>
        <w:tabs>
          <w:tab w:val="left" w:pos="3492"/>
        </w:tabs>
        <w:spacing w:before="0"/>
        <w:contextualSpacing w:val="0"/>
      </w:pPr>
      <w:r>
        <w:t>Drench Hose: Hand-held spray head with squeeze-handle actuator and hose.</w:t>
      </w:r>
    </w:p>
    <w:p w14:paraId="0B2E9A72" w14:textId="77777777" w:rsidR="0020327A" w:rsidRDefault="0020327A" w:rsidP="00A67E29">
      <w:pPr>
        <w:pStyle w:val="PR4"/>
        <w:numPr>
          <w:ilvl w:val="7"/>
          <w:numId w:val="13"/>
        </w:numPr>
        <w:tabs>
          <w:tab w:val="left" w:pos="3492"/>
        </w:tabs>
        <w:spacing w:before="0"/>
        <w:contextualSpacing w:val="0"/>
      </w:pPr>
      <w:r>
        <w:t>Mounting: Bracket on shower pedestal.</w:t>
      </w:r>
    </w:p>
    <w:p w14:paraId="15E7AFF4" w14:textId="77777777" w:rsidR="0020327A" w:rsidRDefault="0020327A" w:rsidP="00A67E29">
      <w:pPr>
        <w:pStyle w:val="PR1"/>
        <w:numPr>
          <w:ilvl w:val="4"/>
          <w:numId w:val="11"/>
        </w:numPr>
        <w:tabs>
          <w:tab w:val="left" w:pos="1764"/>
        </w:tabs>
      </w:pPr>
      <w:r>
        <w:t>Freeze-Protected, Plumbed Emergency Shower with Eyewash Combination Units, &lt;</w:t>
      </w:r>
      <w:r w:rsidRPr="0026455D">
        <w:rPr>
          <w:b/>
        </w:rPr>
        <w:t>Insert drawing designation</w:t>
      </w:r>
      <w:r>
        <w:t>&gt;:</w:t>
      </w:r>
    </w:p>
    <w:bookmarkStart w:id="18" w:name="ptBookmark2775"/>
    <w:p w14:paraId="7455E161" w14:textId="77777777" w:rsidR="0020327A" w:rsidRPr="00E409B3" w:rsidRDefault="0020327A" w:rsidP="00A67E29">
      <w:pPr>
        <w:pStyle w:val="PR2"/>
        <w:numPr>
          <w:ilvl w:val="5"/>
          <w:numId w:val="11"/>
        </w:numPr>
        <w:spacing w:after="240"/>
        <w:contextualSpacing w:val="0"/>
      </w:pPr>
      <w:r w:rsidRPr="00E409B3">
        <w:fldChar w:fldCharType="begin"/>
      </w:r>
      <w:r w:rsidRPr="00E409B3">
        <w:instrText xml:space="preserve"> HYPERLINK "http://www.specagent.com/Lookup?ulid=2775" </w:instrText>
      </w:r>
      <w:r w:rsidRPr="00E409B3">
        <w:fldChar w:fldCharType="separate"/>
      </w:r>
      <w:r w:rsidRPr="00A67E29">
        <w:t>Manufacturers:</w:t>
      </w:r>
      <w:r w:rsidRPr="00E409B3">
        <w:fldChar w:fldCharType="end"/>
      </w:r>
      <w:r w:rsidRPr="00E409B3">
        <w:t xml:space="preserve"> Subject to compliance with requirements, available manufacturers offering products that may be incorporated into the Work include, but are not limited to the following:</w:t>
      </w:r>
    </w:p>
    <w:p w14:paraId="1DB439DB" w14:textId="77777777" w:rsidR="0020327A" w:rsidRPr="00E409B3" w:rsidRDefault="0020327A" w:rsidP="00A67E29">
      <w:pPr>
        <w:pStyle w:val="PR3"/>
        <w:numPr>
          <w:ilvl w:val="6"/>
          <w:numId w:val="11"/>
        </w:numPr>
        <w:spacing w:before="0"/>
        <w:contextualSpacing w:val="0"/>
      </w:pPr>
      <w:r w:rsidRPr="00E409B3">
        <w:t>Acorn Safety; a Division of Morris Group International.</w:t>
      </w:r>
    </w:p>
    <w:p w14:paraId="261C4487" w14:textId="77777777" w:rsidR="0020327A" w:rsidRPr="00E409B3" w:rsidRDefault="0038572A" w:rsidP="00A67E29">
      <w:pPr>
        <w:pStyle w:val="PR3"/>
        <w:numPr>
          <w:ilvl w:val="6"/>
          <w:numId w:val="11"/>
        </w:numPr>
        <w:spacing w:before="0"/>
        <w:contextualSpacing w:val="0"/>
      </w:pPr>
      <w:hyperlink r:id="rId64" w:history="1">
        <w:r w:rsidR="0020327A" w:rsidRPr="00A67E29">
          <w:t>Bradley Corporation</w:t>
        </w:r>
      </w:hyperlink>
      <w:r w:rsidR="0020327A" w:rsidRPr="00E409B3">
        <w:t>.</w:t>
      </w:r>
    </w:p>
    <w:p w14:paraId="257DAAD6" w14:textId="77777777" w:rsidR="0020327A" w:rsidRPr="00A67E29" w:rsidRDefault="0038572A" w:rsidP="00E409B3">
      <w:pPr>
        <w:pStyle w:val="PR3"/>
        <w:numPr>
          <w:ilvl w:val="6"/>
          <w:numId w:val="11"/>
        </w:numPr>
        <w:spacing w:before="0"/>
        <w:contextualSpacing w:val="0"/>
        <w:rPr>
          <w:u w:val="single"/>
        </w:rPr>
      </w:pPr>
      <w:hyperlink r:id="rId65" w:history="1">
        <w:r w:rsidR="0020327A" w:rsidRPr="00A67E29">
          <w:t>Haws Corporation</w:t>
        </w:r>
      </w:hyperlink>
      <w:r w:rsidR="0020327A" w:rsidRPr="00E409B3">
        <w:t>.</w:t>
      </w:r>
    </w:p>
    <w:p w14:paraId="610FABA2" w14:textId="00692496" w:rsidR="0020327A" w:rsidRPr="00A67E29" w:rsidRDefault="0020327A" w:rsidP="00A67E29">
      <w:pPr>
        <w:pStyle w:val="PR3"/>
        <w:numPr>
          <w:ilvl w:val="6"/>
          <w:numId w:val="11"/>
        </w:numPr>
        <w:spacing w:before="0"/>
        <w:contextualSpacing w:val="0"/>
        <w:rPr>
          <w:color w:val="000000"/>
        </w:rPr>
      </w:pPr>
      <w:r>
        <w:rPr>
          <w:color w:val="000000"/>
        </w:rPr>
        <w:t>Approved equivalent.</w:t>
      </w:r>
    </w:p>
    <w:bookmarkEnd w:id="18"/>
    <w:p w14:paraId="564F16B4" w14:textId="77777777" w:rsidR="0020327A" w:rsidRDefault="0020327A" w:rsidP="00A67E29">
      <w:pPr>
        <w:pStyle w:val="PR2"/>
        <w:numPr>
          <w:ilvl w:val="5"/>
          <w:numId w:val="11"/>
        </w:numPr>
        <w:tabs>
          <w:tab w:val="left" w:pos="2340"/>
        </w:tabs>
        <w:spacing w:after="240"/>
        <w:contextualSpacing w:val="0"/>
      </w:pPr>
      <w:r>
        <w:t>Piping: Galvanized steel.</w:t>
      </w:r>
    </w:p>
    <w:p w14:paraId="3326E23D" w14:textId="77777777" w:rsidR="0020327A" w:rsidRDefault="0020327A" w:rsidP="00A67E29">
      <w:pPr>
        <w:pStyle w:val="PR3"/>
        <w:numPr>
          <w:ilvl w:val="6"/>
          <w:numId w:val="11"/>
        </w:numPr>
        <w:spacing w:before="0"/>
        <w:contextualSpacing w:val="0"/>
      </w:pPr>
      <w:r>
        <w:t>Unit Supply</w:t>
      </w:r>
      <w:r w:rsidRPr="002E3012">
        <w:t>: [</w:t>
      </w:r>
      <w:r w:rsidRPr="00A67E29">
        <w:rPr>
          <w:rStyle w:val="IP"/>
          <w:b/>
          <w:color w:val="auto"/>
        </w:rPr>
        <w:t>NPS 1-1/4</w:t>
      </w:r>
      <w:r w:rsidRPr="00A67E29" w:rsidDel="00920181">
        <w:rPr>
          <w:rStyle w:val="SI"/>
          <w:b/>
          <w:color w:val="auto"/>
        </w:rPr>
        <w:t xml:space="preserve"> (DN 32)</w:t>
      </w:r>
      <w:r w:rsidRPr="00A67E29">
        <w:rPr>
          <w:b/>
        </w:rPr>
        <w:t xml:space="preserve"> minimum</w:t>
      </w:r>
      <w:r w:rsidRPr="002E3012">
        <w:t>] [</w:t>
      </w:r>
      <w:r w:rsidRPr="00A67E29">
        <w:rPr>
          <w:rStyle w:val="IP"/>
          <w:b/>
          <w:color w:val="auto"/>
        </w:rPr>
        <w:t>NPS 1-1/2</w:t>
      </w:r>
      <w:r w:rsidRPr="00A67E29" w:rsidDel="00920181">
        <w:rPr>
          <w:rStyle w:val="SI"/>
          <w:b/>
          <w:color w:val="auto"/>
        </w:rPr>
        <w:t xml:space="preserve"> (DN 40)</w:t>
      </w:r>
      <w:r w:rsidRPr="002E3012">
        <w:t>] from bottom</w:t>
      </w:r>
      <w:r>
        <w:t>.</w:t>
      </w:r>
    </w:p>
    <w:p w14:paraId="75C218BF" w14:textId="77777777" w:rsidR="0020327A" w:rsidRDefault="0020327A" w:rsidP="00A67E29">
      <w:pPr>
        <w:pStyle w:val="SpecifierNote"/>
      </w:pPr>
      <w:r>
        <w:t xml:space="preserve">System in "Heating System" </w:t>
      </w:r>
      <w:r w:rsidDel="00407E1C">
        <w:t>Subparagraph</w:t>
      </w:r>
      <w:r>
        <w:t>subparagraph below requires data for ambient temperature or heating capacity.</w:t>
      </w:r>
    </w:p>
    <w:p w14:paraId="323C4861" w14:textId="77777777" w:rsidR="0020327A" w:rsidRDefault="0020327A" w:rsidP="00A67E29">
      <w:pPr>
        <w:pStyle w:val="PR2"/>
        <w:numPr>
          <w:ilvl w:val="5"/>
          <w:numId w:val="11"/>
        </w:numPr>
        <w:tabs>
          <w:tab w:val="left" w:pos="2340"/>
        </w:tabs>
        <w:spacing w:after="240"/>
        <w:contextualSpacing w:val="0"/>
      </w:pPr>
      <w:r>
        <w:t>Heating System: Electric, [</w:t>
      </w:r>
      <w:r w:rsidRPr="00A67E29">
        <w:t>120</w:t>
      </w:r>
      <w:r>
        <w:t>] [</w:t>
      </w:r>
      <w:r w:rsidRPr="00A67E29">
        <w:t>240</w:t>
      </w:r>
      <w:r>
        <w:t>] V ac; insulation enclosed in a protective jacket with thermometer.</w:t>
      </w:r>
    </w:p>
    <w:p w14:paraId="4DB187C8" w14:textId="77777777" w:rsidR="0020327A" w:rsidRPr="002E3012" w:rsidRDefault="0020327A" w:rsidP="00A67E29">
      <w:pPr>
        <w:pStyle w:val="PR3"/>
        <w:numPr>
          <w:ilvl w:val="6"/>
          <w:numId w:val="11"/>
        </w:numPr>
        <w:spacing w:before="0"/>
        <w:contextualSpacing w:val="0"/>
      </w:pPr>
      <w:r>
        <w:t xml:space="preserve">Heating Capacity: </w:t>
      </w:r>
      <w:r w:rsidRPr="002E3012">
        <w:t>[</w:t>
      </w:r>
      <w:r w:rsidRPr="00A67E29">
        <w:rPr>
          <w:rStyle w:val="IP"/>
          <w:b/>
          <w:color w:val="auto"/>
        </w:rPr>
        <w:t>10 deg F</w:t>
      </w:r>
      <w:r w:rsidRPr="00A67E29" w:rsidDel="00920181">
        <w:rPr>
          <w:rStyle w:val="SI"/>
          <w:b/>
          <w:color w:val="auto"/>
        </w:rPr>
        <w:t xml:space="preserve"> (6 deg C)</w:t>
      </w:r>
      <w:r w:rsidRPr="002E3012">
        <w:t>] &lt;</w:t>
      </w:r>
      <w:r w:rsidRPr="002E3012">
        <w:rPr>
          <w:b/>
        </w:rPr>
        <w:t>Insert temperature</w:t>
      </w:r>
      <w:r w:rsidRPr="002E3012">
        <w:t>&gt; minimum above ambient temperature.</w:t>
      </w:r>
    </w:p>
    <w:p w14:paraId="2EB2D5A1" w14:textId="77777777" w:rsidR="0020327A" w:rsidRPr="002E3012" w:rsidRDefault="0020327A" w:rsidP="00A67E29">
      <w:pPr>
        <w:pStyle w:val="PR3"/>
        <w:numPr>
          <w:ilvl w:val="6"/>
          <w:numId w:val="11"/>
        </w:numPr>
        <w:spacing w:before="0"/>
        <w:contextualSpacing w:val="0"/>
      </w:pPr>
      <w:r w:rsidRPr="002E3012">
        <w:t>Design Ambient Temperature: &lt;</w:t>
      </w:r>
      <w:r w:rsidRPr="002E3012">
        <w:rPr>
          <w:b/>
        </w:rPr>
        <w:t>Insert temperature</w:t>
      </w:r>
      <w:r w:rsidRPr="002E3012">
        <w:t>&gt;.</w:t>
      </w:r>
    </w:p>
    <w:p w14:paraId="1DBA5064" w14:textId="77777777" w:rsidR="0020327A" w:rsidRPr="002E3012" w:rsidRDefault="0020327A" w:rsidP="00A67E29">
      <w:pPr>
        <w:pStyle w:val="PR2"/>
        <w:numPr>
          <w:ilvl w:val="5"/>
          <w:numId w:val="11"/>
        </w:numPr>
        <w:tabs>
          <w:tab w:val="left" w:pos="2340"/>
        </w:tabs>
        <w:spacing w:after="240"/>
        <w:contextualSpacing w:val="0"/>
      </w:pPr>
      <w:r w:rsidRPr="002E3012">
        <w:t>Shower:</w:t>
      </w:r>
    </w:p>
    <w:p w14:paraId="0FAACA13" w14:textId="77777777" w:rsidR="0020327A" w:rsidRPr="002E3012" w:rsidRDefault="0020327A" w:rsidP="00A67E29">
      <w:pPr>
        <w:pStyle w:val="PR3"/>
        <w:numPr>
          <w:ilvl w:val="6"/>
          <w:numId w:val="11"/>
        </w:numPr>
        <w:tabs>
          <w:tab w:val="left" w:pos="1980"/>
        </w:tabs>
        <w:spacing w:before="0"/>
        <w:contextualSpacing w:val="0"/>
      </w:pPr>
      <w:r w:rsidRPr="002E3012">
        <w:t xml:space="preserve">Shower Capacity: Not less than </w:t>
      </w:r>
      <w:r w:rsidRPr="00A67E29">
        <w:rPr>
          <w:rStyle w:val="IP"/>
          <w:color w:val="auto"/>
        </w:rPr>
        <w:t>20 gpm</w:t>
      </w:r>
      <w:r w:rsidRPr="00A67E29" w:rsidDel="00920181">
        <w:rPr>
          <w:rStyle w:val="SI"/>
          <w:color w:val="auto"/>
        </w:rPr>
        <w:t xml:space="preserve"> (76 L/min.)</w:t>
      </w:r>
      <w:r w:rsidRPr="002E3012">
        <w:t xml:space="preserve"> for at least 15 minutes.</w:t>
      </w:r>
    </w:p>
    <w:p w14:paraId="2616E1CB" w14:textId="77777777" w:rsidR="0020327A" w:rsidRPr="002E3012" w:rsidRDefault="0020327A" w:rsidP="00A67E29">
      <w:pPr>
        <w:pStyle w:val="PR3"/>
        <w:numPr>
          <w:ilvl w:val="6"/>
          <w:numId w:val="11"/>
        </w:numPr>
        <w:tabs>
          <w:tab w:val="left" w:pos="1980"/>
        </w:tabs>
        <w:spacing w:before="0"/>
        <w:contextualSpacing w:val="0"/>
      </w:pPr>
      <w:r w:rsidRPr="002E3012">
        <w:t xml:space="preserve">Supply Piping: </w:t>
      </w:r>
      <w:r w:rsidRPr="00A67E29">
        <w:rPr>
          <w:rStyle w:val="IP"/>
          <w:color w:val="auto"/>
        </w:rPr>
        <w:t>NPS 1</w:t>
      </w:r>
      <w:r w:rsidRPr="00A67E29" w:rsidDel="00920181">
        <w:rPr>
          <w:rStyle w:val="SI"/>
          <w:color w:val="auto"/>
        </w:rPr>
        <w:t xml:space="preserve"> (DN 25)</w:t>
      </w:r>
      <w:r w:rsidRPr="002E3012">
        <w:t xml:space="preserve"> with flow regulator and stay-open control valve.</w:t>
      </w:r>
    </w:p>
    <w:p w14:paraId="56E0E6A3" w14:textId="77777777" w:rsidR="0020327A" w:rsidRPr="002E3012" w:rsidRDefault="0020327A" w:rsidP="00A67E29">
      <w:pPr>
        <w:pStyle w:val="PR3"/>
        <w:numPr>
          <w:ilvl w:val="6"/>
          <w:numId w:val="11"/>
        </w:numPr>
        <w:tabs>
          <w:tab w:val="left" w:pos="1980"/>
        </w:tabs>
        <w:spacing w:before="0"/>
        <w:contextualSpacing w:val="0"/>
      </w:pPr>
      <w:r w:rsidRPr="002E3012">
        <w:t>Control-Valve Actuator: [</w:t>
      </w:r>
      <w:r w:rsidRPr="002E3012">
        <w:rPr>
          <w:b/>
        </w:rPr>
        <w:t>Pull rod</w:t>
      </w:r>
      <w:r w:rsidRPr="002E3012">
        <w:t>] &lt;</w:t>
      </w:r>
      <w:r w:rsidRPr="002E3012">
        <w:rPr>
          <w:b/>
        </w:rPr>
        <w:t>Insert actuator</w:t>
      </w:r>
      <w:r w:rsidRPr="002E3012">
        <w:t>&gt;.</w:t>
      </w:r>
    </w:p>
    <w:p w14:paraId="0CFCD668" w14:textId="77777777" w:rsidR="0020327A" w:rsidRDefault="0020327A" w:rsidP="00A67E29">
      <w:pPr>
        <w:pStyle w:val="PR3"/>
        <w:numPr>
          <w:ilvl w:val="6"/>
          <w:numId w:val="11"/>
        </w:numPr>
        <w:tabs>
          <w:tab w:val="clear" w:pos="2016"/>
        </w:tabs>
        <w:spacing w:before="0"/>
        <w:ind w:left="1987" w:hanging="547"/>
        <w:contextualSpacing w:val="0"/>
      </w:pPr>
      <w:r w:rsidRPr="002E3012">
        <w:t xml:space="preserve">Shower Head: </w:t>
      </w:r>
      <w:r w:rsidRPr="00A67E29">
        <w:rPr>
          <w:rStyle w:val="IP"/>
          <w:color w:val="auto"/>
        </w:rPr>
        <w:t>8-inch-</w:t>
      </w:r>
      <w:r w:rsidRPr="00A67E29" w:rsidDel="00920181">
        <w:rPr>
          <w:rStyle w:val="SI"/>
          <w:color w:val="auto"/>
        </w:rPr>
        <w:t xml:space="preserve"> (200-mm-)</w:t>
      </w:r>
      <w:r w:rsidRPr="002E3012">
        <w:t xml:space="preserve"> minimum </w:t>
      </w:r>
      <w:r>
        <w:t>diameter, [</w:t>
      </w:r>
      <w:r w:rsidRPr="0026455D">
        <w:rPr>
          <w:b/>
        </w:rPr>
        <w:t>chrome-plated brass or stainless steel</w:t>
      </w:r>
      <w:r>
        <w:t>] [</w:t>
      </w:r>
      <w:r w:rsidRPr="0026455D">
        <w:rPr>
          <w:b/>
        </w:rPr>
        <w:t>plastic</w:t>
      </w:r>
      <w:r>
        <w:t>].</w:t>
      </w:r>
    </w:p>
    <w:p w14:paraId="5ABA096E" w14:textId="77777777" w:rsidR="0020327A" w:rsidRDefault="0020327A" w:rsidP="00A67E29">
      <w:pPr>
        <w:pStyle w:val="PR3"/>
        <w:numPr>
          <w:ilvl w:val="6"/>
          <w:numId w:val="11"/>
        </w:numPr>
        <w:tabs>
          <w:tab w:val="left" w:pos="1980"/>
        </w:tabs>
        <w:spacing w:before="0"/>
        <w:contextualSpacing w:val="0"/>
      </w:pPr>
      <w:r>
        <w:t>Mounting: Pedestal.</w:t>
      </w:r>
    </w:p>
    <w:p w14:paraId="2E089CE6" w14:textId="77777777" w:rsidR="0020327A" w:rsidRDefault="0020327A" w:rsidP="00A67E29">
      <w:pPr>
        <w:pStyle w:val="SpecifierNote"/>
      </w:pPr>
      <w:r>
        <w:t xml:space="preserve">Retain "Eyewash Unit" or "Eye/Face Wash Unit" </w:t>
      </w:r>
      <w:r w:rsidDel="00407E1C">
        <w:t>Subparagraph</w:t>
      </w:r>
      <w:r>
        <w:t>subparagraph below.</w:t>
      </w:r>
    </w:p>
    <w:p w14:paraId="1B77F887" w14:textId="77777777" w:rsidR="0020327A" w:rsidRDefault="0020327A" w:rsidP="00A67E29">
      <w:pPr>
        <w:pStyle w:val="PR2"/>
        <w:numPr>
          <w:ilvl w:val="5"/>
          <w:numId w:val="11"/>
        </w:numPr>
        <w:tabs>
          <w:tab w:val="left" w:pos="2340"/>
        </w:tabs>
        <w:spacing w:after="240"/>
        <w:contextualSpacing w:val="0"/>
      </w:pPr>
      <w:r>
        <w:t>Eyewash Unit:</w:t>
      </w:r>
    </w:p>
    <w:p w14:paraId="648605C4" w14:textId="77777777" w:rsidR="0020327A" w:rsidRPr="002E3012" w:rsidRDefault="0020327A" w:rsidP="00A67E29">
      <w:pPr>
        <w:pStyle w:val="PR3"/>
        <w:numPr>
          <w:ilvl w:val="6"/>
          <w:numId w:val="11"/>
        </w:numPr>
        <w:spacing w:before="0"/>
        <w:contextualSpacing w:val="0"/>
      </w:pPr>
      <w:r>
        <w:t xml:space="preserve">Capacity: Not </w:t>
      </w:r>
      <w:r w:rsidRPr="002E3012">
        <w:t xml:space="preserve">less than </w:t>
      </w:r>
      <w:r w:rsidRPr="00A67E29">
        <w:rPr>
          <w:rStyle w:val="IP"/>
          <w:color w:val="auto"/>
        </w:rPr>
        <w:t>0.4 gpm</w:t>
      </w:r>
      <w:r w:rsidRPr="00A67E29" w:rsidDel="00920181">
        <w:rPr>
          <w:rStyle w:val="SI"/>
          <w:color w:val="auto"/>
        </w:rPr>
        <w:t xml:space="preserve"> (1.5 L/min.)</w:t>
      </w:r>
      <w:r w:rsidRPr="002E3012">
        <w:t xml:space="preserve"> for at least 15 minutes.</w:t>
      </w:r>
    </w:p>
    <w:p w14:paraId="04982F49" w14:textId="77777777" w:rsidR="0020327A" w:rsidRPr="002E3012" w:rsidRDefault="0020327A" w:rsidP="00A67E29">
      <w:pPr>
        <w:pStyle w:val="PR3"/>
        <w:numPr>
          <w:ilvl w:val="6"/>
          <w:numId w:val="11"/>
        </w:numPr>
        <w:spacing w:before="0"/>
        <w:contextualSpacing w:val="0"/>
      </w:pPr>
      <w:r w:rsidRPr="002E3012">
        <w:t xml:space="preserve">Supply Piping: </w:t>
      </w:r>
      <w:r w:rsidRPr="00A67E29">
        <w:rPr>
          <w:rStyle w:val="IP"/>
          <w:color w:val="auto"/>
        </w:rPr>
        <w:t>NPS 1/2</w:t>
      </w:r>
      <w:r w:rsidRPr="00A67E29" w:rsidDel="00920181">
        <w:rPr>
          <w:rStyle w:val="SI"/>
          <w:color w:val="auto"/>
        </w:rPr>
        <w:t xml:space="preserve"> (DN 15)</w:t>
      </w:r>
      <w:r w:rsidRPr="002E3012">
        <w:t xml:space="preserve"> with flow regulator and stay-open control valve.</w:t>
      </w:r>
    </w:p>
    <w:p w14:paraId="5D5AB964" w14:textId="77777777" w:rsidR="0020327A" w:rsidRPr="002E3012" w:rsidRDefault="0020327A" w:rsidP="00A67E29">
      <w:pPr>
        <w:pStyle w:val="PR3"/>
        <w:numPr>
          <w:ilvl w:val="6"/>
          <w:numId w:val="11"/>
        </w:numPr>
        <w:spacing w:before="0"/>
        <w:contextualSpacing w:val="0"/>
      </w:pPr>
      <w:r w:rsidRPr="002E3012">
        <w:t>Control-Valve Actuator: [</w:t>
      </w:r>
      <w:r w:rsidRPr="002E3012">
        <w:rPr>
          <w:b/>
        </w:rPr>
        <w:t>Paddle</w:t>
      </w:r>
      <w:r w:rsidRPr="002E3012">
        <w:t>] &lt;</w:t>
      </w:r>
      <w:r w:rsidRPr="002E3012">
        <w:rPr>
          <w:b/>
        </w:rPr>
        <w:t>Insert actuator</w:t>
      </w:r>
      <w:r w:rsidRPr="002E3012">
        <w:t>&gt;.</w:t>
      </w:r>
    </w:p>
    <w:p w14:paraId="7C87222B" w14:textId="77777777" w:rsidR="0020327A" w:rsidRPr="002E3012" w:rsidRDefault="0020327A" w:rsidP="00A67E29">
      <w:pPr>
        <w:pStyle w:val="PR2"/>
        <w:numPr>
          <w:ilvl w:val="5"/>
          <w:numId w:val="11"/>
        </w:numPr>
        <w:tabs>
          <w:tab w:val="left" w:pos="2340"/>
        </w:tabs>
        <w:spacing w:after="240"/>
        <w:contextualSpacing w:val="0"/>
      </w:pPr>
      <w:r w:rsidRPr="002E3012">
        <w:t>Eye/Face Wash Unit:</w:t>
      </w:r>
    </w:p>
    <w:p w14:paraId="6736BA96" w14:textId="77777777" w:rsidR="0020327A" w:rsidRDefault="0020327A" w:rsidP="00A67E29">
      <w:pPr>
        <w:pStyle w:val="PR3"/>
        <w:numPr>
          <w:ilvl w:val="6"/>
          <w:numId w:val="11"/>
        </w:numPr>
        <w:spacing w:before="0"/>
        <w:contextualSpacing w:val="0"/>
      </w:pPr>
      <w:r w:rsidRPr="002E3012">
        <w:t xml:space="preserve">Capacity: Not less than </w:t>
      </w:r>
      <w:r w:rsidRPr="00A67E29">
        <w:rPr>
          <w:rStyle w:val="IP"/>
          <w:color w:val="auto"/>
        </w:rPr>
        <w:t>3 gpm</w:t>
      </w:r>
      <w:r w:rsidRPr="00A67E29" w:rsidDel="00920181">
        <w:rPr>
          <w:rStyle w:val="SI"/>
          <w:color w:val="auto"/>
        </w:rPr>
        <w:t xml:space="preserve"> (11.4 L/min.)</w:t>
      </w:r>
      <w:r w:rsidRPr="002E3012">
        <w:t xml:space="preserve"> for </w:t>
      </w:r>
      <w:r>
        <w:t>at least 15 minutes.</w:t>
      </w:r>
    </w:p>
    <w:p w14:paraId="39A10D25" w14:textId="77777777" w:rsidR="0020327A" w:rsidRDefault="0020327A" w:rsidP="00A67E29">
      <w:pPr>
        <w:pStyle w:val="PR3"/>
        <w:numPr>
          <w:ilvl w:val="6"/>
          <w:numId w:val="11"/>
        </w:numPr>
        <w:spacing w:before="0"/>
        <w:contextualSpacing w:val="0"/>
      </w:pPr>
      <w:r>
        <w:t>Control-Valve Actuator: [</w:t>
      </w:r>
      <w:r w:rsidRPr="0026455D">
        <w:rPr>
          <w:b/>
        </w:rPr>
        <w:t>Paddle</w:t>
      </w:r>
      <w:r>
        <w:t>] &lt;</w:t>
      </w:r>
      <w:r w:rsidRPr="0026455D">
        <w:rPr>
          <w:b/>
        </w:rPr>
        <w:t>Insert actuator</w:t>
      </w:r>
      <w:r>
        <w:t>&gt;.</w:t>
      </w:r>
    </w:p>
    <w:p w14:paraId="7282198F" w14:textId="77777777" w:rsidR="0020327A" w:rsidRDefault="0020327A" w:rsidP="00A67E29">
      <w:pPr>
        <w:pStyle w:val="PR2"/>
        <w:numPr>
          <w:ilvl w:val="5"/>
          <w:numId w:val="11"/>
        </w:numPr>
        <w:tabs>
          <w:tab w:val="left" w:pos="2340"/>
        </w:tabs>
        <w:contextualSpacing w:val="0"/>
      </w:pPr>
      <w:r>
        <w:t>Appurtenances:</w:t>
      </w:r>
    </w:p>
    <w:p w14:paraId="041B69FB" w14:textId="77777777" w:rsidR="0020327A" w:rsidRDefault="0020327A" w:rsidP="00A67E29">
      <w:pPr>
        <w:pStyle w:val="SpecifierNote"/>
      </w:pPr>
      <w:r>
        <w:t>Insert appurtenances, such as alarms, drench hose, and lights, required for application.</w:t>
      </w:r>
    </w:p>
    <w:p w14:paraId="2ABD6C5F" w14:textId="77777777" w:rsidR="0020327A" w:rsidRDefault="0020327A" w:rsidP="00A67E29">
      <w:pPr>
        <w:pStyle w:val="PR3"/>
        <w:numPr>
          <w:ilvl w:val="6"/>
          <w:numId w:val="11"/>
        </w:numPr>
        <w:contextualSpacing w:val="0"/>
      </w:pPr>
      <w:r>
        <w:t>&lt;</w:t>
      </w:r>
      <w:r w:rsidRPr="00A67E29">
        <w:rPr>
          <w:b/>
        </w:rPr>
        <w:t>Insert appurtenances</w:t>
      </w:r>
      <w:r>
        <w:t>&gt;.</w:t>
      </w:r>
    </w:p>
    <w:p w14:paraId="3FF3361A" w14:textId="77777777" w:rsidR="0020327A" w:rsidRDefault="0020327A" w:rsidP="00A67E29">
      <w:pPr>
        <w:pStyle w:val="ART"/>
        <w:numPr>
          <w:ilvl w:val="3"/>
          <w:numId w:val="11"/>
        </w:numPr>
      </w:pPr>
      <w:r>
        <w:t>SUPPLEMENTAL EQUIPMENT</w:t>
      </w:r>
    </w:p>
    <w:p w14:paraId="706F691F" w14:textId="77777777" w:rsidR="0020327A" w:rsidRDefault="0020327A" w:rsidP="00A67E29">
      <w:pPr>
        <w:pStyle w:val="SpecifierNote"/>
      </w:pPr>
      <w:r>
        <w:t>Equipment in this article does not have capacity requirements. This equipment is provided in addition to, but not in place of, normally required equipment.</w:t>
      </w:r>
    </w:p>
    <w:p w14:paraId="7D20B6C1" w14:textId="77777777" w:rsidR="0020327A" w:rsidRDefault="0020327A" w:rsidP="00A67E29">
      <w:pPr>
        <w:pStyle w:val="SpecifierNote"/>
      </w:pPr>
      <w:r>
        <w:t>Copy this article and re-edit for each product.</w:t>
      </w:r>
    </w:p>
    <w:p w14:paraId="6B100AEA" w14:textId="77777777" w:rsidR="0020327A" w:rsidRDefault="0020327A" w:rsidP="00A67E29">
      <w:pPr>
        <w:pStyle w:val="SpecifierNote"/>
      </w:pPr>
      <w:r>
        <w:t>Insert drawing designation. Use these designations on Drawings to identify each product.</w:t>
      </w:r>
    </w:p>
    <w:p w14:paraId="617F9623" w14:textId="77777777" w:rsidR="0020327A" w:rsidRDefault="0020327A" w:rsidP="00A67E29">
      <w:pPr>
        <w:pStyle w:val="PR1"/>
        <w:numPr>
          <w:ilvl w:val="4"/>
          <w:numId w:val="11"/>
        </w:numPr>
        <w:tabs>
          <w:tab w:val="left" w:pos="1764"/>
        </w:tabs>
      </w:pPr>
      <w:r>
        <w:t>Self-Contained, Personal Eyewash Units, &lt;</w:t>
      </w:r>
      <w:r w:rsidRPr="0026455D">
        <w:rPr>
          <w:b/>
        </w:rPr>
        <w:t>Insert drawing designation</w:t>
      </w:r>
      <w:r>
        <w:t>&gt;:</w:t>
      </w:r>
    </w:p>
    <w:bookmarkStart w:id="19" w:name="ptBookmark2776"/>
    <w:p w14:paraId="76AFA28A" w14:textId="77777777" w:rsidR="0020327A" w:rsidRPr="0018099D" w:rsidRDefault="0020327A" w:rsidP="00A67E29">
      <w:pPr>
        <w:pStyle w:val="PR2"/>
        <w:numPr>
          <w:ilvl w:val="5"/>
          <w:numId w:val="11"/>
        </w:numPr>
        <w:spacing w:after="240"/>
        <w:contextualSpacing w:val="0"/>
      </w:pPr>
      <w:r w:rsidRPr="0018099D">
        <w:fldChar w:fldCharType="begin"/>
      </w:r>
      <w:r w:rsidRPr="0018099D">
        <w:instrText xml:space="preserve"> HYPERLINK "http://www.specagent.com/Lookup?ulid=2776" </w:instrText>
      </w:r>
      <w:r w:rsidRPr="0018099D">
        <w:fldChar w:fldCharType="separate"/>
      </w:r>
      <w:r w:rsidRPr="00A67E29">
        <w:t>Manufacturers:</w:t>
      </w:r>
      <w:r w:rsidRPr="0018099D">
        <w:fldChar w:fldCharType="end"/>
      </w:r>
      <w:r w:rsidRPr="0018099D">
        <w:t xml:space="preserve"> Subject to compliance with requirements, available manufacturers offering products that may be incorporated into the Work include, but are not limited to the following:</w:t>
      </w:r>
    </w:p>
    <w:p w14:paraId="4AFB8291" w14:textId="77777777" w:rsidR="0020327A" w:rsidRPr="00A67E29" w:rsidRDefault="0038572A" w:rsidP="00E409B3">
      <w:pPr>
        <w:pStyle w:val="PR3"/>
        <w:numPr>
          <w:ilvl w:val="6"/>
          <w:numId w:val="11"/>
        </w:numPr>
        <w:tabs>
          <w:tab w:val="left" w:pos="1980"/>
        </w:tabs>
        <w:spacing w:before="0" w:after="240"/>
        <w:ind w:left="1987" w:hanging="547"/>
        <w:rPr>
          <w:u w:val="single"/>
        </w:rPr>
      </w:pPr>
      <w:hyperlink r:id="rId66" w:history="1">
        <w:r w:rsidR="0020327A" w:rsidRPr="00A67E29">
          <w:t>Bradley Corporation</w:t>
        </w:r>
      </w:hyperlink>
      <w:r w:rsidR="0020327A" w:rsidRPr="0018099D">
        <w:t>.</w:t>
      </w:r>
    </w:p>
    <w:p w14:paraId="2DCCC706" w14:textId="0E6EC506" w:rsidR="0020327A" w:rsidRPr="00A67E29" w:rsidRDefault="0020327A" w:rsidP="00A67E29">
      <w:pPr>
        <w:pStyle w:val="PR3"/>
        <w:numPr>
          <w:ilvl w:val="6"/>
          <w:numId w:val="11"/>
        </w:numPr>
        <w:tabs>
          <w:tab w:val="left" w:pos="1980"/>
        </w:tabs>
        <w:spacing w:before="0" w:after="240"/>
        <w:ind w:left="1987" w:hanging="547"/>
        <w:rPr>
          <w:color w:val="000000"/>
        </w:rPr>
      </w:pPr>
      <w:r w:rsidRPr="00A67E29">
        <w:rPr>
          <w:color w:val="000000"/>
        </w:rPr>
        <w:t>Approved equivalent</w:t>
      </w:r>
      <w:r w:rsidRPr="0018099D">
        <w:rPr>
          <w:color w:val="000000"/>
        </w:rPr>
        <w:t>.</w:t>
      </w:r>
    </w:p>
    <w:bookmarkEnd w:id="19"/>
    <w:p w14:paraId="1514C973" w14:textId="77777777" w:rsidR="0020327A" w:rsidRPr="002E3012" w:rsidRDefault="0020327A" w:rsidP="00A67E29">
      <w:pPr>
        <w:pStyle w:val="PR2"/>
        <w:numPr>
          <w:ilvl w:val="5"/>
          <w:numId w:val="11"/>
        </w:numPr>
        <w:spacing w:before="0"/>
        <w:contextualSpacing w:val="0"/>
      </w:pPr>
      <w:r>
        <w:t xml:space="preserve">Capacity: Not </w:t>
      </w:r>
      <w:r w:rsidRPr="002E3012">
        <w:t xml:space="preserve">less than </w:t>
      </w:r>
      <w:r w:rsidRPr="00A67E29">
        <w:rPr>
          <w:rStyle w:val="IP"/>
          <w:color w:val="auto"/>
        </w:rPr>
        <w:t>0.4 gpm</w:t>
      </w:r>
      <w:r w:rsidRPr="00A67E29" w:rsidDel="00920181">
        <w:rPr>
          <w:rStyle w:val="SI"/>
          <w:color w:val="auto"/>
        </w:rPr>
        <w:t xml:space="preserve"> (1.5 L/min.)</w:t>
      </w:r>
      <w:r w:rsidRPr="002E3012">
        <w:t>.</w:t>
      </w:r>
    </w:p>
    <w:p w14:paraId="59810FE6" w14:textId="77777777" w:rsidR="0020327A" w:rsidRDefault="0020327A" w:rsidP="00A67E29">
      <w:pPr>
        <w:pStyle w:val="PR2"/>
        <w:numPr>
          <w:ilvl w:val="5"/>
          <w:numId w:val="11"/>
        </w:numPr>
        <w:spacing w:before="0"/>
        <w:contextualSpacing w:val="0"/>
      </w:pPr>
      <w:r w:rsidRPr="002E3012">
        <w:t>Pressure Tank: [</w:t>
      </w:r>
      <w:r w:rsidRPr="00A67E29">
        <w:rPr>
          <w:rStyle w:val="IP"/>
          <w:b/>
          <w:color w:val="auto"/>
        </w:rPr>
        <w:t>5 gal.</w:t>
      </w:r>
      <w:r w:rsidRPr="00A67E29" w:rsidDel="00920181">
        <w:rPr>
          <w:rStyle w:val="SI"/>
          <w:b/>
          <w:color w:val="auto"/>
        </w:rPr>
        <w:t xml:space="preserve"> (19 L)</w:t>
      </w:r>
      <w:r w:rsidRPr="002E3012">
        <w:t>] &lt;</w:t>
      </w:r>
      <w:r w:rsidRPr="002E3012">
        <w:rPr>
          <w:b/>
        </w:rPr>
        <w:t>Insert value</w:t>
      </w:r>
      <w:r w:rsidRPr="002E3012">
        <w:t>&gt;, stainless steel, cylindrical, with pressure gage and base suitable for on-floor installation</w:t>
      </w:r>
      <w:r>
        <w:t>.</w:t>
      </w:r>
    </w:p>
    <w:p w14:paraId="474BE390" w14:textId="77777777" w:rsidR="0020327A" w:rsidRDefault="0020327A" w:rsidP="00A67E29">
      <w:pPr>
        <w:pStyle w:val="PR2"/>
        <w:numPr>
          <w:ilvl w:val="5"/>
          <w:numId w:val="11"/>
        </w:numPr>
        <w:spacing w:before="0"/>
        <w:contextualSpacing w:val="0"/>
      </w:pPr>
      <w:r>
        <w:t>Flushing Fluid: Medically acceptable solution manufactured and labeled according to applicable regulations.</w:t>
      </w:r>
    </w:p>
    <w:p w14:paraId="4565F290" w14:textId="77777777" w:rsidR="0020327A" w:rsidRDefault="0020327A" w:rsidP="00A67E29">
      <w:pPr>
        <w:pStyle w:val="PR2"/>
        <w:numPr>
          <w:ilvl w:val="5"/>
          <w:numId w:val="11"/>
        </w:numPr>
        <w:spacing w:before="0"/>
        <w:contextualSpacing w:val="0"/>
      </w:pPr>
      <w:r>
        <w:t>Spray-Head Assembly: Chrome-plated copper alloy or stainless-steel piping with flow regulator; paddle-actuated, stay-open control valve; and two spray heads mounted on tank.</w:t>
      </w:r>
    </w:p>
    <w:p w14:paraId="731763B0" w14:textId="77777777" w:rsidR="0020327A" w:rsidRDefault="0020327A" w:rsidP="00A67E29">
      <w:pPr>
        <w:pStyle w:val="PR1"/>
        <w:numPr>
          <w:ilvl w:val="4"/>
          <w:numId w:val="11"/>
        </w:numPr>
        <w:tabs>
          <w:tab w:val="left" w:pos="1764"/>
        </w:tabs>
      </w:pPr>
      <w:r>
        <w:t>Deck-Mounted, Plumbed Drench Hoses, &lt;</w:t>
      </w:r>
      <w:r w:rsidRPr="0026455D">
        <w:rPr>
          <w:b/>
        </w:rPr>
        <w:t>Insert drawing designation</w:t>
      </w:r>
      <w:r>
        <w:t>&gt;:</w:t>
      </w:r>
    </w:p>
    <w:bookmarkStart w:id="20" w:name="ptBookmark2778"/>
    <w:p w14:paraId="63584DEC" w14:textId="77777777" w:rsidR="0020327A" w:rsidRPr="00A67E29" w:rsidRDefault="0020327A" w:rsidP="00A67E29">
      <w:pPr>
        <w:pStyle w:val="PR2"/>
        <w:numPr>
          <w:ilvl w:val="5"/>
          <w:numId w:val="11"/>
        </w:numPr>
        <w:spacing w:after="240"/>
        <w:contextualSpacing w:val="0"/>
        <w:rPr>
          <w:color w:val="ED7D31" w:themeColor="accent2"/>
        </w:rPr>
      </w:pPr>
      <w:r w:rsidRPr="00222649">
        <w:fldChar w:fldCharType="begin"/>
      </w:r>
      <w:r w:rsidRPr="00222649">
        <w:instrText xml:space="preserve"> HYPERLINK "http://www.specagent.com/Lookup?ulid=2778" </w:instrText>
      </w:r>
      <w:r w:rsidRPr="00222649">
        <w:fldChar w:fldCharType="separate"/>
      </w:r>
      <w:r w:rsidRPr="00A67E29">
        <w:t>Manufacturers:</w:t>
      </w:r>
      <w:r w:rsidRPr="00222649">
        <w:fldChar w:fldCharType="end"/>
      </w:r>
      <w:r w:rsidRPr="00E409B3">
        <w:t xml:space="preserve"> Subject to compliance with requirements, available manufacturers offering products that may be incorporated into the Work include, but are not limited to the following:</w:t>
      </w:r>
    </w:p>
    <w:p w14:paraId="4DB241A8" w14:textId="77777777" w:rsidR="0020327A" w:rsidRPr="00E409B3" w:rsidRDefault="0020327A" w:rsidP="00A67E29">
      <w:pPr>
        <w:pStyle w:val="PR3"/>
        <w:numPr>
          <w:ilvl w:val="6"/>
          <w:numId w:val="11"/>
        </w:numPr>
        <w:tabs>
          <w:tab w:val="left" w:pos="1980"/>
        </w:tabs>
        <w:spacing w:before="0"/>
      </w:pPr>
      <w:r w:rsidRPr="00E409B3">
        <w:t>Acorn Safety; a Division of Morris Group International.</w:t>
      </w:r>
    </w:p>
    <w:p w14:paraId="4A8DAB96" w14:textId="77777777" w:rsidR="0020327A" w:rsidRPr="00A67E29" w:rsidRDefault="0038572A" w:rsidP="00A67E29">
      <w:pPr>
        <w:pStyle w:val="PR3"/>
        <w:numPr>
          <w:ilvl w:val="6"/>
          <w:numId w:val="11"/>
        </w:numPr>
        <w:tabs>
          <w:tab w:val="left" w:pos="1980"/>
        </w:tabs>
        <w:spacing w:before="0"/>
        <w:rPr>
          <w:color w:val="000000"/>
        </w:rPr>
      </w:pPr>
      <w:hyperlink r:id="rId67" w:history="1">
        <w:r w:rsidR="0020327A" w:rsidRPr="00A67E29">
          <w:t>Bradley Corporation</w:t>
        </w:r>
      </w:hyperlink>
      <w:r w:rsidR="0020327A" w:rsidRPr="00A67E29">
        <w:rPr>
          <w:color w:val="000000"/>
        </w:rPr>
        <w:t>.</w:t>
      </w:r>
    </w:p>
    <w:p w14:paraId="37FC865D" w14:textId="77777777" w:rsidR="0020327A" w:rsidRPr="00E409B3" w:rsidRDefault="0038572A" w:rsidP="00E409B3">
      <w:pPr>
        <w:pStyle w:val="PR3"/>
        <w:numPr>
          <w:ilvl w:val="6"/>
          <w:numId w:val="11"/>
        </w:numPr>
        <w:tabs>
          <w:tab w:val="left" w:pos="1980"/>
        </w:tabs>
        <w:spacing w:before="0" w:after="240"/>
        <w:rPr>
          <w:color w:val="000000"/>
          <w:u w:val="single"/>
        </w:rPr>
      </w:pPr>
      <w:hyperlink r:id="rId68" w:history="1">
        <w:r w:rsidR="0020327A" w:rsidRPr="00A67E29">
          <w:t>Guardian Equipment Co</w:t>
        </w:r>
      </w:hyperlink>
      <w:r w:rsidR="0020327A" w:rsidRPr="00A67E29">
        <w:rPr>
          <w:color w:val="000000"/>
        </w:rPr>
        <w:t>.</w:t>
      </w:r>
    </w:p>
    <w:p w14:paraId="6DBB74B3" w14:textId="222E32EE" w:rsidR="0020327A" w:rsidRPr="00A67E29" w:rsidRDefault="0020327A" w:rsidP="00A67E29">
      <w:pPr>
        <w:pStyle w:val="PR3"/>
        <w:numPr>
          <w:ilvl w:val="6"/>
          <w:numId w:val="11"/>
        </w:numPr>
        <w:tabs>
          <w:tab w:val="left" w:pos="1980"/>
        </w:tabs>
        <w:spacing w:before="0" w:after="240"/>
        <w:rPr>
          <w:color w:val="000000"/>
        </w:rPr>
      </w:pPr>
      <w:r>
        <w:rPr>
          <w:color w:val="000000"/>
        </w:rPr>
        <w:t>Approved equivalent.</w:t>
      </w:r>
    </w:p>
    <w:bookmarkEnd w:id="20"/>
    <w:p w14:paraId="78FC77D6" w14:textId="77777777" w:rsidR="0020327A" w:rsidRPr="00407E1C" w:rsidRDefault="0020327A" w:rsidP="00A67E29">
      <w:pPr>
        <w:pStyle w:val="PR2"/>
        <w:numPr>
          <w:ilvl w:val="5"/>
          <w:numId w:val="11"/>
        </w:numPr>
        <w:spacing w:before="0"/>
        <w:contextualSpacing w:val="0"/>
      </w:pPr>
      <w:r>
        <w:t xml:space="preserve">Capacity: Not less than </w:t>
      </w:r>
      <w:r w:rsidRPr="00A67E29">
        <w:rPr>
          <w:rStyle w:val="IP"/>
          <w:color w:val="auto"/>
        </w:rPr>
        <w:t>0.4 gpm</w:t>
      </w:r>
      <w:r w:rsidRPr="00A67E29" w:rsidDel="00920181">
        <w:rPr>
          <w:rStyle w:val="SI"/>
          <w:color w:val="auto"/>
        </w:rPr>
        <w:t xml:space="preserve"> (1.5 L/min.)</w:t>
      </w:r>
      <w:r w:rsidRPr="00407E1C">
        <w:t>.</w:t>
      </w:r>
    </w:p>
    <w:p w14:paraId="088E39B1" w14:textId="77777777" w:rsidR="0020327A" w:rsidRDefault="0020327A" w:rsidP="00A67E29">
      <w:pPr>
        <w:pStyle w:val="PR2"/>
        <w:numPr>
          <w:ilvl w:val="5"/>
          <w:numId w:val="11"/>
        </w:numPr>
        <w:spacing w:before="0"/>
        <w:contextualSpacing w:val="0"/>
      </w:pPr>
      <w:r w:rsidRPr="00407E1C">
        <w:t xml:space="preserve">Supply Fitting: </w:t>
      </w:r>
      <w:r w:rsidRPr="00A67E29">
        <w:rPr>
          <w:rStyle w:val="IP"/>
          <w:color w:val="auto"/>
        </w:rPr>
        <w:t>NPS 1/2</w:t>
      </w:r>
      <w:r w:rsidRPr="00A67E29" w:rsidDel="00920181">
        <w:rPr>
          <w:rStyle w:val="SI"/>
          <w:color w:val="auto"/>
        </w:rPr>
        <w:t xml:space="preserve"> (DN 15)</w:t>
      </w:r>
      <w:r w:rsidRPr="00407E1C">
        <w:t xml:space="preserve"> </w:t>
      </w:r>
      <w:r>
        <w:t>brass with flow regulator.</w:t>
      </w:r>
    </w:p>
    <w:p w14:paraId="5347F2F9" w14:textId="77777777" w:rsidR="0020327A" w:rsidRDefault="0020327A" w:rsidP="00A67E29">
      <w:pPr>
        <w:pStyle w:val="PR2"/>
        <w:numPr>
          <w:ilvl w:val="5"/>
          <w:numId w:val="11"/>
        </w:numPr>
        <w:spacing w:before="0"/>
        <w:contextualSpacing w:val="0"/>
      </w:pPr>
      <w:r>
        <w:t>Drench Hose: Hand-held spray head with squeeze-handle actuation and hose.</w:t>
      </w:r>
    </w:p>
    <w:p w14:paraId="0A4112BA" w14:textId="77777777" w:rsidR="0020327A" w:rsidRDefault="0020327A" w:rsidP="00A67E29">
      <w:pPr>
        <w:pStyle w:val="PR2"/>
        <w:numPr>
          <w:ilvl w:val="5"/>
          <w:numId w:val="11"/>
        </w:numPr>
        <w:spacing w:before="0"/>
        <w:contextualSpacing w:val="0"/>
      </w:pPr>
      <w:r>
        <w:t>Mounting: In hole in deck.</w:t>
      </w:r>
    </w:p>
    <w:p w14:paraId="7D781BFE" w14:textId="77777777" w:rsidR="0020327A" w:rsidRDefault="0020327A" w:rsidP="00A67E29">
      <w:pPr>
        <w:pStyle w:val="PR1"/>
        <w:numPr>
          <w:ilvl w:val="4"/>
          <w:numId w:val="11"/>
        </w:numPr>
        <w:tabs>
          <w:tab w:val="left" w:pos="1764"/>
        </w:tabs>
      </w:pPr>
      <w:r>
        <w:t>Wall-Mounted, Plumbed Drench Hoses, &lt;</w:t>
      </w:r>
      <w:r w:rsidRPr="0026455D">
        <w:rPr>
          <w:b/>
        </w:rPr>
        <w:t>Insert drawing designation</w:t>
      </w:r>
      <w:r>
        <w:t>&gt;:</w:t>
      </w:r>
    </w:p>
    <w:bookmarkStart w:id="21" w:name="ptBookmark2779"/>
    <w:p w14:paraId="03D6E8D9" w14:textId="77777777" w:rsidR="0020327A" w:rsidRPr="008252E7" w:rsidRDefault="0020327A" w:rsidP="00A67E29">
      <w:pPr>
        <w:pStyle w:val="PR2"/>
        <w:numPr>
          <w:ilvl w:val="5"/>
          <w:numId w:val="11"/>
        </w:numPr>
        <w:spacing w:after="240"/>
        <w:contextualSpacing w:val="0"/>
      </w:pPr>
      <w:r w:rsidRPr="00222649">
        <w:fldChar w:fldCharType="begin"/>
      </w:r>
      <w:r w:rsidRPr="00222649">
        <w:instrText xml:space="preserve"> HYPERLINK "http://www.specagent.com/Lookup?ulid=2779" </w:instrText>
      </w:r>
      <w:r w:rsidRPr="00222649">
        <w:fldChar w:fldCharType="separate"/>
      </w:r>
      <w:r w:rsidRPr="00A67E29">
        <w:t>Manufacturers:</w:t>
      </w:r>
      <w:r w:rsidRPr="00222649">
        <w:fldChar w:fldCharType="end"/>
      </w:r>
      <w:r w:rsidRPr="00E409B3">
        <w:t xml:space="preserve"> Subject to compliance with requirements, available manufacturers offering products that may be incorporated into the Work include, but are not limited to the following:</w:t>
      </w:r>
    </w:p>
    <w:p w14:paraId="66AF6CD3" w14:textId="77777777" w:rsidR="0020327A" w:rsidRPr="00E409B3" w:rsidRDefault="0020327A" w:rsidP="00A67E29">
      <w:pPr>
        <w:pStyle w:val="PR3"/>
        <w:numPr>
          <w:ilvl w:val="6"/>
          <w:numId w:val="11"/>
        </w:numPr>
        <w:tabs>
          <w:tab w:val="left" w:pos="1980"/>
        </w:tabs>
        <w:spacing w:before="0"/>
        <w:contextualSpacing w:val="0"/>
      </w:pPr>
      <w:r w:rsidRPr="00E409B3">
        <w:t>Acorn Safety; a Division of Morris Group International.</w:t>
      </w:r>
    </w:p>
    <w:p w14:paraId="72EEC9FE" w14:textId="77777777" w:rsidR="0020327A" w:rsidRPr="00E409B3" w:rsidRDefault="0038572A" w:rsidP="00A67E29">
      <w:pPr>
        <w:pStyle w:val="PR3"/>
        <w:numPr>
          <w:ilvl w:val="6"/>
          <w:numId w:val="11"/>
        </w:numPr>
        <w:tabs>
          <w:tab w:val="left" w:pos="1980"/>
        </w:tabs>
        <w:spacing w:before="0"/>
        <w:contextualSpacing w:val="0"/>
      </w:pPr>
      <w:hyperlink r:id="rId69" w:history="1">
        <w:r w:rsidR="0020327A" w:rsidRPr="00A67E29">
          <w:t>Bradley Corporation</w:t>
        </w:r>
      </w:hyperlink>
      <w:r w:rsidR="0020327A" w:rsidRPr="00E409B3">
        <w:t>.</w:t>
      </w:r>
    </w:p>
    <w:p w14:paraId="4DC81254" w14:textId="77777777" w:rsidR="0020327A" w:rsidRPr="00A67E29" w:rsidRDefault="0038572A" w:rsidP="00E409B3">
      <w:pPr>
        <w:pStyle w:val="PR3"/>
        <w:numPr>
          <w:ilvl w:val="6"/>
          <w:numId w:val="11"/>
        </w:numPr>
        <w:tabs>
          <w:tab w:val="left" w:pos="1980"/>
        </w:tabs>
        <w:spacing w:before="0"/>
        <w:contextualSpacing w:val="0"/>
        <w:rPr>
          <w:u w:val="single"/>
        </w:rPr>
      </w:pPr>
      <w:hyperlink r:id="rId70" w:history="1">
        <w:r w:rsidR="0020327A" w:rsidRPr="00A67E29">
          <w:t>Speakman Company</w:t>
        </w:r>
      </w:hyperlink>
      <w:r w:rsidR="0020327A" w:rsidRPr="00E409B3">
        <w:t>.</w:t>
      </w:r>
    </w:p>
    <w:p w14:paraId="0F740081" w14:textId="1FCDA37F" w:rsidR="0020327A" w:rsidRPr="00A67E29" w:rsidRDefault="0020327A" w:rsidP="00A67E29">
      <w:pPr>
        <w:pStyle w:val="PR3"/>
        <w:numPr>
          <w:ilvl w:val="6"/>
          <w:numId w:val="11"/>
        </w:numPr>
        <w:tabs>
          <w:tab w:val="left" w:pos="1980"/>
        </w:tabs>
        <w:spacing w:before="0"/>
        <w:contextualSpacing w:val="0"/>
        <w:rPr>
          <w:color w:val="000000"/>
        </w:rPr>
      </w:pPr>
      <w:r>
        <w:rPr>
          <w:color w:val="000000"/>
        </w:rPr>
        <w:t>Approved equivalent.</w:t>
      </w:r>
    </w:p>
    <w:bookmarkEnd w:id="21"/>
    <w:p w14:paraId="7B2C385B" w14:textId="77777777" w:rsidR="0020327A" w:rsidRPr="00407E1C" w:rsidRDefault="0020327A" w:rsidP="00A67E29">
      <w:pPr>
        <w:pStyle w:val="PR2"/>
        <w:numPr>
          <w:ilvl w:val="5"/>
          <w:numId w:val="11"/>
        </w:numPr>
        <w:contextualSpacing w:val="0"/>
      </w:pPr>
      <w:r>
        <w:t xml:space="preserve">Capacity: Not </w:t>
      </w:r>
      <w:r w:rsidRPr="00407E1C">
        <w:t xml:space="preserve">less than </w:t>
      </w:r>
      <w:r w:rsidRPr="00A67E29">
        <w:rPr>
          <w:rStyle w:val="IP"/>
          <w:color w:val="auto"/>
        </w:rPr>
        <w:t>3.0 gpm</w:t>
      </w:r>
      <w:r w:rsidRPr="00A67E29" w:rsidDel="00920181">
        <w:rPr>
          <w:rStyle w:val="SI"/>
          <w:color w:val="auto"/>
        </w:rPr>
        <w:t xml:space="preserve"> (11.4 L/min.)</w:t>
      </w:r>
      <w:r w:rsidRPr="00407E1C">
        <w:t xml:space="preserve"> for at least 15 minutes.</w:t>
      </w:r>
    </w:p>
    <w:p w14:paraId="6A7AE814" w14:textId="77777777" w:rsidR="0020327A" w:rsidRDefault="0020327A" w:rsidP="00A67E29">
      <w:pPr>
        <w:pStyle w:val="PR2"/>
        <w:numPr>
          <w:ilvl w:val="5"/>
          <w:numId w:val="11"/>
        </w:numPr>
        <w:spacing w:before="0"/>
        <w:contextualSpacing w:val="0"/>
      </w:pPr>
      <w:r w:rsidRPr="00407E1C">
        <w:t xml:space="preserve">Supply Fitting: </w:t>
      </w:r>
      <w:r w:rsidRPr="00A67E29">
        <w:rPr>
          <w:rStyle w:val="IP"/>
          <w:color w:val="auto"/>
        </w:rPr>
        <w:t>NPS 1/2</w:t>
      </w:r>
      <w:r w:rsidRPr="00A67E29" w:rsidDel="00920181">
        <w:rPr>
          <w:rStyle w:val="SI"/>
          <w:color w:val="auto"/>
        </w:rPr>
        <w:t xml:space="preserve"> (DN 15)</w:t>
      </w:r>
      <w:r w:rsidRPr="00407E1C">
        <w:t xml:space="preserve"> brass </w:t>
      </w:r>
      <w:r>
        <w:t>with flow regulator.</w:t>
      </w:r>
    </w:p>
    <w:p w14:paraId="08262C33" w14:textId="77777777" w:rsidR="0020327A" w:rsidRDefault="0020327A" w:rsidP="00A67E29">
      <w:pPr>
        <w:pStyle w:val="PR2"/>
        <w:numPr>
          <w:ilvl w:val="5"/>
          <w:numId w:val="11"/>
        </w:numPr>
        <w:spacing w:before="0"/>
        <w:contextualSpacing w:val="0"/>
      </w:pPr>
      <w:r>
        <w:t>Drench Hose: Hand-held spray head with squeeze-handle actuation and hose.</w:t>
      </w:r>
    </w:p>
    <w:p w14:paraId="3B7A4757" w14:textId="77777777" w:rsidR="0020327A" w:rsidRDefault="0020327A" w:rsidP="00A67E29">
      <w:pPr>
        <w:pStyle w:val="PR2"/>
        <w:numPr>
          <w:ilvl w:val="5"/>
          <w:numId w:val="11"/>
        </w:numPr>
        <w:spacing w:before="0"/>
        <w:contextualSpacing w:val="0"/>
      </w:pPr>
      <w:r>
        <w:t>Mounting: Wall bracket.</w:t>
      </w:r>
    </w:p>
    <w:p w14:paraId="5D0FB1E4" w14:textId="77777777" w:rsidR="0020327A" w:rsidRDefault="0020327A" w:rsidP="00A67E29">
      <w:pPr>
        <w:pStyle w:val="ART"/>
        <w:numPr>
          <w:ilvl w:val="3"/>
          <w:numId w:val="11"/>
        </w:numPr>
      </w:pPr>
      <w:r>
        <w:t>WATER-TEMPERING EQUIPMENT</w:t>
      </w:r>
    </w:p>
    <w:p w14:paraId="3E285723" w14:textId="77777777" w:rsidR="0020327A" w:rsidRDefault="0020327A" w:rsidP="00A67E29">
      <w:pPr>
        <w:pStyle w:val="SpecifierNote"/>
      </w:pPr>
      <w:r>
        <w:t>Use equipment in this article only for emergency plumbing fixtures without an integral tempered-water system. Do not use general-use, thermostatic mixing valves or tempering valves. Revise temperatures to suit Project. Indicate capacities on Drawings.</w:t>
      </w:r>
    </w:p>
    <w:p w14:paraId="2CA3B55B" w14:textId="77777777" w:rsidR="0020327A" w:rsidRDefault="0020327A" w:rsidP="00A67E29">
      <w:pPr>
        <w:pStyle w:val="SpecifierNote"/>
      </w:pPr>
      <w:r>
        <w:t>Copy this article and re-edit for each product.</w:t>
      </w:r>
    </w:p>
    <w:p w14:paraId="1F711D28" w14:textId="77777777" w:rsidR="0020327A" w:rsidRDefault="0020327A" w:rsidP="00A67E29">
      <w:pPr>
        <w:pStyle w:val="SpecifierNote"/>
      </w:pPr>
      <w:r>
        <w:t>Insert drawing designation. Use these designations on Drawings to identify each product.</w:t>
      </w:r>
    </w:p>
    <w:p w14:paraId="51784ABE" w14:textId="77777777" w:rsidR="0020327A" w:rsidRDefault="0020327A" w:rsidP="00A67E29">
      <w:pPr>
        <w:pStyle w:val="PR1"/>
        <w:numPr>
          <w:ilvl w:val="4"/>
          <w:numId w:val="11"/>
        </w:numPr>
        <w:tabs>
          <w:tab w:val="left" w:pos="1764"/>
        </w:tabs>
      </w:pPr>
      <w:r>
        <w:t>Hot- and Cold-Water, Water-Tempering Equipment, &lt;</w:t>
      </w:r>
      <w:r w:rsidRPr="0026455D">
        <w:rPr>
          <w:b/>
        </w:rPr>
        <w:t>Insert drawing designation</w:t>
      </w:r>
      <w:r>
        <w:t>&gt;:</w:t>
      </w:r>
    </w:p>
    <w:bookmarkStart w:id="22" w:name="ptBookmark2781"/>
    <w:p w14:paraId="0ED8323E" w14:textId="77777777" w:rsidR="0020327A" w:rsidRPr="008252E7" w:rsidRDefault="0020327A" w:rsidP="00A67E29">
      <w:pPr>
        <w:pStyle w:val="PR2"/>
        <w:numPr>
          <w:ilvl w:val="5"/>
          <w:numId w:val="11"/>
        </w:numPr>
        <w:spacing w:after="240"/>
        <w:contextualSpacing w:val="0"/>
      </w:pPr>
      <w:r w:rsidRPr="00E409B3">
        <w:fldChar w:fldCharType="begin"/>
      </w:r>
      <w:r w:rsidRPr="00E409B3">
        <w:instrText xml:space="preserve"> HYPERLINK "http://www.specagent.com/Lookup?ulid=2781" </w:instrText>
      </w:r>
      <w:r w:rsidRPr="00E409B3">
        <w:fldChar w:fldCharType="separate"/>
      </w:r>
      <w:r w:rsidRPr="00A67E29">
        <w:t>Manufacturers:</w:t>
      </w:r>
      <w:r w:rsidRPr="00E409B3">
        <w:fldChar w:fldCharType="end"/>
      </w:r>
      <w:r w:rsidRPr="00E409B3">
        <w:t xml:space="preserve"> Subject to compliance with requirements, available manufacturers offering products that may be incorporated into the Work include, but are not limited to the following:</w:t>
      </w:r>
    </w:p>
    <w:p w14:paraId="170C387C" w14:textId="77777777" w:rsidR="0020327A" w:rsidRPr="00E409B3" w:rsidRDefault="0020327A" w:rsidP="00A67E29">
      <w:pPr>
        <w:pStyle w:val="PR3"/>
        <w:numPr>
          <w:ilvl w:val="6"/>
          <w:numId w:val="11"/>
        </w:numPr>
        <w:tabs>
          <w:tab w:val="left" w:pos="1980"/>
        </w:tabs>
        <w:spacing w:before="0"/>
        <w:contextualSpacing w:val="0"/>
      </w:pPr>
      <w:r w:rsidRPr="00E409B3">
        <w:t>Acorn Safety; a Division of Morris Group International.</w:t>
      </w:r>
    </w:p>
    <w:p w14:paraId="4ADFBD38" w14:textId="77777777" w:rsidR="0020327A" w:rsidRPr="00E409B3" w:rsidRDefault="0038572A" w:rsidP="00A67E29">
      <w:pPr>
        <w:pStyle w:val="PR3"/>
        <w:numPr>
          <w:ilvl w:val="6"/>
          <w:numId w:val="11"/>
        </w:numPr>
        <w:tabs>
          <w:tab w:val="left" w:pos="1980"/>
        </w:tabs>
        <w:spacing w:before="0"/>
        <w:contextualSpacing w:val="0"/>
      </w:pPr>
      <w:hyperlink r:id="rId71" w:history="1">
        <w:r w:rsidR="0020327A" w:rsidRPr="00A67E29">
          <w:t>Bradley Corporation</w:t>
        </w:r>
      </w:hyperlink>
      <w:r w:rsidR="0020327A" w:rsidRPr="00E409B3">
        <w:t>.</w:t>
      </w:r>
    </w:p>
    <w:p w14:paraId="046AF4D3" w14:textId="77777777" w:rsidR="0020327A" w:rsidRPr="00E409B3" w:rsidRDefault="0038572A" w:rsidP="00A67E29">
      <w:pPr>
        <w:pStyle w:val="PR3"/>
        <w:numPr>
          <w:ilvl w:val="6"/>
          <w:numId w:val="11"/>
        </w:numPr>
        <w:tabs>
          <w:tab w:val="left" w:pos="1980"/>
        </w:tabs>
        <w:spacing w:before="0"/>
        <w:contextualSpacing w:val="0"/>
      </w:pPr>
      <w:hyperlink r:id="rId72" w:history="1">
        <w:r w:rsidR="0020327A" w:rsidRPr="00A67E29">
          <w:t>Haws Corporation</w:t>
        </w:r>
      </w:hyperlink>
      <w:r w:rsidR="0020327A" w:rsidRPr="00E409B3">
        <w:t>.</w:t>
      </w:r>
    </w:p>
    <w:p w14:paraId="163EF036" w14:textId="77777777" w:rsidR="0020327A" w:rsidRPr="00A67E29" w:rsidRDefault="0038572A" w:rsidP="00E409B3">
      <w:pPr>
        <w:pStyle w:val="PR3"/>
        <w:numPr>
          <w:ilvl w:val="6"/>
          <w:numId w:val="11"/>
        </w:numPr>
        <w:tabs>
          <w:tab w:val="left" w:pos="1980"/>
        </w:tabs>
        <w:spacing w:before="0"/>
        <w:contextualSpacing w:val="0"/>
        <w:rPr>
          <w:u w:val="single"/>
        </w:rPr>
      </w:pPr>
      <w:hyperlink r:id="rId73" w:history="1">
        <w:r w:rsidR="0020327A" w:rsidRPr="00A67E29">
          <w:t>WATTS; A Watts Water Technologies Company</w:t>
        </w:r>
      </w:hyperlink>
      <w:r w:rsidR="0020327A" w:rsidRPr="00E409B3">
        <w:t>.</w:t>
      </w:r>
    </w:p>
    <w:p w14:paraId="07920BE1" w14:textId="4FE7299B" w:rsidR="0020327A" w:rsidRPr="00A67E29" w:rsidRDefault="0020327A" w:rsidP="00A67E29">
      <w:pPr>
        <w:pStyle w:val="PR3"/>
        <w:numPr>
          <w:ilvl w:val="6"/>
          <w:numId w:val="11"/>
        </w:numPr>
        <w:tabs>
          <w:tab w:val="left" w:pos="1980"/>
        </w:tabs>
        <w:spacing w:before="0"/>
        <w:contextualSpacing w:val="0"/>
        <w:rPr>
          <w:color w:val="000000"/>
        </w:rPr>
      </w:pPr>
      <w:r>
        <w:rPr>
          <w:color w:val="000000"/>
        </w:rPr>
        <w:t>Approved equivalent.</w:t>
      </w:r>
    </w:p>
    <w:bookmarkEnd w:id="22"/>
    <w:p w14:paraId="5A58123A" w14:textId="77777777" w:rsidR="0020327A" w:rsidRDefault="0020327A" w:rsidP="00A67E29">
      <w:pPr>
        <w:pStyle w:val="PR2"/>
        <w:numPr>
          <w:ilvl w:val="5"/>
          <w:numId w:val="11"/>
        </w:numPr>
        <w:spacing w:after="240"/>
        <w:contextualSpacing w:val="0"/>
      </w:pPr>
      <w:r>
        <w:t>Description: Factory-fabricated equipment with thermostatic mixing valve.</w:t>
      </w:r>
    </w:p>
    <w:p w14:paraId="7FC0107C" w14:textId="77777777" w:rsidR="0020327A" w:rsidRDefault="0020327A" w:rsidP="00A67E29">
      <w:pPr>
        <w:pStyle w:val="PR3"/>
        <w:numPr>
          <w:ilvl w:val="6"/>
          <w:numId w:val="11"/>
        </w:numPr>
        <w:tabs>
          <w:tab w:val="clear" w:pos="2016"/>
        </w:tabs>
        <w:spacing w:before="0"/>
        <w:contextualSpacing w:val="0"/>
      </w:pPr>
      <w:r>
        <w:t xml:space="preserve">Thermostatic Mixing Valve: Designed to </w:t>
      </w:r>
      <w:r w:rsidRPr="00407E1C">
        <w:t>provide [</w:t>
      </w:r>
      <w:r w:rsidRPr="00A67E29">
        <w:rPr>
          <w:rStyle w:val="IP"/>
          <w:b/>
          <w:color w:val="auto"/>
        </w:rPr>
        <w:t>85 deg F</w:t>
      </w:r>
      <w:r w:rsidRPr="00A67E29" w:rsidDel="00920181">
        <w:rPr>
          <w:rStyle w:val="SI"/>
          <w:b/>
          <w:color w:val="auto"/>
        </w:rPr>
        <w:t xml:space="preserve"> (29 deg C)</w:t>
      </w:r>
      <w:r w:rsidRPr="00407E1C">
        <w:t>] &lt;</w:t>
      </w:r>
      <w:r w:rsidRPr="00407E1C">
        <w:rPr>
          <w:b/>
        </w:rPr>
        <w:t>Insert temperature</w:t>
      </w:r>
      <w:r w:rsidRPr="00407E1C">
        <w:t>&gt; tepid, potable water at emergency plumbing fixtures, to maintain temperature at plus or minus [</w:t>
      </w:r>
      <w:r w:rsidRPr="00A67E29">
        <w:rPr>
          <w:rStyle w:val="IP"/>
          <w:b/>
          <w:color w:val="auto"/>
        </w:rPr>
        <w:t>5 deg F</w:t>
      </w:r>
      <w:r w:rsidRPr="00A67E29" w:rsidDel="00920181">
        <w:rPr>
          <w:rStyle w:val="SI"/>
          <w:b/>
          <w:color w:val="auto"/>
        </w:rPr>
        <w:t xml:space="preserve"> (3 deg C)</w:t>
      </w:r>
      <w:r w:rsidRPr="00407E1C">
        <w:t>] &lt;</w:t>
      </w:r>
      <w:r w:rsidRPr="00407E1C">
        <w:rPr>
          <w:b/>
        </w:rPr>
        <w:t>Insert temperature</w:t>
      </w:r>
      <w:r w:rsidRPr="00407E1C">
        <w:t xml:space="preserve">&gt; throughout </w:t>
      </w:r>
      <w:r>
        <w:t>required 15-minute test period, and in case of unit failure to continue cold-water flow, with union connections, controls, metal piping, and corrosion-resistant enclosure.</w:t>
      </w:r>
    </w:p>
    <w:p w14:paraId="064567F3" w14:textId="77777777" w:rsidR="0020327A" w:rsidRDefault="0020327A" w:rsidP="00A67E29">
      <w:pPr>
        <w:pStyle w:val="PR3"/>
        <w:numPr>
          <w:ilvl w:val="6"/>
          <w:numId w:val="11"/>
        </w:numPr>
        <w:tabs>
          <w:tab w:val="clear" w:pos="2016"/>
        </w:tabs>
        <w:spacing w:before="0"/>
        <w:contextualSpacing w:val="0"/>
      </w:pPr>
      <w:r>
        <w:t>Supply Connections: For hot and cold water.</w:t>
      </w:r>
    </w:p>
    <w:p w14:paraId="2FB19558" w14:textId="77777777" w:rsidR="0020327A" w:rsidRDefault="0020327A" w:rsidP="00A67E29">
      <w:pPr>
        <w:pStyle w:val="PR1"/>
        <w:numPr>
          <w:ilvl w:val="4"/>
          <w:numId w:val="11"/>
        </w:numPr>
        <w:tabs>
          <w:tab w:val="left" w:pos="1764"/>
        </w:tabs>
      </w:pPr>
      <w:r>
        <w:t>Steam and Cold-Water, Water-Tempering Equipment, &lt;</w:t>
      </w:r>
      <w:r w:rsidRPr="009A5908">
        <w:rPr>
          <w:b/>
        </w:rPr>
        <w:t>Insert drawing designation</w:t>
      </w:r>
      <w:r>
        <w:t>&gt;:</w:t>
      </w:r>
    </w:p>
    <w:bookmarkStart w:id="23" w:name="ptBookmark2783"/>
    <w:p w14:paraId="4ABB100F" w14:textId="77777777" w:rsidR="0020327A" w:rsidRPr="0020327A" w:rsidRDefault="0020327A" w:rsidP="00A67E29">
      <w:pPr>
        <w:pStyle w:val="PR2"/>
        <w:numPr>
          <w:ilvl w:val="5"/>
          <w:numId w:val="11"/>
        </w:numPr>
        <w:spacing w:after="240"/>
        <w:ind w:hanging="634"/>
        <w:contextualSpacing w:val="0"/>
      </w:pPr>
      <w:r w:rsidRPr="00222649">
        <w:fldChar w:fldCharType="begin"/>
      </w:r>
      <w:r w:rsidRPr="00222649">
        <w:instrText xml:space="preserve"> HYPERLINK "http://www.specagent.com/Lookup?ulid=2783" </w:instrText>
      </w:r>
      <w:r w:rsidRPr="00222649">
        <w:fldChar w:fldCharType="separate"/>
      </w:r>
      <w:r w:rsidRPr="00A67E29">
        <w:t>Manufacturers:</w:t>
      </w:r>
      <w:r w:rsidRPr="00222649">
        <w:fldChar w:fldCharType="end"/>
      </w:r>
      <w:r w:rsidRPr="00E409B3">
        <w:t xml:space="preserve"> Subject to compliance with requirements, available manufacturers offering products that may be </w:t>
      </w:r>
      <w:r w:rsidRPr="0020327A">
        <w:t>incorporated into the Work include, but are not limited to the following:</w:t>
      </w:r>
    </w:p>
    <w:p w14:paraId="0563E70B" w14:textId="77777777" w:rsidR="0020327A" w:rsidRPr="0020327A" w:rsidRDefault="0038572A" w:rsidP="00A67E29">
      <w:pPr>
        <w:pStyle w:val="PR3"/>
        <w:numPr>
          <w:ilvl w:val="6"/>
          <w:numId w:val="11"/>
        </w:numPr>
        <w:spacing w:before="0"/>
      </w:pPr>
      <w:hyperlink r:id="rId74" w:history="1">
        <w:r w:rsidR="0020327A" w:rsidRPr="00A67E29">
          <w:t>Encon Safety Products</w:t>
        </w:r>
      </w:hyperlink>
      <w:r w:rsidR="0020327A" w:rsidRPr="0020327A">
        <w:t>.</w:t>
      </w:r>
    </w:p>
    <w:p w14:paraId="64A3516F" w14:textId="77777777" w:rsidR="0020327A" w:rsidRPr="00A67E29" w:rsidRDefault="0038572A" w:rsidP="00E409B3">
      <w:pPr>
        <w:pStyle w:val="PR3"/>
        <w:numPr>
          <w:ilvl w:val="6"/>
          <w:numId w:val="11"/>
        </w:numPr>
        <w:spacing w:before="0"/>
        <w:rPr>
          <w:u w:val="single"/>
        </w:rPr>
      </w:pPr>
      <w:hyperlink r:id="rId75" w:history="1">
        <w:r w:rsidR="0020327A" w:rsidRPr="00A67E29">
          <w:t>Haws Corporation</w:t>
        </w:r>
      </w:hyperlink>
      <w:r w:rsidR="0020327A" w:rsidRPr="0020327A">
        <w:t>.</w:t>
      </w:r>
    </w:p>
    <w:p w14:paraId="6877F141" w14:textId="0F567CB3" w:rsidR="0020327A" w:rsidRPr="00A67E29" w:rsidRDefault="0020327A" w:rsidP="00A67E29">
      <w:pPr>
        <w:pStyle w:val="PR3"/>
        <w:numPr>
          <w:ilvl w:val="6"/>
          <w:numId w:val="11"/>
        </w:numPr>
        <w:spacing w:before="0"/>
        <w:rPr>
          <w:color w:val="000000"/>
        </w:rPr>
      </w:pPr>
      <w:r w:rsidRPr="00A67E29">
        <w:rPr>
          <w:color w:val="000000"/>
        </w:rPr>
        <w:t>Approved equivalent</w:t>
      </w:r>
      <w:r w:rsidRPr="0020327A">
        <w:rPr>
          <w:color w:val="000000"/>
        </w:rPr>
        <w:t>.</w:t>
      </w:r>
    </w:p>
    <w:bookmarkEnd w:id="23"/>
    <w:p w14:paraId="31294D0B" w14:textId="77777777" w:rsidR="0020327A" w:rsidRDefault="0020327A" w:rsidP="00A67E29">
      <w:pPr>
        <w:pStyle w:val="PR2"/>
        <w:numPr>
          <w:ilvl w:val="5"/>
          <w:numId w:val="11"/>
        </w:numPr>
        <w:spacing w:after="240"/>
        <w:contextualSpacing w:val="0"/>
      </w:pPr>
      <w:r>
        <w:t>Description: Factory-fabricated equipment with thermostatic mixing valve.</w:t>
      </w:r>
    </w:p>
    <w:p w14:paraId="187D6F52" w14:textId="77777777" w:rsidR="0020327A" w:rsidRDefault="0020327A" w:rsidP="00A67E29">
      <w:pPr>
        <w:pStyle w:val="PR3"/>
        <w:numPr>
          <w:ilvl w:val="6"/>
          <w:numId w:val="11"/>
        </w:numPr>
        <w:tabs>
          <w:tab w:val="clear" w:pos="2016"/>
        </w:tabs>
        <w:spacing w:before="0"/>
        <w:contextualSpacing w:val="0"/>
      </w:pPr>
      <w:r w:rsidRPr="00407E1C">
        <w:t>Thermostatic Mixing Valve: Designed to provide [</w:t>
      </w:r>
      <w:r w:rsidRPr="00A67E29">
        <w:rPr>
          <w:rStyle w:val="IP"/>
          <w:b/>
          <w:color w:val="auto"/>
        </w:rPr>
        <w:t>85 deg F</w:t>
      </w:r>
      <w:r w:rsidRPr="00A67E29" w:rsidDel="00920181">
        <w:rPr>
          <w:rStyle w:val="SI"/>
          <w:b/>
          <w:color w:val="auto"/>
        </w:rPr>
        <w:t xml:space="preserve"> (29 deg C)</w:t>
      </w:r>
      <w:r w:rsidRPr="00407E1C">
        <w:t>] &lt;</w:t>
      </w:r>
      <w:r w:rsidRPr="00407E1C">
        <w:rPr>
          <w:b/>
        </w:rPr>
        <w:t xml:space="preserve">Insert </w:t>
      </w:r>
      <w:r w:rsidRPr="00A67E29">
        <w:t>temperature</w:t>
      </w:r>
      <w:r w:rsidRPr="00407E1C">
        <w:t>&gt; tepid, potable water at emergency plumbing fixtures, to maintain temperature at plus or minus [</w:t>
      </w:r>
      <w:r w:rsidRPr="00A67E29">
        <w:rPr>
          <w:rStyle w:val="IP"/>
          <w:b/>
          <w:color w:val="auto"/>
        </w:rPr>
        <w:t>5 deg F</w:t>
      </w:r>
      <w:r w:rsidRPr="00A67E29" w:rsidDel="00920181">
        <w:rPr>
          <w:rStyle w:val="SI"/>
          <w:b/>
          <w:color w:val="auto"/>
        </w:rPr>
        <w:t xml:space="preserve"> (3 deg C)</w:t>
      </w:r>
      <w:r w:rsidRPr="00407E1C">
        <w:t>] &lt;</w:t>
      </w:r>
      <w:r w:rsidRPr="00407E1C">
        <w:rPr>
          <w:b/>
        </w:rPr>
        <w:t>Insert temperature</w:t>
      </w:r>
      <w:r w:rsidRPr="00407E1C">
        <w:t xml:space="preserve">&gt; throughout required 15-minute test period, and in case </w:t>
      </w:r>
      <w:r>
        <w:t>of unit failure to continue cold-water flow, with union connections, steam controls, heat exchanger, high-temperature-limit and freeze-protection devices, metal piping, and corrosion-resistant enclosure.</w:t>
      </w:r>
    </w:p>
    <w:p w14:paraId="1F246BD7" w14:textId="77777777" w:rsidR="0020327A" w:rsidRDefault="0020327A" w:rsidP="00A67E29">
      <w:pPr>
        <w:pStyle w:val="PR3"/>
        <w:numPr>
          <w:ilvl w:val="6"/>
          <w:numId w:val="11"/>
        </w:numPr>
        <w:tabs>
          <w:tab w:val="clear" w:pos="2016"/>
        </w:tabs>
        <w:spacing w:before="0"/>
        <w:contextualSpacing w:val="0"/>
      </w:pPr>
      <w:r>
        <w:t>Supply Connections: For steam and cold water.</w:t>
      </w:r>
    </w:p>
    <w:p w14:paraId="5349E2C8" w14:textId="77777777" w:rsidR="0020327A" w:rsidRDefault="0020327A" w:rsidP="00A67E29">
      <w:pPr>
        <w:pStyle w:val="PR1"/>
        <w:numPr>
          <w:ilvl w:val="4"/>
          <w:numId w:val="11"/>
        </w:numPr>
        <w:tabs>
          <w:tab w:val="left" w:pos="1764"/>
        </w:tabs>
      </w:pPr>
      <w:r>
        <w:t>Electric Water-Tempering Equipment, &lt;</w:t>
      </w:r>
      <w:r w:rsidRPr="009A5908">
        <w:rPr>
          <w:b/>
        </w:rPr>
        <w:t>Insert drawing designation</w:t>
      </w:r>
      <w:r>
        <w:t>&gt;:</w:t>
      </w:r>
    </w:p>
    <w:bookmarkStart w:id="24" w:name="ptBookmark2784"/>
    <w:p w14:paraId="548DFE07" w14:textId="77777777" w:rsidR="0020327A" w:rsidRPr="0020327A" w:rsidRDefault="0020327A" w:rsidP="00A67E29">
      <w:pPr>
        <w:pStyle w:val="PR2"/>
        <w:numPr>
          <w:ilvl w:val="5"/>
          <w:numId w:val="11"/>
        </w:numPr>
        <w:tabs>
          <w:tab w:val="left" w:pos="2340"/>
        </w:tabs>
        <w:contextualSpacing w:val="0"/>
      </w:pPr>
      <w:r w:rsidRPr="00E409B3">
        <w:fldChar w:fldCharType="begin"/>
      </w:r>
      <w:r w:rsidRPr="00E409B3">
        <w:instrText xml:space="preserve"> HYPERLINK "http://www.specagent.com/Lookup?ulid=2784" </w:instrText>
      </w:r>
      <w:r w:rsidRPr="00E409B3">
        <w:fldChar w:fldCharType="separate"/>
      </w:r>
      <w:r w:rsidRPr="00A67E29">
        <w:t>Manufacturers:</w:t>
      </w:r>
      <w:r w:rsidRPr="00E409B3">
        <w:fldChar w:fldCharType="end"/>
      </w:r>
      <w:r w:rsidRPr="00E409B3">
        <w:t xml:space="preserve"> Subject to compliance with requirements, available manufacturers offering products that </w:t>
      </w:r>
      <w:r w:rsidRPr="0020327A">
        <w:t>may be incorporated into the Work include, but are not limited to the following:</w:t>
      </w:r>
    </w:p>
    <w:p w14:paraId="6657378B" w14:textId="77777777" w:rsidR="0020327A" w:rsidRPr="00A67E29" w:rsidDel="009A5908" w:rsidRDefault="0038572A" w:rsidP="00E409B3">
      <w:pPr>
        <w:pStyle w:val="PR3"/>
        <w:numPr>
          <w:ilvl w:val="6"/>
          <w:numId w:val="11"/>
        </w:numPr>
        <w:tabs>
          <w:tab w:val="left" w:pos="2916"/>
        </w:tabs>
        <w:contextualSpacing w:val="0"/>
        <w:rPr>
          <w:u w:val="single"/>
        </w:rPr>
      </w:pPr>
      <w:hyperlink r:id="rId76" w:history="1">
        <w:r w:rsidR="0020327A" w:rsidRPr="00A67E29">
          <w:t>Bradley Corporation</w:t>
        </w:r>
      </w:hyperlink>
      <w:r w:rsidR="0020327A" w:rsidRPr="0020327A">
        <w:t>.</w:t>
      </w:r>
    </w:p>
    <w:p w14:paraId="42246187" w14:textId="77777777" w:rsidR="0020327A" w:rsidRPr="00A67E29" w:rsidRDefault="0038572A" w:rsidP="00E409B3">
      <w:pPr>
        <w:pStyle w:val="PR3"/>
        <w:numPr>
          <w:ilvl w:val="6"/>
          <w:numId w:val="11"/>
        </w:numPr>
        <w:tabs>
          <w:tab w:val="left" w:pos="2916"/>
        </w:tabs>
        <w:spacing w:before="0"/>
        <w:contextualSpacing w:val="0"/>
        <w:rPr>
          <w:u w:val="single"/>
        </w:rPr>
      </w:pPr>
      <w:hyperlink r:id="rId77" w:history="1">
        <w:r w:rsidR="0020327A" w:rsidRPr="00A67E29">
          <w:t>Haws Corporation</w:t>
        </w:r>
      </w:hyperlink>
      <w:r w:rsidR="0020327A" w:rsidRPr="0020327A">
        <w:t>.</w:t>
      </w:r>
    </w:p>
    <w:p w14:paraId="08BE57BB" w14:textId="0333CFFA" w:rsidR="0020327A" w:rsidRPr="00A67E29" w:rsidRDefault="0020327A" w:rsidP="00A67E29">
      <w:pPr>
        <w:pStyle w:val="PR3"/>
        <w:numPr>
          <w:ilvl w:val="6"/>
          <w:numId w:val="11"/>
        </w:numPr>
        <w:tabs>
          <w:tab w:val="left" w:pos="2916"/>
        </w:tabs>
        <w:spacing w:before="0"/>
        <w:contextualSpacing w:val="0"/>
        <w:rPr>
          <w:color w:val="000000"/>
        </w:rPr>
      </w:pPr>
      <w:r w:rsidRPr="00A67E29">
        <w:rPr>
          <w:color w:val="000000"/>
        </w:rPr>
        <w:t>Approved equivalent</w:t>
      </w:r>
      <w:r w:rsidRPr="0020327A">
        <w:rPr>
          <w:color w:val="000000"/>
        </w:rPr>
        <w:t>.</w:t>
      </w:r>
    </w:p>
    <w:bookmarkEnd w:id="24"/>
    <w:p w14:paraId="50C8F4CA" w14:textId="77777777" w:rsidR="0020327A" w:rsidRDefault="0020327A" w:rsidP="00A67E29">
      <w:pPr>
        <w:pStyle w:val="PR2"/>
        <w:numPr>
          <w:ilvl w:val="5"/>
          <w:numId w:val="11"/>
        </w:numPr>
        <w:tabs>
          <w:tab w:val="left" w:pos="2340"/>
        </w:tabs>
        <w:contextualSpacing w:val="0"/>
      </w:pPr>
      <w:r>
        <w:t>Description: Factory-fabricated equipment with electric heating.</w:t>
      </w:r>
    </w:p>
    <w:p w14:paraId="4863D4D4" w14:textId="77777777" w:rsidR="0020327A" w:rsidRDefault="0020327A" w:rsidP="00A67E29">
      <w:pPr>
        <w:pStyle w:val="PR3"/>
        <w:numPr>
          <w:ilvl w:val="6"/>
          <w:numId w:val="11"/>
        </w:numPr>
        <w:tabs>
          <w:tab w:val="left" w:pos="2916"/>
        </w:tabs>
        <w:contextualSpacing w:val="0"/>
      </w:pPr>
      <w:r>
        <w:t xml:space="preserve">Heating System: Electric, </w:t>
      </w:r>
      <w:r w:rsidRPr="00407E1C">
        <w:t>designed to provide [</w:t>
      </w:r>
      <w:r w:rsidRPr="00A67E29">
        <w:rPr>
          <w:rStyle w:val="IP"/>
          <w:b/>
          <w:color w:val="auto"/>
        </w:rPr>
        <w:t>85 deg F</w:t>
      </w:r>
      <w:r w:rsidRPr="00A67E29" w:rsidDel="00920181">
        <w:rPr>
          <w:rStyle w:val="SI"/>
          <w:b/>
          <w:color w:val="auto"/>
        </w:rPr>
        <w:t xml:space="preserve"> (29 deg C)</w:t>
      </w:r>
      <w:r w:rsidRPr="00407E1C">
        <w:t>] &lt;</w:t>
      </w:r>
      <w:r w:rsidRPr="00407E1C">
        <w:rPr>
          <w:b/>
        </w:rPr>
        <w:t>Insert temperature</w:t>
      </w:r>
      <w:r w:rsidRPr="00407E1C">
        <w:t>&gt; tepid, potable water at emergency plumbing fixtures, to maintain temperature at plus or minus [</w:t>
      </w:r>
      <w:r w:rsidRPr="00A67E29">
        <w:rPr>
          <w:rStyle w:val="IP"/>
          <w:b/>
          <w:color w:val="auto"/>
        </w:rPr>
        <w:t>5 deg F</w:t>
      </w:r>
      <w:r w:rsidRPr="00A67E29" w:rsidDel="00920181">
        <w:rPr>
          <w:rStyle w:val="SI"/>
          <w:b/>
          <w:color w:val="auto"/>
        </w:rPr>
        <w:t xml:space="preserve"> (3 deg C)</w:t>
      </w:r>
      <w:r w:rsidRPr="00407E1C">
        <w:t>] &lt;</w:t>
      </w:r>
      <w:r w:rsidRPr="00407E1C">
        <w:rPr>
          <w:b/>
        </w:rPr>
        <w:t>Insert temperature</w:t>
      </w:r>
      <w:r>
        <w:t>&gt; throughout required 15-minute test period, and in case of unit failure to continue cold-water flow, with union connections, controls, heating coils, high-temperature-limit device, metal piping, and corrosion-resistant enclosure.</w:t>
      </w:r>
    </w:p>
    <w:p w14:paraId="38E8B4FD" w14:textId="77777777" w:rsidR="0020327A" w:rsidRDefault="0020327A" w:rsidP="00A67E29">
      <w:pPr>
        <w:pStyle w:val="PR4"/>
        <w:numPr>
          <w:ilvl w:val="7"/>
          <w:numId w:val="11"/>
        </w:numPr>
        <w:tabs>
          <w:tab w:val="left" w:pos="2916"/>
          <w:tab w:val="left" w:pos="3492"/>
        </w:tabs>
        <w:contextualSpacing w:val="0"/>
      </w:pPr>
      <w:r>
        <w:t>Electrical Characteristics: [</w:t>
      </w:r>
      <w:r w:rsidRPr="00E05170">
        <w:rPr>
          <w:b/>
        </w:rPr>
        <w:t>208 V ac, 38</w:t>
      </w:r>
      <w:r>
        <w:t>] [</w:t>
      </w:r>
      <w:r w:rsidRPr="00E05170">
        <w:rPr>
          <w:b/>
        </w:rPr>
        <w:t>220 V ac, 40</w:t>
      </w:r>
      <w:r>
        <w:t>] [</w:t>
      </w:r>
      <w:r w:rsidRPr="00E05170">
        <w:rPr>
          <w:b/>
        </w:rPr>
        <w:t>277 V ac, 32</w:t>
      </w:r>
      <w:r>
        <w:t>] A, single phase, 60 Hz.</w:t>
      </w:r>
    </w:p>
    <w:p w14:paraId="52741DEF" w14:textId="77777777" w:rsidR="0020327A" w:rsidRDefault="0020327A" w:rsidP="00A67E29">
      <w:pPr>
        <w:pStyle w:val="ART"/>
        <w:numPr>
          <w:ilvl w:val="3"/>
          <w:numId w:val="11"/>
        </w:numPr>
      </w:pPr>
      <w:r>
        <w:t>SOURCE QUALITY CONTROL</w:t>
      </w:r>
    </w:p>
    <w:p w14:paraId="4BAD335D" w14:textId="77777777" w:rsidR="0020327A" w:rsidRDefault="0020327A" w:rsidP="00A67E29">
      <w:pPr>
        <w:pStyle w:val="SpecifierNote"/>
      </w:pPr>
      <w:r>
        <w:t>Retain this article if certification is required for emergency plumbing fixtures; revise to suit Project. Some manufacturers do not offer third-party certification of compliance with ISEA Z358.1 for some or all of their fixtures.</w:t>
      </w:r>
    </w:p>
    <w:p w14:paraId="4E9852F2" w14:textId="77777777" w:rsidR="0020327A" w:rsidRDefault="0020327A" w:rsidP="00A67E29">
      <w:pPr>
        <w:pStyle w:val="PR1"/>
        <w:numPr>
          <w:ilvl w:val="4"/>
          <w:numId w:val="11"/>
        </w:numPr>
        <w:tabs>
          <w:tab w:val="left" w:pos="900"/>
        </w:tabs>
      </w:pPr>
      <w:r>
        <w:t>Certify performance of emergency plumbing fixtures by independent testing organization acceptable to authorities having jurisdiction.</w:t>
      </w:r>
    </w:p>
    <w:p w14:paraId="44B2F7CA" w14:textId="77777777" w:rsidR="0020327A" w:rsidRDefault="0020327A" w:rsidP="00A67E29">
      <w:pPr>
        <w:pStyle w:val="SpecifierNote"/>
      </w:pPr>
      <w:r>
        <w:t>Manufacturer's products in this Section comply with ISEA Z358.1 for performance, but not all products are certified by an independent testing organization. List manufacturers, if any, whose products are not required to be so certified.</w:t>
      </w:r>
    </w:p>
    <w:p w14:paraId="20D8CD1D" w14:textId="77777777" w:rsidR="0020327A" w:rsidRDefault="0020327A" w:rsidP="00A67E29">
      <w:pPr>
        <w:pStyle w:val="PR2"/>
        <w:numPr>
          <w:ilvl w:val="5"/>
          <w:numId w:val="11"/>
        </w:numPr>
        <w:tabs>
          <w:tab w:val="left" w:pos="2340"/>
        </w:tabs>
        <w:contextualSpacing w:val="0"/>
      </w:pPr>
      <w:r>
        <w:t>Exception: &lt;Insert manufacturer's name&gt;.</w:t>
      </w:r>
    </w:p>
    <w:p w14:paraId="38418503" w14:textId="77777777" w:rsidR="0020327A" w:rsidRDefault="0020327A" w:rsidP="00A67E29">
      <w:pPr>
        <w:pStyle w:val="PRT"/>
        <w:numPr>
          <w:ilvl w:val="0"/>
          <w:numId w:val="11"/>
        </w:numPr>
      </w:pPr>
      <w:r>
        <w:t>EXECUTION</w:t>
      </w:r>
    </w:p>
    <w:p w14:paraId="449895C3" w14:textId="77777777" w:rsidR="0020327A" w:rsidRDefault="0020327A" w:rsidP="00A67E29">
      <w:pPr>
        <w:pStyle w:val="ART"/>
        <w:numPr>
          <w:ilvl w:val="3"/>
          <w:numId w:val="11"/>
        </w:numPr>
      </w:pPr>
      <w:r>
        <w:t>EXAMINATION</w:t>
      </w:r>
    </w:p>
    <w:p w14:paraId="2CB6333B" w14:textId="77777777" w:rsidR="0020327A" w:rsidRDefault="0020327A" w:rsidP="00A67E29">
      <w:pPr>
        <w:pStyle w:val="SpecifierNote"/>
      </w:pPr>
      <w:r>
        <w:t>Retain this article for plumbed emergency plumbing fixtures. Delete option in first paragraph below if no direct-connection drain piping is required.</w:t>
      </w:r>
    </w:p>
    <w:p w14:paraId="64D82CA8" w14:textId="77777777" w:rsidR="0020327A" w:rsidRDefault="0020327A" w:rsidP="00A67E29">
      <w:pPr>
        <w:pStyle w:val="PR1"/>
        <w:numPr>
          <w:ilvl w:val="4"/>
          <w:numId w:val="11"/>
        </w:numPr>
        <w:tabs>
          <w:tab w:val="left" w:pos="1764"/>
        </w:tabs>
      </w:pPr>
      <w:r>
        <w:t>Examine roughing-in for water[</w:t>
      </w:r>
      <w:r w:rsidRPr="009A5908">
        <w:rPr>
          <w:b/>
        </w:rPr>
        <w:t> and waste</w:t>
      </w:r>
      <w:r>
        <w:t>] piping systems to verify actual locations of piping connections before plumbed emergency plumbing fixture installation.</w:t>
      </w:r>
    </w:p>
    <w:p w14:paraId="54361B25" w14:textId="77777777" w:rsidR="0020327A" w:rsidRDefault="0020327A" w:rsidP="00A67E29">
      <w:pPr>
        <w:pStyle w:val="PR1"/>
        <w:numPr>
          <w:ilvl w:val="4"/>
          <w:numId w:val="11"/>
        </w:numPr>
        <w:tabs>
          <w:tab w:val="left" w:pos="1764"/>
        </w:tabs>
      </w:pPr>
      <w:r>
        <w:t>Proceed with installation only after unsatisfactory conditions have been corrected.</w:t>
      </w:r>
    </w:p>
    <w:p w14:paraId="3ABC4CC8" w14:textId="77777777" w:rsidR="0020327A" w:rsidRDefault="0020327A" w:rsidP="00A67E29">
      <w:pPr>
        <w:pStyle w:val="ART"/>
        <w:numPr>
          <w:ilvl w:val="3"/>
          <w:numId w:val="11"/>
        </w:numPr>
      </w:pPr>
      <w:r>
        <w:t>INSTALLATION OF EMERGENCY PLUMBING FIXTURE INSTALLATION</w:t>
      </w:r>
    </w:p>
    <w:p w14:paraId="64DA7589" w14:textId="77777777" w:rsidR="0020327A" w:rsidRDefault="0020327A" w:rsidP="00A67E29">
      <w:pPr>
        <w:pStyle w:val="PR1"/>
        <w:numPr>
          <w:ilvl w:val="4"/>
          <w:numId w:val="11"/>
        </w:numPr>
        <w:tabs>
          <w:tab w:val="left" w:pos="1764"/>
        </w:tabs>
      </w:pPr>
      <w:r>
        <w:t>Assemble emergency plumbing fixture piping, fittings, control valves, and other components.</w:t>
      </w:r>
    </w:p>
    <w:p w14:paraId="2BDC03A7" w14:textId="77777777" w:rsidR="0020327A" w:rsidRDefault="0020327A" w:rsidP="00A67E29">
      <w:pPr>
        <w:pStyle w:val="PR1"/>
        <w:numPr>
          <w:ilvl w:val="4"/>
          <w:numId w:val="11"/>
        </w:numPr>
        <w:tabs>
          <w:tab w:val="left" w:pos="1764"/>
        </w:tabs>
      </w:pPr>
      <w:r>
        <w:t>Install fixtures level and plumb.</w:t>
      </w:r>
    </w:p>
    <w:p w14:paraId="3284F350" w14:textId="77777777" w:rsidR="0020327A" w:rsidRDefault="0020327A" w:rsidP="00A67E29">
      <w:pPr>
        <w:pStyle w:val="PR1"/>
        <w:numPr>
          <w:ilvl w:val="4"/>
          <w:numId w:val="11"/>
        </w:numPr>
        <w:tabs>
          <w:tab w:val="left" w:pos="1764"/>
        </w:tabs>
      </w:pPr>
      <w:r>
        <w:t>Fasten fixtures to substrate.</w:t>
      </w:r>
    </w:p>
    <w:p w14:paraId="31770F24" w14:textId="77777777" w:rsidR="0020327A" w:rsidRDefault="0020327A" w:rsidP="00A67E29">
      <w:pPr>
        <w:pStyle w:val="PR1"/>
        <w:numPr>
          <w:ilvl w:val="4"/>
          <w:numId w:val="11"/>
        </w:numPr>
        <w:tabs>
          <w:tab w:val="left" w:pos="1764"/>
        </w:tabs>
      </w:pPr>
      <w:r>
        <w:t>Install shutoff valves in water-supply piping to fixtures, to facilitate maintenance of the equipment. Use ball or gate valve if specific type valve is not indicated. Install valves chained or locked in open position if permitted. Install valves in locations where they can easily be reached for operation. Comply with requirements for valves specified in Section 220523.12 "Ball Valves for Plumbing Piping" and Section 220523.15 "Gate Valves for Plumbing Piping."</w:t>
      </w:r>
    </w:p>
    <w:p w14:paraId="3F8CB211" w14:textId="77777777" w:rsidR="0020327A" w:rsidRDefault="0020327A" w:rsidP="00A67E29">
      <w:pPr>
        <w:pStyle w:val="SpecifierNote"/>
      </w:pPr>
      <w:r>
        <w:t>Retain one or both "Exception" subparagraphs below if applicable.</w:t>
      </w:r>
    </w:p>
    <w:p w14:paraId="139815CA" w14:textId="77777777" w:rsidR="0020327A" w:rsidRDefault="0020327A" w:rsidP="00A67E29">
      <w:pPr>
        <w:pStyle w:val="PR2"/>
        <w:numPr>
          <w:ilvl w:val="5"/>
          <w:numId w:val="11"/>
        </w:numPr>
        <w:tabs>
          <w:tab w:val="left" w:pos="2340"/>
        </w:tabs>
        <w:contextualSpacing w:val="0"/>
      </w:pPr>
      <w:r>
        <w:t>Exception: Omit shutoff valve on supply to group of plumbing fixtures that includes emergency equipment.</w:t>
      </w:r>
    </w:p>
    <w:p w14:paraId="4C88912B" w14:textId="77777777" w:rsidR="0020327A" w:rsidRDefault="0020327A" w:rsidP="00A67E29">
      <w:pPr>
        <w:pStyle w:val="PR2"/>
        <w:numPr>
          <w:ilvl w:val="5"/>
          <w:numId w:val="11"/>
        </w:numPr>
        <w:tabs>
          <w:tab w:val="left" w:pos="2340"/>
        </w:tabs>
        <w:spacing w:before="0"/>
        <w:contextualSpacing w:val="0"/>
      </w:pPr>
      <w:r>
        <w:t>Exception: Omit shutoff valve on supply to emergency equipment if prohibited by authorities having jurisdiction.</w:t>
      </w:r>
    </w:p>
    <w:p w14:paraId="2E35ED99" w14:textId="77777777" w:rsidR="0020327A" w:rsidRDefault="0020327A" w:rsidP="00A67E29">
      <w:pPr>
        <w:pStyle w:val="SpecifierNote"/>
      </w:pPr>
      <w:r>
        <w:t>Retain first paragraph below if steam-mixing valve is used.</w:t>
      </w:r>
    </w:p>
    <w:p w14:paraId="65E8CB4A" w14:textId="77777777" w:rsidR="0020327A" w:rsidRDefault="0020327A" w:rsidP="00A67E29">
      <w:pPr>
        <w:pStyle w:val="PR1"/>
        <w:numPr>
          <w:ilvl w:val="4"/>
          <w:numId w:val="11"/>
        </w:numPr>
        <w:tabs>
          <w:tab w:val="left" w:pos="1764"/>
        </w:tabs>
      </w:pPr>
      <w:r>
        <w:t>Install shutoff valve and strainer in steam piping and shutoff valve in condensate return piping. Comply with requirements for steam and condensate piping specified in Section 232213 "Steam and Condensate Heating Piping" and Section 232216 "Steam and Condensate Heating Piping Specialties."</w:t>
      </w:r>
    </w:p>
    <w:p w14:paraId="2ECBC561" w14:textId="77777777" w:rsidR="0020327A" w:rsidRDefault="0020327A" w:rsidP="00A67E29">
      <w:pPr>
        <w:pStyle w:val="PR1"/>
        <w:numPr>
          <w:ilvl w:val="4"/>
          <w:numId w:val="11"/>
        </w:numPr>
        <w:tabs>
          <w:tab w:val="left" w:pos="1764"/>
        </w:tabs>
      </w:pPr>
      <w:r>
        <w:t>Install dielectric fitting in supply piping to emergency equipment if piping and equipment connections are made of different metals. Comply with requirements for dielectric fittings specified in Section 221116 "Domestic Water Piping."</w:t>
      </w:r>
    </w:p>
    <w:p w14:paraId="5A5FD881" w14:textId="77777777" w:rsidR="0020327A" w:rsidRDefault="0020327A" w:rsidP="00A67E29">
      <w:pPr>
        <w:pStyle w:val="PR1"/>
        <w:numPr>
          <w:ilvl w:val="4"/>
          <w:numId w:val="11"/>
        </w:numPr>
        <w:tabs>
          <w:tab w:val="left" w:pos="1764"/>
        </w:tabs>
      </w:pPr>
      <w:r>
        <w:t>Install thermometers in supply and outlet piping connections to water-tempering equipment. Comply with requirements for thermometers specified in Section 220519 "Meters and Gages for Plumbing Piping."</w:t>
      </w:r>
    </w:p>
    <w:p w14:paraId="2A01A488" w14:textId="77777777" w:rsidR="0020327A" w:rsidRDefault="0020327A" w:rsidP="00A67E29">
      <w:pPr>
        <w:pStyle w:val="SpecifierNote"/>
      </w:pPr>
      <w:r>
        <w:t>Retain first paragraph below if emergency equipment has a direct connection drain.</w:t>
      </w:r>
    </w:p>
    <w:p w14:paraId="1C11BCD1" w14:textId="77777777" w:rsidR="0020327A" w:rsidRDefault="0020327A" w:rsidP="00A67E29">
      <w:pPr>
        <w:pStyle w:val="PR1"/>
        <w:numPr>
          <w:ilvl w:val="4"/>
          <w:numId w:val="11"/>
        </w:numPr>
        <w:tabs>
          <w:tab w:val="left" w:pos="1764"/>
        </w:tabs>
      </w:pPr>
      <w:r>
        <w:t>Install trap and waste piping on drain outlet of emergency equipment receptors that are indicated to be directly connected to drainage system. Comply with requirements for waste piping specified in Section 221316 "Sanitary Waste and Vent Piping."</w:t>
      </w:r>
    </w:p>
    <w:p w14:paraId="6F85555F" w14:textId="77777777" w:rsidR="0020327A" w:rsidRDefault="0020327A" w:rsidP="00A67E29">
      <w:pPr>
        <w:pStyle w:val="SpecifierNote"/>
      </w:pPr>
      <w:r>
        <w:t>Retain first paragraph below if emergency equipment has an indirect waste connection.</w:t>
      </w:r>
    </w:p>
    <w:p w14:paraId="6929073C" w14:textId="77777777" w:rsidR="0020327A" w:rsidRDefault="0020327A" w:rsidP="00A67E29">
      <w:pPr>
        <w:pStyle w:val="PR1"/>
        <w:numPr>
          <w:ilvl w:val="4"/>
          <w:numId w:val="11"/>
        </w:numPr>
        <w:tabs>
          <w:tab w:val="left" w:pos="1764"/>
        </w:tabs>
      </w:pPr>
      <w:r>
        <w:t>Install indirect waste piping on drain outlet of emergency equipment receptors that are indicated to be indirectly connected to drainage system. Comply with requirements for waste piping specified in Section 221316 "Sanitary Waste and Vent Piping."</w:t>
      </w:r>
    </w:p>
    <w:p w14:paraId="66076E06" w14:textId="77777777" w:rsidR="0020327A" w:rsidRDefault="0020327A" w:rsidP="00A67E29">
      <w:pPr>
        <w:pStyle w:val="PR1"/>
        <w:numPr>
          <w:ilvl w:val="4"/>
          <w:numId w:val="11"/>
        </w:numPr>
        <w:tabs>
          <w:tab w:val="left" w:pos="1764"/>
        </w:tabs>
      </w:pPr>
      <w:r>
        <w:t>Install escutcheons on piping wall and ceiling penetrations in exposed, finished locations. Comply with requirements for escutcheons specified in Section 220518 "Escutcheons for Plumbing Piping."</w:t>
      </w:r>
    </w:p>
    <w:p w14:paraId="4614C53B" w14:textId="77777777" w:rsidR="0020327A" w:rsidRDefault="0020327A" w:rsidP="00A67E29">
      <w:pPr>
        <w:pStyle w:val="PR1"/>
        <w:numPr>
          <w:ilvl w:val="4"/>
          <w:numId w:val="11"/>
        </w:numPr>
        <w:tabs>
          <w:tab w:val="left" w:pos="1764"/>
        </w:tabs>
      </w:pPr>
      <w:r>
        <w:t>Fill self-contained fixtures with flushing fluid.</w:t>
      </w:r>
    </w:p>
    <w:p w14:paraId="25DF353D" w14:textId="77777777" w:rsidR="0020327A" w:rsidRDefault="0020327A" w:rsidP="00A67E29">
      <w:pPr>
        <w:pStyle w:val="ART"/>
        <w:numPr>
          <w:ilvl w:val="3"/>
          <w:numId w:val="11"/>
        </w:numPr>
      </w:pPr>
      <w:r>
        <w:t>CONNECTIONS</w:t>
      </w:r>
    </w:p>
    <w:p w14:paraId="7F0A1F9A" w14:textId="77777777" w:rsidR="0020327A" w:rsidRDefault="0020327A" w:rsidP="00A67E29">
      <w:pPr>
        <w:pStyle w:val="SpecifierNote"/>
      </w:pPr>
      <w:r>
        <w:t>Coordinate piping installations and specialty arrangements with schematics on Drawings and with requirements specified in piping systems. If Drawings are explicit enough, these requirements may be reduced or omitted.</w:t>
      </w:r>
    </w:p>
    <w:p w14:paraId="426B4ADC" w14:textId="77777777" w:rsidR="0020327A" w:rsidRDefault="0020327A" w:rsidP="00A67E29">
      <w:pPr>
        <w:pStyle w:val="SpecifierNote"/>
      </w:pPr>
      <w:r>
        <w:t>Retain, revise, or delete first six paragraphs below to suit Project.</w:t>
      </w:r>
    </w:p>
    <w:p w14:paraId="2923B3C3" w14:textId="77777777" w:rsidR="0020327A" w:rsidRDefault="0020327A" w:rsidP="00A67E29">
      <w:pPr>
        <w:pStyle w:val="PR1"/>
        <w:numPr>
          <w:ilvl w:val="4"/>
          <w:numId w:val="11"/>
        </w:numPr>
        <w:tabs>
          <w:tab w:val="left" w:pos="1764"/>
        </w:tabs>
      </w:pPr>
      <w:r>
        <w:t>Connect cold-water-supply piping to plumbed emergency plumbing fixtures not having water-tempering equipment. Comply with requirements for cold-water piping specified in Section 221116 "Domestic Water Piping."</w:t>
      </w:r>
    </w:p>
    <w:p w14:paraId="59B41183" w14:textId="77777777" w:rsidR="0020327A" w:rsidRDefault="0020327A" w:rsidP="00A67E29">
      <w:pPr>
        <w:pStyle w:val="PR1"/>
        <w:numPr>
          <w:ilvl w:val="4"/>
          <w:numId w:val="11"/>
        </w:numPr>
        <w:tabs>
          <w:tab w:val="left" w:pos="1764"/>
        </w:tabs>
      </w:pPr>
      <w:r>
        <w:t>Connect hot- and cold-water-supply piping to hot- and cold-water, water-tempering equipment. Connect output from water-tempering equipment to emergency plumbing fixtures. Comply with requirements for hot- and cold-water piping specified in Section 221116 "Domestic Water Piping."</w:t>
      </w:r>
    </w:p>
    <w:p w14:paraId="6C10A7FA" w14:textId="77777777" w:rsidR="0020327A" w:rsidRDefault="0020327A" w:rsidP="00A67E29">
      <w:pPr>
        <w:pStyle w:val="SpecifierNote"/>
      </w:pPr>
      <w:r>
        <w:t>Retain first paragraph below if steam mixing valve is used.</w:t>
      </w:r>
    </w:p>
    <w:p w14:paraId="56091668" w14:textId="77777777" w:rsidR="0020327A" w:rsidRDefault="0020327A" w:rsidP="00A67E29">
      <w:pPr>
        <w:pStyle w:val="PR1"/>
        <w:numPr>
          <w:ilvl w:val="4"/>
          <w:numId w:val="11"/>
        </w:numPr>
        <w:tabs>
          <w:tab w:val="left" w:pos="1764"/>
        </w:tabs>
      </w:pPr>
      <w:r>
        <w:t>Connect steam and cold-water-supply and condensate return piping to steam and cold water-tempering equipment. Connect output from water-tempering equipment to emergency plumbing fixtures. Comply with requirements for cold-water piping specified in Section 221116 "Domestic Water Piping" and comply with requirements for steam and condensate piping specified in Section 232213 "Steam and Condensate Heating Piping" and Section 232216 "Steam and Condensate Heating Piping Specialties."</w:t>
      </w:r>
    </w:p>
    <w:p w14:paraId="35AD85E6" w14:textId="77777777" w:rsidR="0020327A" w:rsidRDefault="0020327A" w:rsidP="00A67E29">
      <w:pPr>
        <w:pStyle w:val="PR1"/>
        <w:numPr>
          <w:ilvl w:val="4"/>
          <w:numId w:val="11"/>
        </w:numPr>
        <w:tabs>
          <w:tab w:val="left" w:pos="1764"/>
        </w:tabs>
      </w:pPr>
      <w:r>
        <w:t>Connect cold water and electrical power to electric heating water-tempering equipment. Comply with requirements for cold-water piping specified in Section 221116 "Domestic Water Piping."</w:t>
      </w:r>
    </w:p>
    <w:p w14:paraId="5CF69488" w14:textId="77777777" w:rsidR="0020327A" w:rsidRDefault="0020327A" w:rsidP="00A67E29">
      <w:pPr>
        <w:pStyle w:val="PR1"/>
        <w:numPr>
          <w:ilvl w:val="4"/>
          <w:numId w:val="11"/>
        </w:numPr>
        <w:tabs>
          <w:tab w:val="left" w:pos="1764"/>
        </w:tabs>
      </w:pPr>
      <w:r>
        <w:t>Directly connect emergency plumbing fixture receptors with trapped drain outlet to sanitary waste and vent piping. Comply with requirements for waste piping specified in Section 221316 "Sanitary Waste and Vent Piping."</w:t>
      </w:r>
    </w:p>
    <w:p w14:paraId="7AAD0649" w14:textId="77777777" w:rsidR="0020327A" w:rsidRDefault="0020327A" w:rsidP="00A67E29">
      <w:pPr>
        <w:pStyle w:val="PR1"/>
        <w:numPr>
          <w:ilvl w:val="4"/>
          <w:numId w:val="11"/>
        </w:numPr>
        <w:tabs>
          <w:tab w:val="left" w:pos="1764"/>
        </w:tabs>
      </w:pPr>
      <w:r>
        <w:t>Indirectly connect emergency plumbing fixture receptors without trapped drain outlet to sanitary waste or storm drainage piping.</w:t>
      </w:r>
    </w:p>
    <w:p w14:paraId="5AD71967" w14:textId="77777777" w:rsidR="0020327A" w:rsidRDefault="0020327A" w:rsidP="00A67E29">
      <w:pPr>
        <w:pStyle w:val="PR1"/>
        <w:numPr>
          <w:ilvl w:val="4"/>
          <w:numId w:val="11"/>
        </w:numPr>
        <w:tabs>
          <w:tab w:val="left" w:pos="1764"/>
        </w:tabs>
      </w:pPr>
      <w:r>
        <w:t>Where installing piping adjacent to emergency plumbing fixtures, allow space for service and maintenance of fixtures.</w:t>
      </w:r>
    </w:p>
    <w:p w14:paraId="08F65A11" w14:textId="77777777" w:rsidR="0020327A" w:rsidRDefault="0020327A" w:rsidP="00A67E29">
      <w:pPr>
        <w:pStyle w:val="ART"/>
        <w:numPr>
          <w:ilvl w:val="3"/>
          <w:numId w:val="11"/>
        </w:numPr>
      </w:pPr>
      <w:r>
        <w:t>IDENTIFICATION</w:t>
      </w:r>
    </w:p>
    <w:p w14:paraId="6DE9E2E3" w14:textId="77777777" w:rsidR="0020327A" w:rsidRDefault="0020327A" w:rsidP="00A67E29">
      <w:pPr>
        <w:pStyle w:val="PR1"/>
        <w:numPr>
          <w:ilvl w:val="4"/>
          <w:numId w:val="11"/>
        </w:numPr>
        <w:tabs>
          <w:tab w:val="left" w:pos="1764"/>
        </w:tabs>
      </w:pPr>
      <w:r>
        <w:t>Install equipment nameplates or equipment markers on emergency plumbing fixtures and equipment and equipment signs on water-tempering equipment. Comply with requirements for identification materials specified in Section 220553 "Identification for Plumbing Piping and Equipment."</w:t>
      </w:r>
    </w:p>
    <w:p w14:paraId="40B21ED1" w14:textId="77777777" w:rsidR="0020327A" w:rsidRDefault="0020327A" w:rsidP="00A67E29">
      <w:pPr>
        <w:pStyle w:val="ART"/>
        <w:numPr>
          <w:ilvl w:val="3"/>
          <w:numId w:val="11"/>
        </w:numPr>
      </w:pPr>
      <w:r>
        <w:t>FIELD QUALITY CONTROL</w:t>
      </w:r>
    </w:p>
    <w:p w14:paraId="0C55179D" w14:textId="77777777" w:rsidR="0020327A" w:rsidRDefault="0020327A" w:rsidP="00A67E29">
      <w:pPr>
        <w:pStyle w:val="PR1"/>
        <w:numPr>
          <w:ilvl w:val="4"/>
          <w:numId w:val="11"/>
        </w:numPr>
        <w:tabs>
          <w:tab w:val="left" w:pos="1764"/>
        </w:tabs>
      </w:pPr>
      <w:r>
        <w:t>Mechanical-Component Testing: After plumbing connections have been made, test for compliance with requirements. Verify ability to achieve indicated capacities.</w:t>
      </w:r>
    </w:p>
    <w:p w14:paraId="377793CA" w14:textId="77777777" w:rsidR="0020327A" w:rsidRDefault="0020327A" w:rsidP="00A67E29">
      <w:pPr>
        <w:pStyle w:val="SpecifierNote"/>
      </w:pPr>
      <w:r>
        <w:t xml:space="preserve">Retain "Test and Inspections" </w:t>
      </w:r>
      <w:r w:rsidDel="00407E1C">
        <w:t>Paragraph</w:t>
      </w:r>
      <w:r>
        <w:t>paragraph below to describe tests and inspections to be performed.</w:t>
      </w:r>
    </w:p>
    <w:p w14:paraId="016D773E" w14:textId="77777777" w:rsidR="0020327A" w:rsidRDefault="0020327A" w:rsidP="00A67E29">
      <w:pPr>
        <w:pStyle w:val="PR1"/>
        <w:numPr>
          <w:ilvl w:val="4"/>
          <w:numId w:val="11"/>
        </w:numPr>
        <w:tabs>
          <w:tab w:val="left" w:pos="1764"/>
        </w:tabs>
      </w:pPr>
      <w:r>
        <w:t>Tests and Inspections:</w:t>
      </w:r>
    </w:p>
    <w:p w14:paraId="5F84243E" w14:textId="77777777" w:rsidR="0020327A" w:rsidRDefault="0020327A" w:rsidP="00A67E29">
      <w:pPr>
        <w:pStyle w:val="PR2"/>
        <w:numPr>
          <w:ilvl w:val="5"/>
          <w:numId w:val="11"/>
        </w:numPr>
        <w:tabs>
          <w:tab w:val="left" w:pos="2340"/>
        </w:tabs>
        <w:contextualSpacing w:val="0"/>
      </w:pPr>
      <w:r>
        <w:t>Perform each visual and mechanical inspection.</w:t>
      </w:r>
    </w:p>
    <w:p w14:paraId="6B6F4A7E" w14:textId="77777777" w:rsidR="0020327A" w:rsidRDefault="0020327A" w:rsidP="00A67E29">
      <w:pPr>
        <w:pStyle w:val="PR2"/>
        <w:numPr>
          <w:ilvl w:val="5"/>
          <w:numId w:val="11"/>
        </w:numPr>
        <w:tabs>
          <w:tab w:val="left" w:pos="2340"/>
        </w:tabs>
        <w:spacing w:before="0"/>
        <w:contextualSpacing w:val="0"/>
      </w:pPr>
      <w:r>
        <w:t>Leak Test: After installation, charge system and test for leaks. Repair leaks and retest until no leaks exist.</w:t>
      </w:r>
    </w:p>
    <w:p w14:paraId="2789C5A0" w14:textId="77777777" w:rsidR="0020327A" w:rsidRDefault="0020327A" w:rsidP="00A67E29">
      <w:pPr>
        <w:pStyle w:val="PR2"/>
        <w:numPr>
          <w:ilvl w:val="5"/>
          <w:numId w:val="11"/>
        </w:numPr>
        <w:tabs>
          <w:tab w:val="left" w:pos="2340"/>
        </w:tabs>
        <w:spacing w:before="0"/>
        <w:contextualSpacing w:val="0"/>
      </w:pPr>
      <w:r>
        <w:t>Operational Test: After electrical circuitry has been energized, start units to confirm proper unit operation.</w:t>
      </w:r>
    </w:p>
    <w:p w14:paraId="6B6F5CB8" w14:textId="77777777" w:rsidR="0020327A" w:rsidRDefault="0020327A" w:rsidP="00A67E29">
      <w:pPr>
        <w:pStyle w:val="PR2"/>
        <w:numPr>
          <w:ilvl w:val="5"/>
          <w:numId w:val="11"/>
        </w:numPr>
        <w:tabs>
          <w:tab w:val="left" w:pos="2340"/>
        </w:tabs>
        <w:spacing w:before="0"/>
        <w:contextualSpacing w:val="0"/>
      </w:pPr>
      <w:r>
        <w:t>Test and adjust controls and safeties. Replace damaged and malfunctioning controls and equipment.</w:t>
      </w:r>
    </w:p>
    <w:p w14:paraId="33E28237" w14:textId="72548BC1" w:rsidR="00E65B16" w:rsidRDefault="00E65B16" w:rsidP="00A67E29">
      <w:pPr>
        <w:pStyle w:val="SpecifierNote"/>
      </w:pPr>
      <w:r>
        <w:t>see section 014000 “quality requirements” for retesting and reinspecting requirements and section 017300 “execution” for requirements for correcting the work.</w:t>
      </w:r>
    </w:p>
    <w:p w14:paraId="32DCADD6" w14:textId="751B503F" w:rsidR="0020327A" w:rsidRDefault="0020327A" w:rsidP="00A67E29">
      <w:pPr>
        <w:pStyle w:val="PR1"/>
        <w:numPr>
          <w:ilvl w:val="4"/>
          <w:numId w:val="11"/>
        </w:numPr>
        <w:tabs>
          <w:tab w:val="left" w:pos="1764"/>
        </w:tabs>
      </w:pPr>
      <w:r>
        <w:t>Emergency plumbing fixtures[</w:t>
      </w:r>
      <w:r>
        <w:rPr>
          <w:b/>
        </w:rPr>
        <w:t> and water-tempering equipment</w:t>
      </w:r>
      <w:r>
        <w:t>] will be considered defective if they do not pass tests and inspections.</w:t>
      </w:r>
    </w:p>
    <w:p w14:paraId="5705B61E" w14:textId="77777777" w:rsidR="0020327A" w:rsidRDefault="0020327A" w:rsidP="00A67E29">
      <w:pPr>
        <w:pStyle w:val="PR1"/>
        <w:numPr>
          <w:ilvl w:val="4"/>
          <w:numId w:val="11"/>
        </w:numPr>
        <w:tabs>
          <w:tab w:val="left" w:pos="1764"/>
        </w:tabs>
      </w:pPr>
      <w:r>
        <w:t>Prepare test and inspection reports.</w:t>
      </w:r>
    </w:p>
    <w:p w14:paraId="112892C4" w14:textId="77777777" w:rsidR="0020327A" w:rsidRDefault="0020327A" w:rsidP="00A67E29">
      <w:pPr>
        <w:pStyle w:val="ART"/>
        <w:numPr>
          <w:ilvl w:val="3"/>
          <w:numId w:val="11"/>
        </w:numPr>
      </w:pPr>
      <w:r>
        <w:t>ADJUSTING</w:t>
      </w:r>
    </w:p>
    <w:p w14:paraId="5C9311F6" w14:textId="77777777" w:rsidR="0020327A" w:rsidRDefault="0020327A" w:rsidP="00A67E29">
      <w:pPr>
        <w:pStyle w:val="PR1"/>
        <w:numPr>
          <w:ilvl w:val="4"/>
          <w:numId w:val="11"/>
        </w:numPr>
        <w:tabs>
          <w:tab w:val="left" w:pos="1764"/>
        </w:tabs>
      </w:pPr>
      <w:r>
        <w:t>Adjust or replace fixture flow regulators for proper flow.</w:t>
      </w:r>
    </w:p>
    <w:p w14:paraId="11250361" w14:textId="77777777" w:rsidR="0020327A" w:rsidRDefault="0020327A" w:rsidP="00A67E29">
      <w:pPr>
        <w:pStyle w:val="PR1"/>
        <w:numPr>
          <w:ilvl w:val="4"/>
          <w:numId w:val="11"/>
        </w:numPr>
        <w:tabs>
          <w:tab w:val="left" w:pos="1764"/>
        </w:tabs>
      </w:pPr>
      <w:r>
        <w:t>Adjust equipment temperature settings.</w:t>
      </w:r>
    </w:p>
    <w:p w14:paraId="4645DFD9" w14:textId="2E9DFEBA" w:rsidR="0020327A" w:rsidRDefault="0020327A" w:rsidP="00A67E29">
      <w:pPr>
        <w:spacing w:before="480"/>
      </w:pPr>
      <w:r w:rsidRPr="00E409B3">
        <w:t>END OF SECTION</w:t>
      </w:r>
      <w:r>
        <w:t xml:space="preserve"> 224500</w:t>
      </w:r>
      <w:r w:rsidRPr="00E409B3" w:rsidDel="00D92F5A">
        <w:t xml:space="preserve"> </w:t>
      </w:r>
    </w:p>
    <w:sectPr w:rsidR="0020327A" w:rsidSect="00885A57">
      <w:footerReference w:type="default" r:id="rId7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8319F3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8572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0327A">
      <w:rPr>
        <w:rFonts w:eastAsia="Calibri"/>
        <w:szCs w:val="22"/>
      </w:rPr>
      <w:t>224500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AC24272"/>
    <w:multiLevelType w:val="multilevel"/>
    <w:tmpl w:val="AA3C74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76595096">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start w:val="1"/>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color w:val="auto"/>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4068"/>
          </w:tabs>
          <w:ind w:left="4068" w:hanging="576"/>
        </w:pPr>
        <w:rPr>
          <w:rFonts w:hint="default"/>
        </w:rPr>
      </w:lvl>
    </w:lvlOverride>
  </w:num>
  <w:num w:numId="12" w16cid:durableId="1409039739">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start w:val="1"/>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3492"/>
          </w:tabs>
          <w:ind w:left="3492" w:hanging="576"/>
        </w:pPr>
        <w:rPr>
          <w:rFonts w:hint="default"/>
        </w:rPr>
      </w:lvl>
    </w:lvlOverride>
    <w:lvlOverride w:ilvl="8">
      <w:lvl w:ilvl="8">
        <w:start w:val="1"/>
        <w:numFmt w:val="lowerLetter"/>
        <w:pStyle w:val="PR5"/>
        <w:lvlText w:val="%9)"/>
        <w:lvlJc w:val="left"/>
        <w:pPr>
          <w:tabs>
            <w:tab w:val="num" w:pos="4068"/>
          </w:tabs>
          <w:ind w:left="4068" w:hanging="576"/>
        </w:pPr>
        <w:rPr>
          <w:rFonts w:hint="default"/>
        </w:rPr>
      </w:lvl>
    </w:lvlOverride>
  </w:num>
  <w:num w:numId="13" w16cid:durableId="668093741">
    <w:abstractNumId w:val="0"/>
    <w:lvlOverride w:ilvl="0">
      <w:lvl w:ilvl="0">
        <w:start w:val="1"/>
        <w:numFmt w:val="decimal"/>
        <w:pStyle w:val="PRT"/>
        <w:suff w:val="nothing"/>
        <w:lvlText w:val="PART %1 - "/>
        <w:lvlJc w:val="left"/>
        <w:pPr>
          <w:ind w:left="0" w:firstLine="0"/>
        </w:pPr>
        <w:rPr>
          <w:rFonts w:hint="default"/>
        </w:rPr>
      </w:lvl>
    </w:lvlOverride>
    <w:lvlOverride w:ilvl="1">
      <w:lvl w:ilvl="1">
        <w:numFmt w:val="decimal"/>
        <w:pStyle w:val="SUT"/>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start w:val="1"/>
        <w:numFmt w:val="decimal"/>
        <w:pStyle w:val="PR2"/>
        <w:lvlText w:val="%6."/>
        <w:lvlJc w:val="left"/>
        <w:pPr>
          <w:tabs>
            <w:tab w:val="num" w:pos="1440"/>
          </w:tabs>
          <w:ind w:left="1440" w:hanging="576"/>
        </w:pPr>
        <w:rPr>
          <w:rFonts w:hint="default"/>
          <w:color w:val="auto"/>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4068"/>
          </w:tabs>
          <w:ind w:left="4068" w:hanging="576"/>
        </w:pPr>
        <w:rPr>
          <w:rFonts w:hint="default"/>
        </w:rPr>
      </w:lvl>
    </w:lvlOverride>
  </w:num>
  <w:num w:numId="14" w16cid:durableId="1538195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8099D"/>
    <w:rsid w:val="001968CC"/>
    <w:rsid w:val="001A0556"/>
    <w:rsid w:val="001B0038"/>
    <w:rsid w:val="001D4EAF"/>
    <w:rsid w:val="001D607E"/>
    <w:rsid w:val="001E324A"/>
    <w:rsid w:val="001F3D57"/>
    <w:rsid w:val="0020327A"/>
    <w:rsid w:val="00211BB3"/>
    <w:rsid w:val="00261A8F"/>
    <w:rsid w:val="00265526"/>
    <w:rsid w:val="002738A7"/>
    <w:rsid w:val="002856F2"/>
    <w:rsid w:val="00287140"/>
    <w:rsid w:val="002E33D6"/>
    <w:rsid w:val="00303A51"/>
    <w:rsid w:val="0032047F"/>
    <w:rsid w:val="0034599D"/>
    <w:rsid w:val="00351CDC"/>
    <w:rsid w:val="003552C3"/>
    <w:rsid w:val="00380E74"/>
    <w:rsid w:val="0038572A"/>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B5AC0"/>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67E29"/>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65B16"/>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link w:val="PRTChar"/>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20327A"/>
    <w:rPr>
      <w:sz w:val="22"/>
    </w:rPr>
  </w:style>
  <w:style w:type="character" w:customStyle="1" w:styleId="ARTChar">
    <w:name w:val="ART Char"/>
    <w:link w:val="ART"/>
    <w:rsid w:val="0020327A"/>
    <w:rPr>
      <w:sz w:val="22"/>
    </w:rPr>
  </w:style>
  <w:style w:type="character" w:customStyle="1" w:styleId="PR3Char">
    <w:name w:val="PR3 Char"/>
    <w:link w:val="PR3"/>
    <w:rsid w:val="0020327A"/>
    <w:rPr>
      <w:sz w:val="22"/>
    </w:rPr>
  </w:style>
  <w:style w:type="character" w:customStyle="1" w:styleId="PRTChar">
    <w:name w:val="PRT Char"/>
    <w:link w:val="PRT"/>
    <w:rsid w:val="0020327A"/>
    <w:rPr>
      <w:sz w:val="22"/>
    </w:rPr>
  </w:style>
  <w:style w:type="character" w:styleId="CommentReference">
    <w:name w:val="annotation reference"/>
    <w:basedOn w:val="DefaultParagraphFont"/>
    <w:uiPriority w:val="99"/>
    <w:semiHidden/>
    <w:unhideWhenUsed/>
    <w:rsid w:val="0020327A"/>
    <w:rPr>
      <w:sz w:val="16"/>
      <w:szCs w:val="16"/>
    </w:rPr>
  </w:style>
  <w:style w:type="paragraph" w:styleId="CommentText">
    <w:name w:val="annotation text"/>
    <w:basedOn w:val="Normal"/>
    <w:link w:val="CommentTextChar"/>
    <w:uiPriority w:val="99"/>
    <w:semiHidden/>
    <w:unhideWhenUsed/>
    <w:rsid w:val="0020327A"/>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0327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0327A"/>
    <w:rPr>
      <w:b/>
      <w:bCs/>
    </w:rPr>
  </w:style>
  <w:style w:type="character" w:customStyle="1" w:styleId="CommentSubjectChar">
    <w:name w:val="Comment Subject Char"/>
    <w:basedOn w:val="CommentTextChar"/>
    <w:link w:val="CommentSubject"/>
    <w:uiPriority w:val="99"/>
    <w:semiHidden/>
    <w:rsid w:val="0020327A"/>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7199463" TargetMode="External"/><Relationship Id="rId18" Type="http://schemas.openxmlformats.org/officeDocument/2006/relationships/hyperlink" Target="http://www.specagent.com/Lookup?uid=123457199487" TargetMode="External"/><Relationship Id="rId26" Type="http://schemas.openxmlformats.org/officeDocument/2006/relationships/hyperlink" Target="http://www.specagent.com/Lookup?uid=123457199679" TargetMode="External"/><Relationship Id="rId39" Type="http://schemas.openxmlformats.org/officeDocument/2006/relationships/hyperlink" Target="http://www.specagent.com/Lookup?uid=123457199528" TargetMode="External"/><Relationship Id="rId21" Type="http://schemas.openxmlformats.org/officeDocument/2006/relationships/hyperlink" Target="http://www.specagent.com/Lookup?uid=123457199494" TargetMode="External"/><Relationship Id="rId34" Type="http://schemas.openxmlformats.org/officeDocument/2006/relationships/hyperlink" Target="http://www.specagent.com/Lookup?uid=123457199521" TargetMode="External"/><Relationship Id="rId42" Type="http://schemas.openxmlformats.org/officeDocument/2006/relationships/hyperlink" Target="http://www.specagent.com/Lookup?uid=123457199535" TargetMode="External"/><Relationship Id="rId47" Type="http://schemas.openxmlformats.org/officeDocument/2006/relationships/hyperlink" Target="http://www.specagent.com/Lookup?uid=123457199546" TargetMode="External"/><Relationship Id="rId50" Type="http://schemas.openxmlformats.org/officeDocument/2006/relationships/hyperlink" Target="http://www.specagent.com/Lookup?uid=123457199556" TargetMode="External"/><Relationship Id="rId55" Type="http://schemas.openxmlformats.org/officeDocument/2006/relationships/hyperlink" Target="http://www.specagent.com/Lookup?uid=123457200008" TargetMode="External"/><Relationship Id="rId63" Type="http://schemas.openxmlformats.org/officeDocument/2006/relationships/hyperlink" Target="http://www.specagent.com/Lookup?uid=123457199587" TargetMode="External"/><Relationship Id="rId68" Type="http://schemas.openxmlformats.org/officeDocument/2006/relationships/hyperlink" Target="http://www.specagent.com/Lookup?uid=123457199606" TargetMode="External"/><Relationship Id="rId76" Type="http://schemas.openxmlformats.org/officeDocument/2006/relationships/hyperlink" Target="http://www.specagent.com/Lookup?uid=123457200020" TargetMode="External"/><Relationship Id="rId7" Type="http://schemas.openxmlformats.org/officeDocument/2006/relationships/settings" Target="settings.xml"/><Relationship Id="rId71" Type="http://schemas.openxmlformats.org/officeDocument/2006/relationships/hyperlink" Target="http://www.specagent.com/Lookup?uid=123457199447" TargetMode="External"/><Relationship Id="rId2" Type="http://schemas.openxmlformats.org/officeDocument/2006/relationships/customXml" Target="../customXml/item2.xml"/><Relationship Id="rId16" Type="http://schemas.openxmlformats.org/officeDocument/2006/relationships/hyperlink" Target="http://www.specagent.com/Lookup?uid=123457199474" TargetMode="External"/><Relationship Id="rId29" Type="http://schemas.openxmlformats.org/officeDocument/2006/relationships/hyperlink" Target="http://www.specagent.com/Lookup?uid=123457199510" TargetMode="External"/><Relationship Id="rId11" Type="http://schemas.openxmlformats.org/officeDocument/2006/relationships/hyperlink" Target="http://www.specagent.com/Lookup?uid=123457199436" TargetMode="External"/><Relationship Id="rId24" Type="http://schemas.openxmlformats.org/officeDocument/2006/relationships/hyperlink" Target="http://www.specagent.com/Lookup?uid=123457199505" TargetMode="External"/><Relationship Id="rId32" Type="http://schemas.openxmlformats.org/officeDocument/2006/relationships/hyperlink" Target="http://www.specagent.com/Lookup?uid=123457199515" TargetMode="External"/><Relationship Id="rId37" Type="http://schemas.openxmlformats.org/officeDocument/2006/relationships/hyperlink" Target="http://www.specagent.com/Lookup?uid=123457199524" TargetMode="External"/><Relationship Id="rId40" Type="http://schemas.openxmlformats.org/officeDocument/2006/relationships/hyperlink" Target="http://www.specagent.com/Lookup?uid=123457199530" TargetMode="External"/><Relationship Id="rId45" Type="http://schemas.openxmlformats.org/officeDocument/2006/relationships/hyperlink" Target="http://www.specagent.com/Lookup?uid=123457199540" TargetMode="External"/><Relationship Id="rId53" Type="http://schemas.openxmlformats.org/officeDocument/2006/relationships/hyperlink" Target="http://www.specagent.com/Lookup?uid=123457199560" TargetMode="External"/><Relationship Id="rId58" Type="http://schemas.openxmlformats.org/officeDocument/2006/relationships/hyperlink" Target="http://www.specagent.com/Lookup?uid=123457200013" TargetMode="External"/><Relationship Id="rId66" Type="http://schemas.openxmlformats.org/officeDocument/2006/relationships/hyperlink" Target="http://www.specagent.com/Lookup?uid=123457199597" TargetMode="External"/><Relationship Id="rId74" Type="http://schemas.openxmlformats.org/officeDocument/2006/relationships/hyperlink" Target="http://www.specagent.com/Lookup?uid=123457199457"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specagent.com/Lookup?uid=123457199582" TargetMode="External"/><Relationship Id="rId10" Type="http://schemas.openxmlformats.org/officeDocument/2006/relationships/endnotes" Target="endnotes.xml"/><Relationship Id="rId19" Type="http://schemas.openxmlformats.org/officeDocument/2006/relationships/hyperlink" Target="http://www.specagent.com/Lookup?uid=123457199488" TargetMode="External"/><Relationship Id="rId31" Type="http://schemas.openxmlformats.org/officeDocument/2006/relationships/hyperlink" Target="http://www.specagent.com/Lookup?uid=123457199929" TargetMode="External"/><Relationship Id="rId44" Type="http://schemas.openxmlformats.org/officeDocument/2006/relationships/hyperlink" Target="http://www.specagent.com/Lookup?uid=123457199542" TargetMode="External"/><Relationship Id="rId52" Type="http://schemas.openxmlformats.org/officeDocument/2006/relationships/hyperlink" Target="http://www.specagent.com/Lookup?uid=123457199559" TargetMode="External"/><Relationship Id="rId60" Type="http://schemas.openxmlformats.org/officeDocument/2006/relationships/hyperlink" Target="http://www.specagent.com/Lookup?uid=123457199577" TargetMode="External"/><Relationship Id="rId65" Type="http://schemas.openxmlformats.org/officeDocument/2006/relationships/hyperlink" Target="http://www.specagent.com/Lookup?uid=123457199595" TargetMode="External"/><Relationship Id="rId73" Type="http://schemas.openxmlformats.org/officeDocument/2006/relationships/hyperlink" Target="http://www.specagent.com/Lookup?uid=123457199456"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99467" TargetMode="External"/><Relationship Id="rId22" Type="http://schemas.openxmlformats.org/officeDocument/2006/relationships/hyperlink" Target="http://www.specagent.com/Lookup?uid=123457199498" TargetMode="External"/><Relationship Id="rId27" Type="http://schemas.openxmlformats.org/officeDocument/2006/relationships/hyperlink" Target="http://www.specagent.com/Lookup?uid=123457199513" TargetMode="External"/><Relationship Id="rId30" Type="http://schemas.openxmlformats.org/officeDocument/2006/relationships/hyperlink" Target="http://www.specagent.com/Lookup?uid=123457199514" TargetMode="External"/><Relationship Id="rId35" Type="http://schemas.openxmlformats.org/officeDocument/2006/relationships/hyperlink" Target="http://www.specagent.com/Lookup?uid=123457199517" TargetMode="External"/><Relationship Id="rId43" Type="http://schemas.openxmlformats.org/officeDocument/2006/relationships/hyperlink" Target="http://www.specagent.com/Lookup?uid=123457199537" TargetMode="External"/><Relationship Id="rId48" Type="http://schemas.openxmlformats.org/officeDocument/2006/relationships/hyperlink" Target="http://www.specagent.com/Lookup?uid=123457199552" TargetMode="External"/><Relationship Id="rId56" Type="http://schemas.openxmlformats.org/officeDocument/2006/relationships/hyperlink" Target="http://www.specagent.com/Lookup?uid=123457199569" TargetMode="External"/><Relationship Id="rId64" Type="http://schemas.openxmlformats.org/officeDocument/2006/relationships/hyperlink" Target="http://www.specagent.com/Lookup?uid=123457199594" TargetMode="External"/><Relationship Id="rId69" Type="http://schemas.openxmlformats.org/officeDocument/2006/relationships/hyperlink" Target="http://www.specagent.com/Lookup?uid=123457199611" TargetMode="External"/><Relationship Id="rId77" Type="http://schemas.openxmlformats.org/officeDocument/2006/relationships/hyperlink" Target="http://www.specagent.com/Lookup?uid=123457199462" TargetMode="External"/><Relationship Id="rId8" Type="http://schemas.openxmlformats.org/officeDocument/2006/relationships/webSettings" Target="webSettings.xml"/><Relationship Id="rId51" Type="http://schemas.openxmlformats.org/officeDocument/2006/relationships/hyperlink" Target="http://www.specagent.com/Lookup?uid=123457199558" TargetMode="External"/><Relationship Id="rId72" Type="http://schemas.openxmlformats.org/officeDocument/2006/relationships/hyperlink" Target="http://www.specagent.com/Lookup?uid=123457199449"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specagent.com/Lookup?uid=123457199444" TargetMode="External"/><Relationship Id="rId17" Type="http://schemas.openxmlformats.org/officeDocument/2006/relationships/hyperlink" Target="http://www.specagent.com/Lookup?uid=123457199484" TargetMode="External"/><Relationship Id="rId25" Type="http://schemas.openxmlformats.org/officeDocument/2006/relationships/hyperlink" Target="http://www.specagent.com/Lookup?uid=123457199507" TargetMode="External"/><Relationship Id="rId33" Type="http://schemas.openxmlformats.org/officeDocument/2006/relationships/hyperlink" Target="http://www.specagent.com/Lookup?uid=123457199516" TargetMode="External"/><Relationship Id="rId38" Type="http://schemas.openxmlformats.org/officeDocument/2006/relationships/hyperlink" Target="http://www.specagent.com/Lookup?uid=123457199526" TargetMode="External"/><Relationship Id="rId46" Type="http://schemas.openxmlformats.org/officeDocument/2006/relationships/hyperlink" Target="http://www.specagent.com/Lookup?uid=123457199935" TargetMode="External"/><Relationship Id="rId59" Type="http://schemas.openxmlformats.org/officeDocument/2006/relationships/hyperlink" Target="http://www.specagent.com/Lookup?uid=123457199574" TargetMode="External"/><Relationship Id="rId67" Type="http://schemas.openxmlformats.org/officeDocument/2006/relationships/hyperlink" Target="http://www.specagent.com/Lookup?uid=123457199603" TargetMode="External"/><Relationship Id="rId20" Type="http://schemas.openxmlformats.org/officeDocument/2006/relationships/hyperlink" Target="http://www.specagent.com/Lookup?uid=123457199493" TargetMode="External"/><Relationship Id="rId41" Type="http://schemas.openxmlformats.org/officeDocument/2006/relationships/hyperlink" Target="http://www.specagent.com/Lookup?uid=123457199533" TargetMode="External"/><Relationship Id="rId54" Type="http://schemas.openxmlformats.org/officeDocument/2006/relationships/hyperlink" Target="http://www.specagent.com/Lookup?uid=123457199563" TargetMode="External"/><Relationship Id="rId62" Type="http://schemas.openxmlformats.org/officeDocument/2006/relationships/hyperlink" Target="http://www.specagent.com/Lookup?uid=123457199585" TargetMode="External"/><Relationship Id="rId70" Type="http://schemas.openxmlformats.org/officeDocument/2006/relationships/hyperlink" Target="http://www.specagent.com/Lookup?uid=123457199616" TargetMode="External"/><Relationship Id="rId75" Type="http://schemas.openxmlformats.org/officeDocument/2006/relationships/hyperlink" Target="http://www.specagent.com/Lookup?uid=12345719945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pecagent.com/Lookup?uid=123457199473" TargetMode="External"/><Relationship Id="rId23" Type="http://schemas.openxmlformats.org/officeDocument/2006/relationships/hyperlink" Target="http://www.specagent.com/Lookup?uid=123457199502" TargetMode="External"/><Relationship Id="rId28" Type="http://schemas.openxmlformats.org/officeDocument/2006/relationships/hyperlink" Target="http://www.specagent.com/Lookup?uid=123457199509" TargetMode="External"/><Relationship Id="rId36" Type="http://schemas.openxmlformats.org/officeDocument/2006/relationships/hyperlink" Target="http://www.specagent.com/Lookup?uid=123457199523" TargetMode="External"/><Relationship Id="rId49" Type="http://schemas.openxmlformats.org/officeDocument/2006/relationships/hyperlink" Target="http://www.specagent.com/Lookup?uid=123457199553" TargetMode="External"/><Relationship Id="rId57" Type="http://schemas.openxmlformats.org/officeDocument/2006/relationships/hyperlink" Target="http://www.specagent.com/Lookup?uid=123457199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7243</Words>
  <Characters>41288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48435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