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E684" w14:textId="1E71B9FD" w:rsidR="000F33A2" w:rsidRPr="008F08D0" w:rsidRDefault="000F33A2" w:rsidP="00374BFE">
      <w:pPr>
        <w:pStyle w:val="SCT"/>
      </w:pPr>
      <w:r w:rsidRPr="00374BFE">
        <w:t>SECTION 111905 - SECURE THERAPY CUBICLE</w:t>
      </w:r>
    </w:p>
    <w:p w14:paraId="5DE75FD3" w14:textId="673B28A3" w:rsidR="000F33A2" w:rsidRPr="00374BFE" w:rsidRDefault="000F33A2" w:rsidP="00374BFE">
      <w:pPr>
        <w:pStyle w:val="SpecifierNote"/>
      </w:pPr>
      <w:r w:rsidRPr="00374BFE">
        <w:t xml:space="preserve">Prior to using this section, please contact </w:t>
      </w:r>
      <w:r>
        <w:t>G</w:t>
      </w:r>
      <w:r w:rsidRPr="00374BFE">
        <w:t xml:space="preserve">eorge </w:t>
      </w:r>
      <w:r>
        <w:t>B</w:t>
      </w:r>
      <w:r w:rsidRPr="00374BFE">
        <w:t>alinda, 35th floor, corning tower, (518) 474-0219.</w:t>
      </w:r>
    </w:p>
    <w:p w14:paraId="00936612" w14:textId="7E28967D" w:rsidR="000F33A2" w:rsidRPr="00374BFE" w:rsidRDefault="000F33A2" w:rsidP="00374BFE">
      <w:pPr>
        <w:pStyle w:val="SpecifierNote"/>
      </w:pPr>
      <w:r w:rsidRPr="00374BFE">
        <w:t xml:space="preserve">The </w:t>
      </w:r>
      <w:r>
        <w:t>D</w:t>
      </w:r>
      <w:r w:rsidRPr="00374BFE">
        <w:t xml:space="preserve">epartment of </w:t>
      </w:r>
      <w:r>
        <w:t>C</w:t>
      </w:r>
      <w:r w:rsidRPr="00374BFE">
        <w:t xml:space="preserve">orrectional </w:t>
      </w:r>
      <w:r>
        <w:t>S</w:t>
      </w:r>
      <w:r w:rsidRPr="00374BFE">
        <w:t>ervices requested that this section not be placed on the internet, nor released to consultants.</w:t>
      </w:r>
    </w:p>
    <w:p w14:paraId="18CCCF63" w14:textId="77777777" w:rsidR="000F33A2" w:rsidRDefault="000F33A2" w:rsidP="00374BFE">
      <w:pPr>
        <w:pStyle w:val="SpecifierNote"/>
      </w:pPr>
      <w:r w:rsidRPr="00374BFE">
        <w:t>This section must be edited “in-house”.  Send a copy of the edited section to the consultant for insertion to the project manual.</w:t>
      </w:r>
    </w:p>
    <w:p w14:paraId="3D5096EE" w14:textId="39AFECF6" w:rsidR="000F33A2" w:rsidRDefault="000F33A2" w:rsidP="000F33A2">
      <w:pPr>
        <w:pStyle w:val="EOS"/>
      </w:pPr>
      <w:r>
        <w:t>END OF SECTION 111905</w:t>
      </w:r>
    </w:p>
    <w:sectPr w:rsidR="000F33A2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04BF8543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30731F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0F33A2">
      <w:rPr>
        <w:rStyle w:val="NAM"/>
        <w:rFonts w:eastAsia="Calibri"/>
        <w:szCs w:val="22"/>
      </w:rPr>
      <w:t>111905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0F33A2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0731F"/>
    <w:rsid w:val="0032047F"/>
    <w:rsid w:val="0034599D"/>
    <w:rsid w:val="00351CDC"/>
    <w:rsid w:val="003552C3"/>
    <w:rsid w:val="00374BFE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styleId="BodyText2">
    <w:name w:val="Body Text 2"/>
    <w:basedOn w:val="Normal"/>
    <w:link w:val="BodyText2Char"/>
    <w:rsid w:val="000F33A2"/>
    <w:pPr>
      <w:overflowPunct w:val="0"/>
      <w:autoSpaceDE w:val="0"/>
      <w:autoSpaceDN w:val="0"/>
      <w:adjustRightInd w:val="0"/>
      <w:textAlignment w:val="baseline"/>
    </w:pPr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0F33A2"/>
    <w:rPr>
      <w:b/>
      <w:bCs/>
      <w:sz w:val="24"/>
    </w:rPr>
  </w:style>
  <w:style w:type="paragraph" w:styleId="BodyText3">
    <w:name w:val="Body Text 3"/>
    <w:basedOn w:val="Normal"/>
    <w:link w:val="BodyText3Char"/>
    <w:rsid w:val="000F33A2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0F33A2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3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422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39</cp:revision>
  <cp:lastPrinted>2020-10-05T11:54:00Z</cp:lastPrinted>
  <dcterms:created xsi:type="dcterms:W3CDTF">2023-04-28T20:15:00Z</dcterms:created>
  <dcterms:modified xsi:type="dcterms:W3CDTF">2024-07-11T20:20:00Z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