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5F77EA" w14:textId="77777777" w:rsidR="008F7406" w:rsidRPr="008F7406" w:rsidRDefault="008F7406" w:rsidP="00DF4E3B">
      <w:pPr>
        <w:pStyle w:val="EOS"/>
      </w:pPr>
      <w:r w:rsidRPr="008F7406">
        <w:t xml:space="preserve">SECTION </w:t>
      </w:r>
      <w:r w:rsidRPr="00DF4E3B">
        <w:t>074619</w:t>
      </w:r>
      <w:r w:rsidRPr="008F7406">
        <w:t xml:space="preserve"> - </w:t>
      </w:r>
      <w:r w:rsidRPr="00DF4E3B">
        <w:t>STEEL SIDING</w:t>
      </w:r>
    </w:p>
    <w:p w14:paraId="1EB98B8E" w14:textId="77777777" w:rsidR="008F7406" w:rsidRDefault="008F7406" w:rsidP="00DF4E3B">
      <w:pPr>
        <w:pStyle w:val="SpecifierNote"/>
      </w:pPr>
      <w:r>
        <w:t>Revise this Section by inserting or deleting text to meet Project-specific requirements.</w:t>
      </w:r>
    </w:p>
    <w:p w14:paraId="51D6EAE8" w14:textId="77777777" w:rsidR="008F7406" w:rsidRDefault="008F7406" w:rsidP="00DF4E3B">
      <w:pPr>
        <w:pStyle w:val="SpecifierNote"/>
      </w:pPr>
      <w:r>
        <w:t>Verify that Section titles referenced in this Section are correct for this Project's Specifications; Section titles may have changed.</w:t>
      </w:r>
    </w:p>
    <w:p w14:paraId="3CFEA6A4" w14:textId="77777777" w:rsidR="008F7406" w:rsidRPr="004C31ED" w:rsidRDefault="008F7406" w:rsidP="004C31ED">
      <w:pPr>
        <w:pStyle w:val="PRT"/>
      </w:pPr>
      <w:r w:rsidRPr="004C31ED">
        <w:t>GENERAL</w:t>
      </w:r>
    </w:p>
    <w:p w14:paraId="104BABAF" w14:textId="77777777" w:rsidR="008F7406" w:rsidRPr="004C31ED" w:rsidRDefault="008F7406" w:rsidP="007F0AC7">
      <w:pPr>
        <w:pStyle w:val="ART"/>
      </w:pPr>
      <w:r w:rsidRPr="004C31ED">
        <w:t>RELATED DOCUMENTS</w:t>
      </w:r>
    </w:p>
    <w:p w14:paraId="420624B4" w14:textId="77777777" w:rsidR="008F7406" w:rsidRDefault="008F7406" w:rsidP="00DF4E3B">
      <w:pPr>
        <w:pStyle w:val="SpecifierNote"/>
      </w:pPr>
      <w:r>
        <w:t>Retain or delete this article in all Sections of Project Manual.</w:t>
      </w:r>
    </w:p>
    <w:p w14:paraId="00BAD5DA" w14:textId="77777777" w:rsidR="008F7406" w:rsidRPr="004C31ED" w:rsidRDefault="008F7406" w:rsidP="00DF4E3B">
      <w:pPr>
        <w:pStyle w:val="PR1"/>
      </w:pPr>
      <w:r w:rsidRPr="004C31ED">
        <w:t>Drawings and general provisions of the Contract, including General and Supplementary Conditions and Division 01 Specification Sections, apply to this Section.</w:t>
      </w:r>
    </w:p>
    <w:p w14:paraId="1AAAB21D" w14:textId="77777777" w:rsidR="008F7406" w:rsidRPr="004C31ED" w:rsidRDefault="008F7406" w:rsidP="007F0AC7">
      <w:pPr>
        <w:pStyle w:val="ART"/>
      </w:pPr>
      <w:r w:rsidRPr="004C31ED">
        <w:t>SUMMARY</w:t>
      </w:r>
    </w:p>
    <w:p w14:paraId="217FB291" w14:textId="77777777" w:rsidR="008F7406" w:rsidRPr="004C31ED" w:rsidRDefault="008F7406" w:rsidP="004C31ED">
      <w:pPr>
        <w:pStyle w:val="PR1"/>
      </w:pPr>
      <w:r w:rsidRPr="004C31ED">
        <w:t xml:space="preserve">Section includes steel </w:t>
      </w:r>
      <w:r w:rsidRPr="00DF4E3B">
        <w:rPr>
          <w:b/>
          <w:bCs/>
        </w:rPr>
        <w:t>[</w:t>
      </w:r>
      <w:r w:rsidRPr="004C31ED">
        <w:rPr>
          <w:b/>
          <w:bCs/>
        </w:rPr>
        <w:t>siding</w:t>
      </w:r>
      <w:r w:rsidRPr="00DF4E3B">
        <w:rPr>
          <w:b/>
          <w:bCs/>
        </w:rPr>
        <w:t>] [</w:t>
      </w:r>
      <w:r w:rsidRPr="004C31ED">
        <w:rPr>
          <w:b/>
          <w:bCs/>
        </w:rPr>
        <w:t>and</w:t>
      </w:r>
      <w:r w:rsidRPr="00DF4E3B">
        <w:rPr>
          <w:b/>
          <w:bCs/>
        </w:rPr>
        <w:t>] [</w:t>
      </w:r>
      <w:r w:rsidRPr="004C31ED">
        <w:rPr>
          <w:b/>
          <w:bCs/>
        </w:rPr>
        <w:t>soffit</w:t>
      </w:r>
      <w:r w:rsidRPr="00DF4E3B">
        <w:rPr>
          <w:b/>
          <w:bCs/>
        </w:rPr>
        <w:t>]</w:t>
      </w:r>
      <w:r w:rsidRPr="004C31ED">
        <w:t>.</w:t>
      </w:r>
    </w:p>
    <w:p w14:paraId="78C9E167" w14:textId="06709D2C" w:rsidR="008F7406" w:rsidRPr="006E05D6" w:rsidRDefault="008F7406" w:rsidP="00DF4E3B">
      <w:pPr>
        <w:pStyle w:val="SpecifierNote"/>
      </w:pPr>
      <w:r w:rsidRPr="00DA4B2A">
        <w:t xml:space="preserve"> </w:t>
      </w:r>
      <w:r w:rsidRPr="006E05D6">
        <w:t>Refer to sections listed below for cross-reference requirements Contractor might expect to find in this Section but are specified in other Sections. Sections listed below are for spec editor’s and design team coordination and are to remain as Editor’s Notes. Remove referenced specification sections within the body of the specification if not applicable to the project.</w:t>
      </w:r>
    </w:p>
    <w:p w14:paraId="6F0FF03B" w14:textId="77777777" w:rsidR="008F7406" w:rsidRDefault="008F7406" w:rsidP="00DF4E3B">
      <w:pPr>
        <w:pStyle w:val="SpecifierNote"/>
      </w:pPr>
      <w:r>
        <w:t>Section 061000 "Rough Carpentry" for wood furring, grounds, nailers, and blocking.</w:t>
      </w:r>
    </w:p>
    <w:p w14:paraId="517FFC3F" w14:textId="77777777" w:rsidR="008F7406" w:rsidRDefault="008F7406" w:rsidP="00DF4E3B">
      <w:pPr>
        <w:pStyle w:val="SpecifierNote"/>
      </w:pPr>
      <w:r>
        <w:t>Section 062013 "Exterior Finish Carpentry" for exterior [</w:t>
      </w:r>
      <w:r w:rsidRPr="004C31ED">
        <w:rPr>
          <w:bCs/>
        </w:rPr>
        <w:t>cellular PVC</w:t>
      </w:r>
      <w:r w:rsidRPr="00AA51AD">
        <w:rPr>
          <w:bCs/>
        </w:rPr>
        <w:t>] [</w:t>
      </w:r>
      <w:r w:rsidRPr="004C31ED">
        <w:rPr>
          <w:bCs/>
        </w:rPr>
        <w:t>and</w:t>
      </w:r>
      <w:r w:rsidRPr="00AA51AD">
        <w:rPr>
          <w:bCs/>
        </w:rPr>
        <w:t>] [</w:t>
      </w:r>
      <w:r w:rsidRPr="004C31ED">
        <w:rPr>
          <w:bCs/>
        </w:rPr>
        <w:t>foam-plastic</w:t>
      </w:r>
      <w:r w:rsidRPr="00AA51AD">
        <w:rPr>
          <w:bCs/>
        </w:rPr>
        <w:t>] trim</w:t>
      </w:r>
      <w:r>
        <w:t>.</w:t>
      </w:r>
    </w:p>
    <w:p w14:paraId="35FCDD9F" w14:textId="77777777" w:rsidR="008F7406" w:rsidRDefault="008F7406" w:rsidP="00DF4E3B">
      <w:pPr>
        <w:pStyle w:val="SpecifierNote"/>
      </w:pPr>
      <w:r>
        <w:t>Section 072500 "Weather Barriers" for weather-resistive barriers.</w:t>
      </w:r>
    </w:p>
    <w:p w14:paraId="40CEE358" w14:textId="77777777" w:rsidR="008F7406" w:rsidRPr="004C31ED" w:rsidRDefault="008F7406" w:rsidP="007F0AC7">
      <w:pPr>
        <w:pStyle w:val="ART"/>
      </w:pPr>
      <w:r w:rsidRPr="004C31ED">
        <w:t>COORDINATION</w:t>
      </w:r>
    </w:p>
    <w:p w14:paraId="5BF484DA" w14:textId="77777777" w:rsidR="008F7406" w:rsidRPr="004C31ED" w:rsidRDefault="008F7406" w:rsidP="004C31ED">
      <w:pPr>
        <w:pStyle w:val="PR1"/>
      </w:pPr>
      <w:r w:rsidRPr="004C31ED">
        <w:t>Coordinate siding installation with flashings and other adjoining construction to ensure proper sequencing.</w:t>
      </w:r>
    </w:p>
    <w:p w14:paraId="4E998FE3" w14:textId="77777777" w:rsidR="008F7406" w:rsidRPr="004C31ED" w:rsidRDefault="008F7406" w:rsidP="007F0AC7">
      <w:pPr>
        <w:pStyle w:val="ART"/>
      </w:pPr>
      <w:r w:rsidRPr="004C31ED">
        <w:t>PREINSTALLATION MEETINGS</w:t>
      </w:r>
    </w:p>
    <w:p w14:paraId="7431D87E" w14:textId="294A4CF8" w:rsidR="008F7406" w:rsidRDefault="008F7406" w:rsidP="00DF4E3B">
      <w:pPr>
        <w:pStyle w:val="SpecifierNote"/>
      </w:pPr>
      <w:r>
        <w:t>Retain "Preinstallation Conference" paragraph below if Work of this Section is extensive or complex enough to justify a conference.</w:t>
      </w:r>
    </w:p>
    <w:p w14:paraId="374B6298" w14:textId="4374AB9A" w:rsidR="008F7406" w:rsidRPr="004C31ED" w:rsidRDefault="008F7406" w:rsidP="004C31ED">
      <w:pPr>
        <w:pStyle w:val="PR1"/>
      </w:pPr>
      <w:r w:rsidRPr="004C31ED">
        <w:t xml:space="preserve">Preinstallation Conference: Conduct conference at </w:t>
      </w:r>
      <w:r w:rsidRPr="00DF4E3B">
        <w:t>Project site</w:t>
      </w:r>
      <w:r w:rsidRPr="004C31ED">
        <w:t>.</w:t>
      </w:r>
    </w:p>
    <w:p w14:paraId="6E991554" w14:textId="41817B24" w:rsidR="008F7406" w:rsidRPr="004C31ED" w:rsidRDefault="008F7406" w:rsidP="007F0AC7">
      <w:pPr>
        <w:pStyle w:val="ART"/>
      </w:pPr>
      <w:r w:rsidRPr="004C31ED">
        <w:t>SUBMITTALS</w:t>
      </w:r>
    </w:p>
    <w:p w14:paraId="01D42896" w14:textId="77777777" w:rsidR="008F7406" w:rsidRPr="004C31ED" w:rsidRDefault="008F7406" w:rsidP="004C31ED">
      <w:pPr>
        <w:pStyle w:val="PR1"/>
      </w:pPr>
      <w:r w:rsidRPr="004C31ED">
        <w:t>Submittals for this section are subject to the re-evaluation fee identified in Article 4 of the General Conditions.</w:t>
      </w:r>
    </w:p>
    <w:p w14:paraId="4325B9B7" w14:textId="77777777" w:rsidR="008F7406" w:rsidRPr="004C31ED" w:rsidRDefault="008F7406" w:rsidP="004C31ED">
      <w:pPr>
        <w:pStyle w:val="PR1"/>
      </w:pPr>
      <w:r w:rsidRPr="004C31ED">
        <w:t>Manufacturer’s installation instructions shall be provided along with product data.</w:t>
      </w:r>
    </w:p>
    <w:p w14:paraId="1952764E" w14:textId="77777777" w:rsidR="008F7406" w:rsidRPr="004C31ED" w:rsidRDefault="008F7406" w:rsidP="004C31ED">
      <w:pPr>
        <w:pStyle w:val="PR1"/>
      </w:pPr>
      <w:r w:rsidRPr="004C31ED">
        <w:t>Submittals shall be provided in the order in which they are specified and tabbed (for combined submittals).</w:t>
      </w:r>
    </w:p>
    <w:p w14:paraId="5FD5ABE1" w14:textId="77777777" w:rsidR="008F7406" w:rsidRPr="004C31ED" w:rsidRDefault="008F7406" w:rsidP="004C31ED">
      <w:pPr>
        <w:pStyle w:val="PR1"/>
      </w:pPr>
      <w:r w:rsidRPr="004C31ED">
        <w:t>Product Data: For each type of product.</w:t>
      </w:r>
    </w:p>
    <w:p w14:paraId="232FB30D" w14:textId="1BD353FF" w:rsidR="008F7406" w:rsidRPr="004C31ED" w:rsidRDefault="008F7406" w:rsidP="004C31ED">
      <w:pPr>
        <w:pStyle w:val="PR2"/>
      </w:pPr>
      <w:r w:rsidRPr="004C31ED">
        <w:t>Include construction details, material descriptions, dimensions of individual components and profiles, and finishes.</w:t>
      </w:r>
    </w:p>
    <w:p w14:paraId="77F4CB2B" w14:textId="77777777" w:rsidR="008F7406" w:rsidRPr="004C31ED" w:rsidRDefault="008F7406" w:rsidP="00DF4E3B">
      <w:pPr>
        <w:pStyle w:val="PR2"/>
      </w:pPr>
      <w:r w:rsidRPr="004C31ED">
        <w:t xml:space="preserve">Include manufacturer’s installation instructions. </w:t>
      </w:r>
    </w:p>
    <w:p w14:paraId="05231B79" w14:textId="77777777" w:rsidR="008F7406" w:rsidRPr="004C31ED" w:rsidRDefault="008F7406" w:rsidP="004C31ED">
      <w:pPr>
        <w:pStyle w:val="PR1"/>
      </w:pPr>
      <w:r w:rsidRPr="004C31ED">
        <w:t xml:space="preserve">Samples for Initial Selection: For steel </w:t>
      </w:r>
      <w:r w:rsidRPr="00DF4E3B">
        <w:rPr>
          <w:b/>
          <w:bCs/>
        </w:rPr>
        <w:t>[</w:t>
      </w:r>
      <w:r w:rsidRPr="004C31ED">
        <w:rPr>
          <w:b/>
          <w:bCs/>
        </w:rPr>
        <w:t>siding</w:t>
      </w:r>
      <w:r w:rsidRPr="00DF4E3B">
        <w:rPr>
          <w:b/>
          <w:bCs/>
        </w:rPr>
        <w:t>] [</w:t>
      </w:r>
      <w:r w:rsidRPr="004C31ED">
        <w:rPr>
          <w:b/>
          <w:bCs/>
        </w:rPr>
        <w:t>and</w:t>
      </w:r>
      <w:r w:rsidRPr="00DF4E3B">
        <w:rPr>
          <w:b/>
          <w:bCs/>
        </w:rPr>
        <w:t>] [</w:t>
      </w:r>
      <w:r w:rsidRPr="004C31ED">
        <w:rPr>
          <w:b/>
          <w:bCs/>
        </w:rPr>
        <w:t>soffit</w:t>
      </w:r>
      <w:r w:rsidRPr="00DF4E3B">
        <w:rPr>
          <w:b/>
          <w:bCs/>
        </w:rPr>
        <w:t>]</w:t>
      </w:r>
      <w:r w:rsidRPr="004C31ED">
        <w:t xml:space="preserve"> including related accessories.</w:t>
      </w:r>
    </w:p>
    <w:p w14:paraId="2EE1A555" w14:textId="77777777" w:rsidR="008F7406" w:rsidRPr="007F0AC7" w:rsidRDefault="008F7406" w:rsidP="007F0AC7">
      <w:pPr>
        <w:pStyle w:val="PR1"/>
      </w:pPr>
      <w:r w:rsidRPr="007F0AC7">
        <w:t>Samples for Verification:</w:t>
      </w:r>
      <w:r w:rsidRPr="00DF4E3B">
        <w:rPr>
          <w:b/>
          <w:bCs/>
        </w:rPr>
        <w:t>[</w:t>
      </w:r>
      <w:r w:rsidRPr="007F0AC7">
        <w:rPr>
          <w:b/>
          <w:bCs/>
        </w:rPr>
        <w:t> For each type, color, texture, and pattern required.</w:t>
      </w:r>
      <w:r w:rsidRPr="00DF4E3B">
        <w:rPr>
          <w:b/>
          <w:bCs/>
        </w:rPr>
        <w:t>]</w:t>
      </w:r>
    </w:p>
    <w:p w14:paraId="21908672" w14:textId="77777777" w:rsidR="008F7406" w:rsidRPr="00AC1AD7" w:rsidRDefault="008F7406" w:rsidP="00DF4E3B">
      <w:pPr>
        <w:pStyle w:val="SpecifierNote"/>
      </w:pPr>
      <w:r w:rsidRPr="00AC1AD7">
        <w:t>Retain one of first two subparagraphs below.</w:t>
      </w:r>
    </w:p>
    <w:p w14:paraId="408291B7" w14:textId="56A769E3" w:rsidR="008F7406" w:rsidRPr="007F0AC7" w:rsidRDefault="008F7406" w:rsidP="007F0AC7">
      <w:pPr>
        <w:pStyle w:val="PR2"/>
      </w:pPr>
      <w:r w:rsidRPr="00DF4E3B">
        <w:rPr>
          <w:rStyle w:val="IP"/>
          <w:color w:val="auto"/>
        </w:rPr>
        <w:t>12-inch</w:t>
      </w:r>
      <w:r w:rsidRPr="007F0AC7">
        <w:t xml:space="preserve"> long-by-actual-width Sample of siding.</w:t>
      </w:r>
    </w:p>
    <w:p w14:paraId="6C1CEC33" w14:textId="61A6FDE0" w:rsidR="008F7406" w:rsidRPr="007F0AC7" w:rsidRDefault="008F7406" w:rsidP="00DF4E3B">
      <w:pPr>
        <w:pStyle w:val="PR2"/>
        <w:spacing w:before="0"/>
      </w:pPr>
      <w:r w:rsidRPr="00DF4E3B">
        <w:rPr>
          <w:rStyle w:val="IP"/>
          <w:color w:val="auto"/>
        </w:rPr>
        <w:lastRenderedPageBreak/>
        <w:t>24-inch</w:t>
      </w:r>
      <w:r w:rsidRPr="007F0AC7">
        <w:t xml:space="preserve"> wide-by-</w:t>
      </w:r>
      <w:r w:rsidRPr="00DF4E3B">
        <w:rPr>
          <w:rStyle w:val="IP"/>
          <w:color w:val="auto"/>
        </w:rPr>
        <w:t>36-inch</w:t>
      </w:r>
      <w:r w:rsidRPr="007F0AC7">
        <w:t xml:space="preserve"> high Sample panel of siding assembled on plywood backing.</w:t>
      </w:r>
    </w:p>
    <w:p w14:paraId="2C9E4EC0" w14:textId="77777777" w:rsidR="008F7406" w:rsidRPr="00AC1AD7" w:rsidRDefault="008F7406" w:rsidP="00DF4E3B">
      <w:pPr>
        <w:pStyle w:val="SpecifierNote"/>
      </w:pPr>
      <w:r w:rsidRPr="00AC1AD7">
        <w:t>Retain one or both subparagraphs below if required.</w:t>
      </w:r>
    </w:p>
    <w:p w14:paraId="503FD6B8" w14:textId="1A264C36" w:rsidR="008F7406" w:rsidRPr="007F0AC7" w:rsidRDefault="008F7406" w:rsidP="00DF4E3B">
      <w:pPr>
        <w:pStyle w:val="PR2"/>
        <w:spacing w:before="0"/>
      </w:pPr>
      <w:r w:rsidRPr="00DF4E3B">
        <w:rPr>
          <w:rStyle w:val="IP"/>
          <w:color w:val="auto"/>
        </w:rPr>
        <w:t>12-inch</w:t>
      </w:r>
      <w:r w:rsidRPr="007F0AC7">
        <w:t xml:space="preserve"> long-by-actual-width Sample of soffit.</w:t>
      </w:r>
    </w:p>
    <w:p w14:paraId="3C1D28CF" w14:textId="0B386686" w:rsidR="008F7406" w:rsidRPr="007F0AC7" w:rsidRDefault="008F7406" w:rsidP="007F0AC7">
      <w:pPr>
        <w:pStyle w:val="PR2"/>
      </w:pPr>
      <w:r w:rsidRPr="00DF4E3B">
        <w:rPr>
          <w:rStyle w:val="IP"/>
          <w:color w:val="auto"/>
        </w:rPr>
        <w:t>12-inch</w:t>
      </w:r>
      <w:r w:rsidRPr="007F0AC7">
        <w:t xml:space="preserve"> long-by-actual-width Samples of trim and accessories.</w:t>
      </w:r>
    </w:p>
    <w:p w14:paraId="45B3707B" w14:textId="77777777" w:rsidR="008F7406" w:rsidRDefault="008F7406" w:rsidP="007F0AC7">
      <w:pPr>
        <w:pStyle w:val="PR1"/>
      </w:pPr>
      <w:r w:rsidRPr="00F46DFF">
        <w:t xml:space="preserve">Quality </w:t>
      </w:r>
      <w:r w:rsidRPr="007F0AC7">
        <w:t>Control</w:t>
      </w:r>
      <w:r w:rsidRPr="00F46DFF">
        <w:t xml:space="preserve"> Submittals:</w:t>
      </w:r>
    </w:p>
    <w:p w14:paraId="5C5186D2" w14:textId="77777777" w:rsidR="007F0AC7" w:rsidRDefault="007F0AC7" w:rsidP="007F0AC7">
      <w:pPr>
        <w:pStyle w:val="PR2"/>
      </w:pPr>
      <w:r w:rsidRPr="007F0AC7">
        <w:t>Product</w:t>
      </w:r>
      <w:r>
        <w:t xml:space="preserve"> </w:t>
      </w:r>
      <w:r w:rsidRPr="007F0AC7">
        <w:t>Certificates</w:t>
      </w:r>
      <w:r>
        <w:t>: For each type of steel [</w:t>
      </w:r>
      <w:r>
        <w:rPr>
          <w:b/>
        </w:rPr>
        <w:t>siding</w:t>
      </w:r>
      <w:r>
        <w:t>] [</w:t>
      </w:r>
      <w:r>
        <w:rPr>
          <w:b/>
        </w:rPr>
        <w:t>and</w:t>
      </w:r>
      <w:r>
        <w:t>] [</w:t>
      </w:r>
      <w:r>
        <w:rPr>
          <w:b/>
        </w:rPr>
        <w:t>soffit</w:t>
      </w:r>
      <w:r>
        <w:t>].</w:t>
      </w:r>
    </w:p>
    <w:p w14:paraId="3EAE1D47" w14:textId="77777777" w:rsidR="007F0AC7" w:rsidRDefault="007F0AC7" w:rsidP="007F0AC7">
      <w:pPr>
        <w:pStyle w:val="PR2"/>
      </w:pPr>
      <w:r>
        <w:t>Research/</w:t>
      </w:r>
      <w:r w:rsidRPr="007F0AC7">
        <w:t>Evaluation</w:t>
      </w:r>
      <w:r>
        <w:t xml:space="preserve"> Reports: For each type of steel siding required, from UNIFORM CODE-ES.</w:t>
      </w:r>
    </w:p>
    <w:p w14:paraId="593E9F79" w14:textId="3294103B" w:rsidR="008F7406" w:rsidRDefault="007F0AC7" w:rsidP="006B1BB0">
      <w:pPr>
        <w:pStyle w:val="PR2"/>
      </w:pPr>
      <w:r w:rsidRPr="007F0AC7">
        <w:t>Sample</w:t>
      </w:r>
      <w:r>
        <w:t xml:space="preserve"> Warranty: For special warranty.</w:t>
      </w:r>
    </w:p>
    <w:p w14:paraId="5278CBAF" w14:textId="77777777" w:rsidR="008F7406" w:rsidRPr="007F0AC7" w:rsidRDefault="008F7406" w:rsidP="00DF4E3B">
      <w:pPr>
        <w:pStyle w:val="SpecifierNote"/>
      </w:pPr>
      <w:r w:rsidRPr="007F0AC7">
        <w:t>Design Consultant to review code references and verify that the referenced sections/tables are current. Note that code references shall be based on the current version of the Uniform Code.</w:t>
      </w:r>
    </w:p>
    <w:p w14:paraId="29021C3E" w14:textId="1BD71F93" w:rsidR="008F7406" w:rsidRDefault="008F7406" w:rsidP="00DF4E3B">
      <w:pPr>
        <w:pStyle w:val="PR1"/>
      </w:pPr>
      <w:r w:rsidRPr="007F0AC7">
        <w:t>Contract</w:t>
      </w:r>
      <w:r>
        <w:t xml:space="preserve"> Closeout  Submittals:</w:t>
      </w:r>
    </w:p>
    <w:p w14:paraId="51023889" w14:textId="77777777" w:rsidR="008F7406" w:rsidRDefault="008F7406" w:rsidP="00DF4E3B">
      <w:pPr>
        <w:pStyle w:val="PR2"/>
      </w:pPr>
      <w:r w:rsidRPr="007F0AC7">
        <w:t>Maintenance</w:t>
      </w:r>
      <w:r>
        <w:t xml:space="preserve"> </w:t>
      </w:r>
      <w:r w:rsidRPr="007F0AC7">
        <w:t>Data</w:t>
      </w:r>
      <w:r>
        <w:t>: For each type of product, including related accessories, to include in maintenance manuals.</w:t>
      </w:r>
    </w:p>
    <w:p w14:paraId="5D3FBA95" w14:textId="77777777" w:rsidR="008F7406" w:rsidRDefault="008F7406" w:rsidP="00DF4E3B">
      <w:pPr>
        <w:pStyle w:val="PR1"/>
      </w:pPr>
      <w:r>
        <w:t xml:space="preserve">Maintenance </w:t>
      </w:r>
      <w:r w:rsidRPr="007F0AC7">
        <w:t>Material</w:t>
      </w:r>
      <w:r>
        <w:t xml:space="preserve"> Submittals:</w:t>
      </w:r>
    </w:p>
    <w:p w14:paraId="70E5C5A9" w14:textId="77777777" w:rsidR="008F7406" w:rsidRDefault="008F7406" w:rsidP="00DF4E3B">
      <w:pPr>
        <w:pStyle w:val="PR2"/>
      </w:pPr>
      <w:r w:rsidRPr="007F0AC7">
        <w:t>Furnish</w:t>
      </w:r>
      <w:r>
        <w:t xml:space="preserve"> extra materials that match products installed and that are packaged with protective covering for storage and identified with labels describing contents.</w:t>
      </w:r>
    </w:p>
    <w:p w14:paraId="39DCD4F0" w14:textId="77777777" w:rsidR="008F7406" w:rsidRDefault="008F7406" w:rsidP="00DF4E3B">
      <w:pPr>
        <w:pStyle w:val="PR3"/>
      </w:pPr>
      <w:r w:rsidRPr="007F0AC7">
        <w:t>Furnish</w:t>
      </w:r>
      <w:r>
        <w:t xml:space="preserve"> full lengths of steel [</w:t>
      </w:r>
      <w:r>
        <w:rPr>
          <w:b/>
        </w:rPr>
        <w:t>siding</w:t>
      </w:r>
      <w:r>
        <w:t>] [</w:t>
      </w:r>
      <w:r>
        <w:rPr>
          <w:b/>
        </w:rPr>
        <w:t>and</w:t>
      </w:r>
      <w:r>
        <w:t>] [</w:t>
      </w:r>
      <w:r>
        <w:rPr>
          <w:b/>
        </w:rPr>
        <w:t>soffit</w:t>
      </w:r>
      <w:r>
        <w:t>] including related accessories, in a quantity equal to 2 percent of amount installed.</w:t>
      </w:r>
    </w:p>
    <w:p w14:paraId="67E1CE6E" w14:textId="77777777" w:rsidR="008F7406" w:rsidRPr="007F0AC7" w:rsidRDefault="008F7406" w:rsidP="007F0AC7">
      <w:pPr>
        <w:pStyle w:val="ART"/>
      </w:pPr>
      <w:r w:rsidRPr="007F0AC7">
        <w:t>QUALITY ASSURANCE</w:t>
      </w:r>
    </w:p>
    <w:p w14:paraId="5CB94A98" w14:textId="7176C143" w:rsidR="008F7406" w:rsidRDefault="008F7406" w:rsidP="00CB3047">
      <w:pPr>
        <w:pStyle w:val="PR1"/>
      </w:pPr>
      <w:r w:rsidRPr="00CB3047">
        <w:t>Benchmarks</w:t>
      </w:r>
      <w:r>
        <w:t>: Build Benchmarks to verify selections made under Sample submittals and to demonstrate aesthetic effects and to set quality standards for fabrication and installation.</w:t>
      </w:r>
    </w:p>
    <w:p w14:paraId="4B6F93FE" w14:textId="20AE0620" w:rsidR="008F7406" w:rsidRDefault="008F7406" w:rsidP="00DF4E3B">
      <w:pPr>
        <w:pStyle w:val="SpecifierNote"/>
      </w:pPr>
      <w:r>
        <w:t>Retain first subparagraph below for large-scale Benchmark. Indicate portion of wall represented by mockup on Drawings or draw Benchmark as separate element.</w:t>
      </w:r>
    </w:p>
    <w:p w14:paraId="128D4AE6" w14:textId="4F2DAA8D" w:rsidR="008F7406" w:rsidRPr="00F46DFF" w:rsidRDefault="008F7406" w:rsidP="00CB3047">
      <w:pPr>
        <w:pStyle w:val="PR2"/>
      </w:pPr>
      <w:r>
        <w:t xml:space="preserve">Build </w:t>
      </w:r>
      <w:r w:rsidRPr="00CB3047">
        <w:t>Benchmark</w:t>
      </w:r>
      <w:r w:rsidRPr="00F46DFF">
        <w:t xml:space="preserve"> of typical wall area as shown on Drawings.</w:t>
      </w:r>
    </w:p>
    <w:p w14:paraId="517F01F1" w14:textId="25F4D484" w:rsidR="008F7406" w:rsidRPr="00AC1AD7" w:rsidRDefault="008F7406" w:rsidP="00DF4E3B">
      <w:pPr>
        <w:pStyle w:val="SpecifierNote"/>
      </w:pPr>
      <w:r w:rsidRPr="00AC1AD7">
        <w:t>Retain first subparagraph below for limited Benchmarks.</w:t>
      </w:r>
    </w:p>
    <w:p w14:paraId="107A50B9" w14:textId="3C899802" w:rsidR="008F7406" w:rsidRPr="00F46DFF" w:rsidRDefault="008F7406" w:rsidP="00DF4E3B">
      <w:pPr>
        <w:pStyle w:val="PR2"/>
        <w:spacing w:before="0"/>
      </w:pPr>
      <w:r w:rsidRPr="00F46DFF">
        <w:t xml:space="preserve">Build </w:t>
      </w:r>
      <w:r w:rsidRPr="00CB3047">
        <w:t>Benchmarks</w:t>
      </w:r>
      <w:r w:rsidRPr="00F46DFF">
        <w:t xml:space="preserve"> for [</w:t>
      </w:r>
      <w:r w:rsidRPr="00F46DFF">
        <w:rPr>
          <w:b/>
        </w:rPr>
        <w:t>siding</w:t>
      </w:r>
      <w:r w:rsidRPr="00F46DFF">
        <w:t>] [</w:t>
      </w:r>
      <w:r w:rsidRPr="00F46DFF">
        <w:rPr>
          <w:b/>
        </w:rPr>
        <w:t>and</w:t>
      </w:r>
      <w:r w:rsidRPr="00F46DFF">
        <w:t>] [</w:t>
      </w:r>
      <w:r w:rsidRPr="00F46DFF">
        <w:rPr>
          <w:b/>
        </w:rPr>
        <w:t>soffit</w:t>
      </w:r>
      <w:r w:rsidRPr="00F46DFF">
        <w:t>] including accessories.</w:t>
      </w:r>
    </w:p>
    <w:p w14:paraId="3F777856" w14:textId="59DB6B41" w:rsidR="008F7406" w:rsidRPr="00F46DFF" w:rsidRDefault="008F7406" w:rsidP="00DF4E3B">
      <w:pPr>
        <w:pStyle w:val="PR3"/>
      </w:pPr>
      <w:r w:rsidRPr="00CB3047">
        <w:t>Size</w:t>
      </w:r>
      <w:r w:rsidRPr="00F46DFF">
        <w:t>: [</w:t>
      </w:r>
      <w:r w:rsidRPr="00DF4E3B">
        <w:rPr>
          <w:rStyle w:val="IP"/>
          <w:b/>
          <w:color w:val="auto"/>
        </w:rPr>
        <w:t>48 inches</w:t>
      </w:r>
      <w:r w:rsidRPr="00F46DFF">
        <w:t xml:space="preserve"> long by </w:t>
      </w:r>
      <w:r w:rsidRPr="00DF4E3B">
        <w:rPr>
          <w:rStyle w:val="IP"/>
          <w:b/>
          <w:color w:val="auto"/>
        </w:rPr>
        <w:t>60 inches</w:t>
      </w:r>
      <w:r w:rsidRPr="00F46DFF">
        <w:t xml:space="preserve"> high] </w:t>
      </w:r>
      <w:r w:rsidRPr="00DF4E3B">
        <w:rPr>
          <w:b/>
          <w:bCs/>
        </w:rPr>
        <w:t>&lt;Insert dimension(s)&gt;.</w:t>
      </w:r>
    </w:p>
    <w:p w14:paraId="65505EBF" w14:textId="30056F28" w:rsidR="008F7406" w:rsidRDefault="008F7406" w:rsidP="00DF4E3B">
      <w:pPr>
        <w:pStyle w:val="PR3"/>
      </w:pPr>
      <w:r w:rsidRPr="00CB3047">
        <w:t>Include</w:t>
      </w:r>
      <w:r w:rsidRPr="00F46DFF">
        <w:t xml:space="preserve"> outside corner on one end of Benchmark</w:t>
      </w:r>
      <w:r w:rsidR="00DF6C0D">
        <w:t xml:space="preserve"> </w:t>
      </w:r>
      <w:r w:rsidRPr="00F46DFF">
        <w:t>[</w:t>
      </w:r>
      <w:r w:rsidRPr="00F46DFF">
        <w:rPr>
          <w:b/>
        </w:rPr>
        <w:t>and inside corner on other</w:t>
      </w:r>
      <w:r>
        <w:rPr>
          <w:b/>
        </w:rPr>
        <w:t xml:space="preserve"> end</w:t>
      </w:r>
      <w:r>
        <w:t>].</w:t>
      </w:r>
    </w:p>
    <w:p w14:paraId="574FA79E" w14:textId="5B860CA6" w:rsidR="008F7406" w:rsidRPr="00CB3047" w:rsidRDefault="008F7406" w:rsidP="00DF4E3B">
      <w:pPr>
        <w:pStyle w:val="SpecifierNote"/>
      </w:pPr>
      <w:r w:rsidRPr="00CB3047">
        <w:t>Retain first subparagraph below if Benchmarks are not only for establishing appearance factors.</w:t>
      </w:r>
    </w:p>
    <w:p w14:paraId="25DE3742" w14:textId="5CC2D952" w:rsidR="008F7406" w:rsidRDefault="008F7406" w:rsidP="00CB3047">
      <w:pPr>
        <w:pStyle w:val="PR2"/>
      </w:pPr>
      <w:r w:rsidRPr="00CB3047">
        <w:t>Approval</w:t>
      </w:r>
      <w:r>
        <w:t xml:space="preserve"> of Benchmarks does not constitute approval of deviations from the Contract Documents contained in Benchmarks unless Director’s Representative specifically approves such deviations in writing.</w:t>
      </w:r>
    </w:p>
    <w:p w14:paraId="4C03DC60" w14:textId="77777777" w:rsidR="008F7406" w:rsidRDefault="008F7406" w:rsidP="00CB3047">
      <w:pPr>
        <w:pStyle w:val="ART"/>
      </w:pPr>
      <w:r w:rsidRPr="00CB3047">
        <w:t>DELIVERY</w:t>
      </w:r>
      <w:r>
        <w:t>, STORAGE, AND HANDLING</w:t>
      </w:r>
    </w:p>
    <w:p w14:paraId="4B2A3B39" w14:textId="77777777" w:rsidR="008F7406" w:rsidRDefault="008F7406" w:rsidP="00CB3047">
      <w:pPr>
        <w:pStyle w:val="PR1"/>
      </w:pPr>
      <w:r>
        <w:t>Deliver and store packaged materials in original containers with labels intact until time of use.</w:t>
      </w:r>
    </w:p>
    <w:p w14:paraId="2E2EC636" w14:textId="77777777" w:rsidR="008F7406" w:rsidRDefault="008F7406" w:rsidP="00CB3047">
      <w:pPr>
        <w:pStyle w:val="PR1"/>
      </w:pPr>
      <w:r>
        <w:t xml:space="preserve">Store </w:t>
      </w:r>
      <w:r w:rsidRPr="00CB3047">
        <w:t>materials</w:t>
      </w:r>
      <w:r>
        <w:t xml:space="preserve"> on elevated platforms, under cover, and in a dry location.</w:t>
      </w:r>
    </w:p>
    <w:p w14:paraId="5376CA8D" w14:textId="77777777" w:rsidR="008F7406" w:rsidRDefault="008F7406" w:rsidP="00CB3047">
      <w:pPr>
        <w:pStyle w:val="ART"/>
      </w:pPr>
      <w:r w:rsidRPr="00CB3047">
        <w:t>WARRANTY</w:t>
      </w:r>
    </w:p>
    <w:p w14:paraId="0F456143" w14:textId="3F60926F" w:rsidR="008F7406" w:rsidRDefault="008F7406" w:rsidP="00DF4E3B">
      <w:pPr>
        <w:pStyle w:val="SpecifierNote"/>
      </w:pPr>
      <w:r>
        <w:t>When warranties are required, verify with Director’s Representative that warranties stated in this article are not less than remedies available to the Facility under prevailing local laws.</w:t>
      </w:r>
    </w:p>
    <w:p w14:paraId="73B0F93D" w14:textId="77777777" w:rsidR="008F7406" w:rsidRDefault="008F7406" w:rsidP="00CB3047">
      <w:pPr>
        <w:pStyle w:val="PR1"/>
      </w:pPr>
      <w:r>
        <w:t xml:space="preserve">Special </w:t>
      </w:r>
      <w:r w:rsidRPr="00CB3047">
        <w:t>Warranty</w:t>
      </w:r>
      <w:r>
        <w:t>: Manufacturer agrees to repair or replace products that fail in materials or workmanship within specified warranty period.</w:t>
      </w:r>
    </w:p>
    <w:p w14:paraId="67569850" w14:textId="77777777" w:rsidR="008F7406" w:rsidRDefault="008F7406" w:rsidP="00CB3047">
      <w:pPr>
        <w:pStyle w:val="PR2"/>
      </w:pPr>
      <w:r w:rsidRPr="00CB3047">
        <w:t>Failures</w:t>
      </w:r>
      <w:r>
        <w:t xml:space="preserve"> include, but are not limited to, the following:</w:t>
      </w:r>
    </w:p>
    <w:p w14:paraId="001E1859" w14:textId="77777777" w:rsidR="008F7406" w:rsidRPr="00CB3047" w:rsidRDefault="008F7406" w:rsidP="00DF4E3B">
      <w:pPr>
        <w:pStyle w:val="PR3"/>
      </w:pPr>
      <w:r w:rsidRPr="00CB3047">
        <w:t>Structural failures including cracking and deforming.</w:t>
      </w:r>
    </w:p>
    <w:p w14:paraId="1D98B54C" w14:textId="77777777" w:rsidR="008F7406" w:rsidRPr="00CB3047" w:rsidRDefault="008F7406" w:rsidP="00DF4E3B">
      <w:pPr>
        <w:pStyle w:val="PR3"/>
      </w:pPr>
      <w:r w:rsidRPr="00CB3047">
        <w:t>Hail damage, including denting.</w:t>
      </w:r>
    </w:p>
    <w:p w14:paraId="066FE979" w14:textId="77777777" w:rsidR="008F7406" w:rsidRPr="00CB3047" w:rsidRDefault="008F7406" w:rsidP="00DF4E3B">
      <w:pPr>
        <w:pStyle w:val="PR3"/>
      </w:pPr>
      <w:r w:rsidRPr="00CB3047">
        <w:t>Deterioration of metals and other materials beyond normal weathering.</w:t>
      </w:r>
    </w:p>
    <w:p w14:paraId="0E5C860D" w14:textId="76DE948C" w:rsidR="008F7406" w:rsidRPr="00CB3047" w:rsidRDefault="008F7406" w:rsidP="00DF4E3B">
      <w:pPr>
        <w:pStyle w:val="PR3"/>
      </w:pPr>
      <w:r w:rsidRPr="00CB3047">
        <w:t>Deterioration of metal finishes, including chalking</w:t>
      </w:r>
      <w:r w:rsidR="00CB3047">
        <w:t xml:space="preserve"> </w:t>
      </w:r>
      <w:r w:rsidRPr="00DF4E3B">
        <w:rPr>
          <w:b/>
          <w:bCs/>
        </w:rPr>
        <w:t>[</w:t>
      </w:r>
      <w:r w:rsidRPr="00CB3047">
        <w:rPr>
          <w:b/>
          <w:bCs/>
        </w:rPr>
        <w:t>and fading</w:t>
      </w:r>
      <w:r w:rsidRPr="00DF4E3B">
        <w:rPr>
          <w:b/>
          <w:bCs/>
        </w:rPr>
        <w:t>]</w:t>
      </w:r>
      <w:r w:rsidRPr="00CB3047">
        <w:t>.</w:t>
      </w:r>
    </w:p>
    <w:p w14:paraId="0E8F51F4" w14:textId="77777777" w:rsidR="008F7406" w:rsidRPr="00DF4E3B" w:rsidRDefault="008F7406" w:rsidP="00DF4E3B">
      <w:pPr>
        <w:pStyle w:val="PR3"/>
        <w:rPr>
          <w:b/>
          <w:bCs/>
        </w:rPr>
      </w:pPr>
      <w:r w:rsidRPr="00DF4E3B">
        <w:rPr>
          <w:b/>
          <w:bCs/>
        </w:rPr>
        <w:t>&lt;</w:t>
      </w:r>
      <w:r w:rsidRPr="00CB3047">
        <w:rPr>
          <w:b/>
          <w:bCs/>
        </w:rPr>
        <w:t>Insert failure modes</w:t>
      </w:r>
      <w:r w:rsidRPr="00DF4E3B">
        <w:rPr>
          <w:b/>
          <w:bCs/>
        </w:rPr>
        <w:t>&gt;.</w:t>
      </w:r>
    </w:p>
    <w:p w14:paraId="2B47BE15" w14:textId="77777777" w:rsidR="008F7406" w:rsidRPr="00CB3047" w:rsidRDefault="008F7406" w:rsidP="00DF4E3B">
      <w:pPr>
        <w:pStyle w:val="SpecifierNote"/>
      </w:pPr>
      <w:r w:rsidRPr="00CB3047">
        <w:t>Retain " and fading" option above and first subparagraph below if manufacturers cover fading in their warranty. If retaining, also retain one of three options below.</w:t>
      </w:r>
    </w:p>
    <w:p w14:paraId="7A53E732" w14:textId="77777777" w:rsidR="008F7406" w:rsidRDefault="008F7406" w:rsidP="00CB3047">
      <w:pPr>
        <w:pStyle w:val="PR2"/>
      </w:pPr>
      <w:r w:rsidRPr="00CB3047">
        <w:t>Fading</w:t>
      </w:r>
      <w:r>
        <w:t xml:space="preserve"> is defined as loss of color, after cleaning with product recommended by manufacturer, of more than [</w:t>
      </w:r>
      <w:r>
        <w:rPr>
          <w:b/>
        </w:rPr>
        <w:t>4</w:t>
      </w:r>
      <w:r>
        <w:t>] [</w:t>
      </w:r>
      <w:r>
        <w:rPr>
          <w:b/>
        </w:rPr>
        <w:t>5</w:t>
      </w:r>
      <w:r>
        <w:t>] [</w:t>
      </w:r>
      <w:r>
        <w:rPr>
          <w:b/>
        </w:rPr>
        <w:t>7</w:t>
      </w:r>
      <w:r>
        <w:t>] Hunter color-difference units as measured according to ASTM D2244.</w:t>
      </w:r>
    </w:p>
    <w:p w14:paraId="7FD95282" w14:textId="77777777" w:rsidR="008F7406" w:rsidRPr="00CB3047" w:rsidRDefault="008F7406" w:rsidP="00DF4E3B">
      <w:pPr>
        <w:pStyle w:val="SpecifierNote"/>
      </w:pPr>
      <w:r w:rsidRPr="00CB3047">
        <w:t>Verify available warranties and warranty periods for steel siding and soffit.</w:t>
      </w:r>
    </w:p>
    <w:p w14:paraId="4F3F546A" w14:textId="77777777" w:rsidR="008F7406" w:rsidRDefault="008F7406" w:rsidP="00DF4E3B">
      <w:pPr>
        <w:pStyle w:val="PR2"/>
        <w:spacing w:before="0"/>
      </w:pPr>
      <w:r w:rsidRPr="00CB3047">
        <w:t>Warranty</w:t>
      </w:r>
      <w:r>
        <w:t xml:space="preserve"> Period: [</w:t>
      </w:r>
      <w:r>
        <w:rPr>
          <w:b/>
        </w:rPr>
        <w:t>25</w:t>
      </w:r>
      <w:r>
        <w:t>] [</w:t>
      </w:r>
      <w:r>
        <w:rPr>
          <w:b/>
        </w:rPr>
        <w:t>50</w:t>
      </w:r>
      <w:r>
        <w:t>] &lt;</w:t>
      </w:r>
      <w:r>
        <w:rPr>
          <w:b/>
        </w:rPr>
        <w:t>Insert number</w:t>
      </w:r>
      <w:r>
        <w:t>&gt; years from date of Substantial Completion.</w:t>
      </w:r>
    </w:p>
    <w:p w14:paraId="4B9644D8" w14:textId="53F5B219" w:rsidR="008F7406" w:rsidRDefault="008F7406" w:rsidP="00CB3047">
      <w:pPr>
        <w:pStyle w:val="PR2"/>
      </w:pPr>
      <w:r>
        <w:t>Warranty Period for Chalking</w:t>
      </w:r>
      <w:r w:rsidR="00CB3047">
        <w:t xml:space="preserve"> </w:t>
      </w:r>
      <w:r>
        <w:t>[</w:t>
      </w:r>
      <w:r>
        <w:rPr>
          <w:b/>
        </w:rPr>
        <w:t>and Fading</w:t>
      </w:r>
      <w:r>
        <w:t>]: [</w:t>
      </w:r>
      <w:r>
        <w:rPr>
          <w:b/>
        </w:rPr>
        <w:t>10</w:t>
      </w:r>
      <w:r>
        <w:t>] [</w:t>
      </w:r>
      <w:r>
        <w:rPr>
          <w:b/>
        </w:rPr>
        <w:t>15</w:t>
      </w:r>
      <w:r>
        <w:t>] &lt;</w:t>
      </w:r>
      <w:r>
        <w:rPr>
          <w:b/>
        </w:rPr>
        <w:t>Insert number</w:t>
      </w:r>
      <w:r>
        <w:t>&gt; years from date of Substantial Completion.</w:t>
      </w:r>
    </w:p>
    <w:p w14:paraId="5EDBE03E" w14:textId="77777777" w:rsidR="008F7406" w:rsidRDefault="008F7406" w:rsidP="00DF4E3B">
      <w:pPr>
        <w:pStyle w:val="PR1"/>
      </w:pPr>
      <w:r w:rsidRPr="00CB3047">
        <w:t>Special</w:t>
      </w:r>
      <w:r>
        <w:t xml:space="preserve"> Warranty: The one year period required by Paragraph 9.8 of the General Conditions is extended to 2 years for the Work of this Section. Refer to Supplemental Conditions</w:t>
      </w:r>
    </w:p>
    <w:p w14:paraId="34369932" w14:textId="77777777" w:rsidR="008F7406" w:rsidRDefault="008F7406" w:rsidP="00CB3047">
      <w:pPr>
        <w:pStyle w:val="PRT"/>
      </w:pPr>
      <w:r w:rsidRPr="00CB3047">
        <w:t>PRODUCTS</w:t>
      </w:r>
    </w:p>
    <w:p w14:paraId="2D9FD181" w14:textId="13BE5103" w:rsidR="008F7406" w:rsidRPr="00CB3047" w:rsidRDefault="008F7406" w:rsidP="00DF4E3B">
      <w:pPr>
        <w:pStyle w:val="SpecifierNote"/>
      </w:pPr>
      <w:r w:rsidRPr="00CB3047">
        <w:t>See Editing Instruction No. 1 in the Evaluations for cautions about named manufacturers and products. For an explanation of options and Contractor's product selection procedures.</w:t>
      </w:r>
    </w:p>
    <w:p w14:paraId="6735207F" w14:textId="77777777" w:rsidR="008F7406" w:rsidRDefault="008F7406" w:rsidP="00CB3047">
      <w:pPr>
        <w:pStyle w:val="ART"/>
      </w:pPr>
      <w:r w:rsidRPr="00CB3047">
        <w:t>MANUFACTURERS</w:t>
      </w:r>
    </w:p>
    <w:p w14:paraId="7C2C91C8" w14:textId="77777777" w:rsidR="008F7406" w:rsidRDefault="008F7406" w:rsidP="00CB3047">
      <w:pPr>
        <w:pStyle w:val="PR1"/>
      </w:pPr>
      <w:r>
        <w:t xml:space="preserve">Source </w:t>
      </w:r>
      <w:r w:rsidRPr="00CB3047">
        <w:t>Limitations</w:t>
      </w:r>
      <w:r>
        <w:t>: Obtain products, including related accessories, from single source from single manufacturer.</w:t>
      </w:r>
    </w:p>
    <w:p w14:paraId="54E1AA34" w14:textId="77777777" w:rsidR="008F7406" w:rsidRDefault="008F7406" w:rsidP="00D13C15">
      <w:pPr>
        <w:pStyle w:val="ART"/>
      </w:pPr>
      <w:r w:rsidRPr="00D13C15">
        <w:t>STEEL</w:t>
      </w:r>
      <w:r>
        <w:t xml:space="preserve"> SIDING</w:t>
      </w:r>
    </w:p>
    <w:p w14:paraId="198E1024" w14:textId="67A08555" w:rsidR="008F7406" w:rsidRPr="007E0E96" w:rsidRDefault="008F7406" w:rsidP="00DF4E3B">
      <w:pPr>
        <w:pStyle w:val="PR1"/>
      </w:pPr>
      <w:r w:rsidRPr="007E0E96">
        <w:t>Steel Siding: Formed product[</w:t>
      </w:r>
      <w:r w:rsidRPr="007E0E96">
        <w:rPr>
          <w:b/>
        </w:rPr>
        <w:t>, in continuous lengths without end joints,</w:t>
      </w:r>
      <w:r w:rsidRPr="007E0E96">
        <w:t xml:space="preserve">] made from galvanized steel complying with ASTM A653, </w:t>
      </w:r>
      <w:r w:rsidRPr="00D13C15">
        <w:rPr>
          <w:rStyle w:val="IP"/>
          <w:color w:val="auto"/>
        </w:rPr>
        <w:t>G90</w:t>
      </w:r>
      <w:r w:rsidRPr="00D13C15">
        <w:rPr>
          <w:rStyle w:val="SI"/>
          <w:color w:val="auto"/>
        </w:rPr>
        <w:t xml:space="preserve"> </w:t>
      </w:r>
      <w:r w:rsidRPr="007E0E96">
        <w:t>coating.</w:t>
      </w:r>
    </w:p>
    <w:p w14:paraId="7A0DEE8B" w14:textId="77777777" w:rsidR="008F7406" w:rsidRPr="00D13C15" w:rsidRDefault="008F7406" w:rsidP="00DF4E3B">
      <w:pPr>
        <w:pStyle w:val="SpecifierNote"/>
      </w:pPr>
      <w:r w:rsidRPr="00D13C15">
        <w:t>Retain one or more of first three paragraphs below or revise to suit Project.</w:t>
      </w:r>
    </w:p>
    <w:p w14:paraId="038556EA" w14:textId="5BDFB945" w:rsidR="008F7406" w:rsidRPr="00F46DFF" w:rsidRDefault="008F7406" w:rsidP="00D13C15">
      <w:pPr>
        <w:pStyle w:val="PR1"/>
      </w:pPr>
      <w:r w:rsidRPr="00D13C15">
        <w:t>Horizontal</w:t>
      </w:r>
      <w:r w:rsidRPr="00F46DFF">
        <w:t xml:space="preserve"> Pattern: </w:t>
      </w:r>
      <w:r w:rsidRPr="00DF4E3B">
        <w:rPr>
          <w:rStyle w:val="IP"/>
          <w:color w:val="auto"/>
        </w:rPr>
        <w:t>8-inch</w:t>
      </w:r>
      <w:r w:rsidRPr="00F46DFF">
        <w:t xml:space="preserve"> exposure in </w:t>
      </w:r>
      <w:r w:rsidRPr="00DF4E3B">
        <w:rPr>
          <w:b/>
          <w:bCs/>
        </w:rPr>
        <w:t xml:space="preserve">[plain, single-board] [plain, double, </w:t>
      </w:r>
      <w:r w:rsidRPr="00DF4E3B">
        <w:rPr>
          <w:rStyle w:val="IP"/>
          <w:b/>
          <w:bCs/>
          <w:color w:val="auto"/>
        </w:rPr>
        <w:t>4-inch</w:t>
      </w:r>
      <w:r w:rsidRPr="00DF4E3B">
        <w:rPr>
          <w:b/>
          <w:bCs/>
        </w:rPr>
        <w:t xml:space="preserve"> board] &lt;Insert requirement&gt;</w:t>
      </w:r>
      <w:r w:rsidRPr="00F46DFF">
        <w:t xml:space="preserve"> style.</w:t>
      </w:r>
    </w:p>
    <w:p w14:paraId="2D6411C5" w14:textId="3BEA6512" w:rsidR="008F7406" w:rsidRPr="00F46DFF" w:rsidRDefault="008F7406" w:rsidP="00D13C15">
      <w:pPr>
        <w:pStyle w:val="PR1"/>
      </w:pPr>
      <w:r w:rsidRPr="00D13C15">
        <w:t>Horizontal</w:t>
      </w:r>
      <w:r w:rsidRPr="00F46DFF">
        <w:t xml:space="preserve"> Pattern: </w:t>
      </w:r>
      <w:r w:rsidRPr="00DF4E3B">
        <w:rPr>
          <w:rStyle w:val="IP"/>
          <w:color w:val="auto"/>
        </w:rPr>
        <w:t>10-inch</w:t>
      </w:r>
      <w:r w:rsidRPr="00F46DFF">
        <w:t xml:space="preserve"> exposure in [</w:t>
      </w:r>
      <w:r w:rsidRPr="00F46DFF">
        <w:rPr>
          <w:b/>
        </w:rPr>
        <w:t>plain,</w:t>
      </w:r>
      <w:r w:rsidRPr="00F46DFF">
        <w:t>] [</w:t>
      </w:r>
      <w:r w:rsidRPr="00F46DFF">
        <w:rPr>
          <w:b/>
        </w:rPr>
        <w:t>Dutch-lap,</w:t>
      </w:r>
      <w:r w:rsidRPr="00F46DFF">
        <w:t>] &lt;</w:t>
      </w:r>
      <w:r w:rsidRPr="00F46DFF">
        <w:rPr>
          <w:b/>
        </w:rPr>
        <w:t>Insert requirement,</w:t>
      </w:r>
      <w:r w:rsidRPr="00F46DFF">
        <w:t xml:space="preserve">&gt; double, </w:t>
      </w:r>
      <w:r w:rsidRPr="00DF4E3B">
        <w:rPr>
          <w:rStyle w:val="IP"/>
          <w:color w:val="auto"/>
        </w:rPr>
        <w:t>5-inch</w:t>
      </w:r>
      <w:r w:rsidRPr="00DF4E3B">
        <w:rPr>
          <w:rStyle w:val="SI"/>
          <w:color w:val="auto"/>
        </w:rPr>
        <w:t xml:space="preserve"> </w:t>
      </w:r>
      <w:r w:rsidRPr="00F46DFF">
        <w:t xml:space="preserve"> board style.</w:t>
      </w:r>
    </w:p>
    <w:p w14:paraId="730A8655" w14:textId="303D8E42" w:rsidR="008F7406" w:rsidRPr="00F46DFF" w:rsidRDefault="008F7406" w:rsidP="00D13C15">
      <w:pPr>
        <w:pStyle w:val="PR1"/>
      </w:pPr>
      <w:r w:rsidRPr="00D13C15">
        <w:t>Vertical</w:t>
      </w:r>
      <w:r w:rsidRPr="00F46DFF">
        <w:t xml:space="preserve"> Pattern: </w:t>
      </w:r>
      <w:r w:rsidRPr="00DF4E3B">
        <w:rPr>
          <w:rStyle w:val="IP"/>
          <w:color w:val="auto"/>
        </w:rPr>
        <w:t>12-inch</w:t>
      </w:r>
      <w:r w:rsidRPr="00DF4E3B">
        <w:rPr>
          <w:rStyle w:val="SI"/>
          <w:color w:val="auto"/>
        </w:rPr>
        <w:t xml:space="preserve"> </w:t>
      </w:r>
      <w:r w:rsidRPr="00F46DFF">
        <w:t>exposure in [</w:t>
      </w:r>
      <w:r w:rsidRPr="00F46DFF">
        <w:rPr>
          <w:b/>
        </w:rPr>
        <w:t>board-and-batten, single</w:t>
      </w:r>
      <w:r w:rsidRPr="00F46DFF">
        <w:t>] [</w:t>
      </w:r>
      <w:r w:rsidRPr="00F46DFF">
        <w:rPr>
          <w:b/>
        </w:rPr>
        <w:t>V-grooved, double</w:t>
      </w:r>
      <w:r w:rsidRPr="00F46DFF">
        <w:t>]-board style.</w:t>
      </w:r>
    </w:p>
    <w:p w14:paraId="75D06DED" w14:textId="77777777" w:rsidR="008F7406" w:rsidRPr="00F46DFF" w:rsidRDefault="008F7406" w:rsidP="00D13C15">
      <w:pPr>
        <w:pStyle w:val="PR1"/>
      </w:pPr>
      <w:r w:rsidRPr="00D13C15">
        <w:t>Texture</w:t>
      </w:r>
      <w:r w:rsidRPr="00F46DFF">
        <w:t xml:space="preserve">: </w:t>
      </w:r>
      <w:r w:rsidRPr="00DF4E3B">
        <w:rPr>
          <w:b/>
          <w:bCs/>
        </w:rPr>
        <w:t>[Smooth] [Wood grain] &lt;Insert requirement&gt;.</w:t>
      </w:r>
    </w:p>
    <w:p w14:paraId="58161176" w14:textId="14402647" w:rsidR="008F7406" w:rsidRPr="00AC1AD7" w:rsidRDefault="008F7406" w:rsidP="00DF4E3B">
      <w:pPr>
        <w:pStyle w:val="SpecifierNote"/>
      </w:pPr>
      <w:r w:rsidRPr="00AC1AD7">
        <w:t xml:space="preserve">First option in "Nominal Thickness" </w:t>
      </w:r>
      <w:r>
        <w:t>paragraph</w:t>
      </w:r>
      <w:r w:rsidRPr="00AC1AD7">
        <w:t xml:space="preserve"> below is based on requirement in the RCNYS for steel siding; verify available thicknesses with manufacturers before retaining second option or inserting a thickness.</w:t>
      </w:r>
    </w:p>
    <w:p w14:paraId="61A8B927" w14:textId="05C51B4B" w:rsidR="008F7406" w:rsidRPr="00F46DFF" w:rsidRDefault="008F7406" w:rsidP="00D13C15">
      <w:pPr>
        <w:pStyle w:val="PR1"/>
      </w:pPr>
      <w:r w:rsidRPr="00F46DFF">
        <w:t xml:space="preserve">Nominal </w:t>
      </w:r>
      <w:r w:rsidRPr="00D13C15">
        <w:t>Thickness</w:t>
      </w:r>
      <w:r w:rsidRPr="00F46DFF">
        <w:t xml:space="preserve">: </w:t>
      </w:r>
      <w:r w:rsidRPr="00DF4E3B">
        <w:rPr>
          <w:b/>
          <w:bCs/>
        </w:rPr>
        <w:t>[</w:t>
      </w:r>
      <w:r w:rsidRPr="00DF4E3B">
        <w:rPr>
          <w:rStyle w:val="IP"/>
          <w:b/>
          <w:bCs/>
          <w:color w:val="auto"/>
        </w:rPr>
        <w:t>0.017 inch</w:t>
      </w:r>
      <w:r w:rsidRPr="00DF4E3B">
        <w:rPr>
          <w:b/>
          <w:bCs/>
        </w:rPr>
        <w:t>] [</w:t>
      </w:r>
      <w:r w:rsidRPr="00DF4E3B">
        <w:rPr>
          <w:rStyle w:val="IP"/>
          <w:b/>
          <w:bCs/>
          <w:color w:val="auto"/>
        </w:rPr>
        <w:t>0.019 inch</w:t>
      </w:r>
      <w:r w:rsidRPr="00DF4E3B">
        <w:rPr>
          <w:b/>
          <w:bCs/>
        </w:rPr>
        <w:t>] &lt;Insert dimension&gt;.</w:t>
      </w:r>
    </w:p>
    <w:p w14:paraId="20D3EC7B" w14:textId="77777777" w:rsidR="008F7406" w:rsidRPr="00F46DFF" w:rsidRDefault="008F7406" w:rsidP="00D13C15">
      <w:pPr>
        <w:pStyle w:val="PR1"/>
      </w:pPr>
      <w:r w:rsidRPr="00D13C15">
        <w:t>Finish</w:t>
      </w:r>
      <w:r w:rsidRPr="00F46DFF">
        <w:t xml:space="preserve">: Manufacturer's standard </w:t>
      </w:r>
      <w:r w:rsidRPr="00DF4E3B">
        <w:rPr>
          <w:b/>
          <w:bCs/>
        </w:rPr>
        <w:t>[primer and heat-fused PVC] &lt;Insert requirement&gt;.</w:t>
      </w:r>
    </w:p>
    <w:p w14:paraId="7D23DFF4" w14:textId="75B4CA82" w:rsidR="008F7406" w:rsidRPr="006B1BB0" w:rsidRDefault="008F7406" w:rsidP="00DF4E3B">
      <w:pPr>
        <w:pStyle w:val="SpecifierNote"/>
        <w:rPr>
          <w:bCs/>
        </w:rPr>
      </w:pPr>
      <w:r w:rsidRPr="00DF4E3B">
        <w:rPr>
          <w:b w:val="0"/>
          <w:bCs/>
        </w:rPr>
        <w:t>Retain one of three options in "Colors" subparagraph below. If retaining first option, indicate colors in a separate schedule.</w:t>
      </w:r>
    </w:p>
    <w:p w14:paraId="64539976" w14:textId="61ED3A88" w:rsidR="008F7406" w:rsidRPr="00DF6C0D" w:rsidRDefault="008F7406" w:rsidP="00D13C15">
      <w:pPr>
        <w:pStyle w:val="PR2"/>
        <w:rPr>
          <w:bCs/>
        </w:rPr>
      </w:pPr>
      <w:r w:rsidRPr="00DF6C0D">
        <w:rPr>
          <w:bCs/>
        </w:rPr>
        <w:t xml:space="preserve">Colors: </w:t>
      </w:r>
      <w:r w:rsidRPr="00DF4E3B">
        <w:rPr>
          <w:b/>
        </w:rPr>
        <w:t>[As indicated by manufacturer's designations] [Match Director’s Representative samples] [As selected by Director’s Representative from manufacturer's full range of colors].</w:t>
      </w:r>
    </w:p>
    <w:p w14:paraId="76332D97" w14:textId="77777777" w:rsidR="008F7406" w:rsidRPr="00F46DFF" w:rsidRDefault="008F7406" w:rsidP="00D13C15">
      <w:pPr>
        <w:pStyle w:val="ART"/>
      </w:pPr>
      <w:r w:rsidRPr="00F46DFF">
        <w:t>STEEL SOFFIT</w:t>
      </w:r>
    </w:p>
    <w:p w14:paraId="2468DF03" w14:textId="1B599236" w:rsidR="008F7406" w:rsidRPr="007E0E96" w:rsidRDefault="008F7406" w:rsidP="00D13C15">
      <w:pPr>
        <w:pStyle w:val="PR1"/>
      </w:pPr>
      <w:r w:rsidRPr="007E0E96">
        <w:t xml:space="preserve">Steel Soffit: Formed product made from galvanized steel complying with ASTM A653, </w:t>
      </w:r>
      <w:r w:rsidRPr="00DF4E3B">
        <w:rPr>
          <w:rStyle w:val="IP"/>
          <w:color w:val="auto"/>
        </w:rPr>
        <w:t>G90</w:t>
      </w:r>
      <w:r w:rsidRPr="00DF4E3B">
        <w:rPr>
          <w:rStyle w:val="SI"/>
          <w:color w:val="auto"/>
        </w:rPr>
        <w:t xml:space="preserve"> </w:t>
      </w:r>
      <w:r w:rsidRPr="007E0E96">
        <w:t>coating.</w:t>
      </w:r>
    </w:p>
    <w:p w14:paraId="47C962DD" w14:textId="100BC953" w:rsidR="008F7406" w:rsidRPr="00D13C15" w:rsidRDefault="008F7406" w:rsidP="00D13C15">
      <w:pPr>
        <w:pStyle w:val="PR1"/>
      </w:pPr>
      <w:r w:rsidRPr="00D13C15">
        <w:t xml:space="preserve">Pattern: </w:t>
      </w:r>
      <w:r w:rsidRPr="00DF4E3B">
        <w:rPr>
          <w:rStyle w:val="IP"/>
          <w:color w:val="auto"/>
        </w:rPr>
        <w:t>12-inch</w:t>
      </w:r>
      <w:r w:rsidRPr="00D13C15">
        <w:t xml:space="preserve"> exposure in </w:t>
      </w:r>
      <w:r w:rsidRPr="00DF4E3B">
        <w:rPr>
          <w:b/>
          <w:bCs/>
        </w:rPr>
        <w:t>[</w:t>
      </w:r>
      <w:r w:rsidRPr="00D13C15">
        <w:rPr>
          <w:b/>
          <w:bCs/>
        </w:rPr>
        <w:t>board-and-batten, single</w:t>
      </w:r>
      <w:r w:rsidRPr="00DF4E3B">
        <w:rPr>
          <w:b/>
          <w:bCs/>
        </w:rPr>
        <w:t>] [</w:t>
      </w:r>
      <w:r w:rsidRPr="00D13C15">
        <w:rPr>
          <w:b/>
          <w:bCs/>
        </w:rPr>
        <w:t>V-grooved, double</w:t>
      </w:r>
      <w:r w:rsidRPr="00DF4E3B">
        <w:rPr>
          <w:b/>
          <w:bCs/>
        </w:rPr>
        <w:t>]-</w:t>
      </w:r>
      <w:r w:rsidRPr="00D13C15">
        <w:t>board style.</w:t>
      </w:r>
    </w:p>
    <w:p w14:paraId="13E2907B" w14:textId="77777777" w:rsidR="008F7406" w:rsidRPr="00D13C15" w:rsidRDefault="008F7406" w:rsidP="00D13C15">
      <w:pPr>
        <w:pStyle w:val="PR1"/>
      </w:pPr>
      <w:r w:rsidRPr="00D13C15">
        <w:t xml:space="preserve">Texture: </w:t>
      </w:r>
      <w:r w:rsidRPr="00DF4E3B">
        <w:rPr>
          <w:b/>
          <w:bCs/>
        </w:rPr>
        <w:t>[</w:t>
      </w:r>
      <w:r w:rsidRPr="00D13C15">
        <w:rPr>
          <w:b/>
          <w:bCs/>
        </w:rPr>
        <w:t>Smooth</w:t>
      </w:r>
      <w:r w:rsidRPr="00DF4E3B">
        <w:rPr>
          <w:b/>
          <w:bCs/>
        </w:rPr>
        <w:t>] [</w:t>
      </w:r>
      <w:r w:rsidRPr="00D13C15">
        <w:rPr>
          <w:b/>
          <w:bCs/>
        </w:rPr>
        <w:t>Wood grain</w:t>
      </w:r>
      <w:r w:rsidRPr="00DF4E3B">
        <w:rPr>
          <w:b/>
          <w:bCs/>
        </w:rPr>
        <w:t>] &lt;</w:t>
      </w:r>
      <w:r w:rsidRPr="00D13C15">
        <w:rPr>
          <w:b/>
          <w:bCs/>
        </w:rPr>
        <w:t>Insert requirement</w:t>
      </w:r>
      <w:r w:rsidRPr="00DF4E3B">
        <w:rPr>
          <w:b/>
          <w:bCs/>
        </w:rPr>
        <w:t>&gt;.</w:t>
      </w:r>
    </w:p>
    <w:p w14:paraId="75CD6A24" w14:textId="2F3732F8" w:rsidR="008F7406" w:rsidRPr="00F46DFF" w:rsidRDefault="008F7406" w:rsidP="00D13C15">
      <w:pPr>
        <w:pStyle w:val="PR1"/>
      </w:pPr>
      <w:r w:rsidRPr="00D13C15">
        <w:t xml:space="preserve">Ventilation: Provide </w:t>
      </w:r>
      <w:r w:rsidRPr="00DF4E3B">
        <w:rPr>
          <w:b/>
          <w:bCs/>
        </w:rPr>
        <w:t>[</w:t>
      </w:r>
      <w:r w:rsidRPr="00D13C15">
        <w:rPr>
          <w:b/>
          <w:bCs/>
        </w:rPr>
        <w:t>perforated</w:t>
      </w:r>
      <w:r w:rsidRPr="00DF4E3B">
        <w:rPr>
          <w:b/>
          <w:bCs/>
        </w:rPr>
        <w:t>] [</w:t>
      </w:r>
      <w:r w:rsidRPr="00D13C15">
        <w:rPr>
          <w:b/>
          <w:bCs/>
        </w:rPr>
        <w:t>unperforated</w:t>
      </w:r>
      <w:r w:rsidRPr="00DF4E3B">
        <w:rPr>
          <w:b/>
          <w:bCs/>
        </w:rPr>
        <w:t>]</w:t>
      </w:r>
      <w:r w:rsidRPr="00D13C15">
        <w:t xml:space="preserve"> soffit</w:t>
      </w:r>
      <w:r w:rsidR="00D13C15">
        <w:t xml:space="preserve"> </w:t>
      </w:r>
      <w:r w:rsidRPr="00DF4E3B">
        <w:rPr>
          <w:b/>
          <w:bCs/>
        </w:rPr>
        <w:t>[</w:t>
      </w:r>
      <w:r w:rsidRPr="00D13C15">
        <w:rPr>
          <w:b/>
          <w:bCs/>
        </w:rPr>
        <w:t>unless otherwise indicated</w:t>
      </w:r>
      <w:r w:rsidRPr="00DF4E3B">
        <w:rPr>
          <w:b/>
          <w:bCs/>
        </w:rPr>
        <w:t>]</w:t>
      </w:r>
      <w:r w:rsidRPr="00D13C15">
        <w:t>.</w:t>
      </w:r>
    </w:p>
    <w:p w14:paraId="646DCE67" w14:textId="08366533" w:rsidR="008F7406" w:rsidRPr="00AC1AD7" w:rsidRDefault="008F7406" w:rsidP="00DF4E3B">
      <w:pPr>
        <w:pStyle w:val="SpecifierNote"/>
      </w:pPr>
      <w:r w:rsidRPr="00AC1AD7">
        <w:t xml:space="preserve">First option in "Nominal Thickness" </w:t>
      </w:r>
      <w:r>
        <w:t>paragraph</w:t>
      </w:r>
      <w:r w:rsidRPr="00AC1AD7">
        <w:t xml:space="preserve"> below is based on requirement in the RCNYS for steel siding; verify available thicknesses with manufacturers before retaining second option or inserting a thickness.</w:t>
      </w:r>
    </w:p>
    <w:p w14:paraId="639431D6" w14:textId="6D0C39EE" w:rsidR="008F7406" w:rsidRPr="00F46DFF" w:rsidRDefault="008F7406" w:rsidP="00D13C15">
      <w:pPr>
        <w:pStyle w:val="PR1"/>
      </w:pPr>
      <w:r w:rsidRPr="00F46DFF">
        <w:t>Nominal Thickness: [</w:t>
      </w:r>
      <w:r w:rsidRPr="00DF4E3B">
        <w:rPr>
          <w:rStyle w:val="IP"/>
          <w:b/>
          <w:color w:val="auto"/>
        </w:rPr>
        <w:t>0.017 inch</w:t>
      </w:r>
      <w:r w:rsidRPr="00F46DFF">
        <w:t>] [</w:t>
      </w:r>
      <w:r w:rsidRPr="00DF4E3B">
        <w:rPr>
          <w:rStyle w:val="IP"/>
          <w:b/>
          <w:color w:val="auto"/>
        </w:rPr>
        <w:t>0.019 inch</w:t>
      </w:r>
      <w:r w:rsidRPr="00F46DFF">
        <w:t xml:space="preserve">] </w:t>
      </w:r>
      <w:r w:rsidRPr="00DF4E3B">
        <w:rPr>
          <w:b/>
          <w:bCs/>
        </w:rPr>
        <w:t>&lt;Insert dimension&gt;</w:t>
      </w:r>
      <w:r w:rsidRPr="00F46DFF">
        <w:t>.</w:t>
      </w:r>
    </w:p>
    <w:p w14:paraId="4748D893" w14:textId="77777777" w:rsidR="008F7406" w:rsidRPr="00F46DFF" w:rsidRDefault="008F7406" w:rsidP="00D13C15">
      <w:pPr>
        <w:pStyle w:val="PR1"/>
      </w:pPr>
      <w:r w:rsidRPr="00F46DFF">
        <w:t xml:space="preserve">Finish: Manufacturer's standard </w:t>
      </w:r>
      <w:r w:rsidRPr="00DF4E3B">
        <w:rPr>
          <w:b/>
          <w:bCs/>
        </w:rPr>
        <w:t>[primer and heat-fused PVC] &lt;</w:t>
      </w:r>
      <w:r w:rsidRPr="00D13C15">
        <w:rPr>
          <w:b/>
          <w:bCs/>
        </w:rPr>
        <w:t>Insert</w:t>
      </w:r>
      <w:r w:rsidRPr="00DF4E3B">
        <w:rPr>
          <w:b/>
          <w:bCs/>
        </w:rPr>
        <w:t xml:space="preserve"> requirement&gt;</w:t>
      </w:r>
      <w:r w:rsidRPr="00F46DFF">
        <w:t>.</w:t>
      </w:r>
    </w:p>
    <w:p w14:paraId="50A96694" w14:textId="0917490A" w:rsidR="008F7406" w:rsidRPr="00AC1AD7" w:rsidRDefault="008F7406" w:rsidP="00DF4E3B">
      <w:pPr>
        <w:pStyle w:val="SpecifierNote"/>
      </w:pPr>
      <w:r w:rsidRPr="00AC1AD7">
        <w:t xml:space="preserve">Retain one of four options in "Colors" </w:t>
      </w:r>
      <w:r>
        <w:t>subparagraph</w:t>
      </w:r>
      <w:r w:rsidRPr="00AC1AD7">
        <w:t xml:space="preserve"> below. If retaining first option, indicate colors in a separate schedule.</w:t>
      </w:r>
    </w:p>
    <w:p w14:paraId="0DD11A2E" w14:textId="5597203D" w:rsidR="008F7406" w:rsidRDefault="008F7406" w:rsidP="00D13C15">
      <w:pPr>
        <w:pStyle w:val="PR2"/>
      </w:pPr>
      <w:r w:rsidRPr="00F46DFF">
        <w:t xml:space="preserve">Colors: </w:t>
      </w:r>
      <w:r w:rsidRPr="00DF4E3B">
        <w:rPr>
          <w:b/>
          <w:bCs/>
        </w:rPr>
        <w:t xml:space="preserve">[As indicated by manufacturer's designations] [Match </w:t>
      </w:r>
      <w:r w:rsidRPr="00D13C15">
        <w:rPr>
          <w:b/>
          <w:bCs/>
        </w:rPr>
        <w:t>Director’s</w:t>
      </w:r>
      <w:r w:rsidRPr="00DF4E3B">
        <w:rPr>
          <w:b/>
          <w:bCs/>
        </w:rPr>
        <w:t xml:space="preserve"> Representative’s samples] [As selected by Director’s Representative from manufacturer's full range of colors] [Match adjacent siding]</w:t>
      </w:r>
      <w:r>
        <w:t>.</w:t>
      </w:r>
    </w:p>
    <w:p w14:paraId="29E60518" w14:textId="77777777" w:rsidR="008F7406" w:rsidRDefault="008F7406" w:rsidP="00D13C15">
      <w:pPr>
        <w:pStyle w:val="ART"/>
      </w:pPr>
      <w:r>
        <w:t>ACCESSORIES</w:t>
      </w:r>
    </w:p>
    <w:p w14:paraId="785E2DE6" w14:textId="21BCB694" w:rsidR="008F7406" w:rsidRDefault="008F7406" w:rsidP="00DF4E3B">
      <w:pPr>
        <w:pStyle w:val="SpecifierNote"/>
      </w:pPr>
      <w:r>
        <w:t>Retain "Siding Accessories, General" paragraph below if using aluminum or vinyl siding.</w:t>
      </w:r>
    </w:p>
    <w:p w14:paraId="5013DBFF" w14:textId="77777777" w:rsidR="008F7406" w:rsidRDefault="008F7406" w:rsidP="00D13C15">
      <w:pPr>
        <w:pStyle w:val="PR1"/>
      </w:pPr>
      <w:r>
        <w:t xml:space="preserve">Siding </w:t>
      </w:r>
      <w:r w:rsidRPr="00D13C15">
        <w:t>Accessories</w:t>
      </w:r>
      <w:r>
        <w:t>, General: Provide starter strips, edge trim, outside and inside corner caps, and other items as recommended by siding manufacturer for building configuration.</w:t>
      </w:r>
    </w:p>
    <w:p w14:paraId="24EBA0D4" w14:textId="77777777" w:rsidR="008F7406" w:rsidRPr="00D13C15" w:rsidRDefault="008F7406" w:rsidP="00D13C15">
      <w:pPr>
        <w:pStyle w:val="PR2"/>
      </w:pPr>
      <w:r w:rsidRPr="00D13C15">
        <w:t xml:space="preserve">Provide accessories </w:t>
      </w:r>
      <w:r w:rsidRPr="00DF4E3B">
        <w:rPr>
          <w:b/>
          <w:bCs/>
        </w:rPr>
        <w:t>[</w:t>
      </w:r>
      <w:r w:rsidRPr="00D13C15">
        <w:rPr>
          <w:b/>
          <w:bCs/>
        </w:rPr>
        <w:t>made from same material as</w:t>
      </w:r>
      <w:r w:rsidRPr="00DF4E3B">
        <w:rPr>
          <w:b/>
          <w:bCs/>
        </w:rPr>
        <w:t>] [</w:t>
      </w:r>
      <w:r w:rsidRPr="00D13C15">
        <w:rPr>
          <w:b/>
          <w:bCs/>
        </w:rPr>
        <w:t>matching color and texture of</w:t>
      </w:r>
      <w:r w:rsidRPr="00DF4E3B">
        <w:rPr>
          <w:b/>
          <w:bCs/>
        </w:rPr>
        <w:t>]</w:t>
      </w:r>
      <w:r w:rsidRPr="00D13C15">
        <w:t xml:space="preserve"> adjacent siding unless otherwise indicated.</w:t>
      </w:r>
    </w:p>
    <w:p w14:paraId="7E859AA9" w14:textId="5FB50D40" w:rsidR="008F7406" w:rsidRDefault="008F7406" w:rsidP="00DF4E3B">
      <w:pPr>
        <w:pStyle w:val="SpecifierNote"/>
      </w:pPr>
      <w:r>
        <w:t>Retain "Decorative Accessories" paragraph below if required for Project. Verify availability with manufacturers.</w:t>
      </w:r>
    </w:p>
    <w:p w14:paraId="668B47B1" w14:textId="77777777" w:rsidR="008F7406" w:rsidRPr="00D13C15" w:rsidRDefault="008F7406" w:rsidP="00D13C15">
      <w:pPr>
        <w:pStyle w:val="PR1"/>
      </w:pPr>
      <w:r w:rsidRPr="00D13C15">
        <w:t>Decorative Accessories: Provide the following steel decorative accessories as indicated:</w:t>
      </w:r>
    </w:p>
    <w:p w14:paraId="084A4CB6" w14:textId="77777777" w:rsidR="008F7406" w:rsidRDefault="008F7406" w:rsidP="00DF4E3B">
      <w:pPr>
        <w:pStyle w:val="SpecifierNote"/>
      </w:pPr>
      <w:r>
        <w:t>Retain decorative accessories in subparagraphs below and revise to suit Project. Indicate locations and details on Drawings.</w:t>
      </w:r>
    </w:p>
    <w:p w14:paraId="256D9BD0" w14:textId="77777777" w:rsidR="008F7406" w:rsidRPr="00D13C15" w:rsidRDefault="008F7406" w:rsidP="00D13C15">
      <w:pPr>
        <w:pStyle w:val="PR2"/>
      </w:pPr>
      <w:r w:rsidRPr="00D13C15">
        <w:t>Corner posts.</w:t>
      </w:r>
    </w:p>
    <w:p w14:paraId="78FF4F27" w14:textId="77777777" w:rsidR="008F7406" w:rsidRPr="00D13C15" w:rsidRDefault="008F7406" w:rsidP="00D13C15">
      <w:pPr>
        <w:pStyle w:val="PR2"/>
      </w:pPr>
      <w:r w:rsidRPr="00D13C15">
        <w:t>Door and window casings.</w:t>
      </w:r>
    </w:p>
    <w:p w14:paraId="758C8E24" w14:textId="77777777" w:rsidR="008F7406" w:rsidRPr="00D13C15" w:rsidRDefault="008F7406" w:rsidP="00D13C15">
      <w:pPr>
        <w:pStyle w:val="PR2"/>
      </w:pPr>
      <w:r w:rsidRPr="00D13C15">
        <w:t xml:space="preserve">Shutters with </w:t>
      </w:r>
      <w:r w:rsidRPr="00DF4E3B">
        <w:rPr>
          <w:b/>
          <w:bCs/>
        </w:rPr>
        <w:t>[</w:t>
      </w:r>
      <w:r w:rsidRPr="00D13C15">
        <w:rPr>
          <w:b/>
          <w:bCs/>
        </w:rPr>
        <w:t>paneled</w:t>
      </w:r>
      <w:r w:rsidRPr="00DF4E3B">
        <w:rPr>
          <w:b/>
          <w:bCs/>
        </w:rPr>
        <w:t>] [</w:t>
      </w:r>
      <w:r w:rsidRPr="00D13C15">
        <w:rPr>
          <w:b/>
          <w:bCs/>
        </w:rPr>
        <w:t>louvered</w:t>
      </w:r>
      <w:r w:rsidRPr="00DF4E3B">
        <w:rPr>
          <w:b/>
          <w:bCs/>
        </w:rPr>
        <w:t>]</w:t>
      </w:r>
      <w:r w:rsidRPr="00D13C15">
        <w:t xml:space="preserve"> faces.</w:t>
      </w:r>
    </w:p>
    <w:p w14:paraId="2C35E866" w14:textId="77777777" w:rsidR="008F7406" w:rsidRPr="00D13C15" w:rsidRDefault="008F7406" w:rsidP="00D13C15">
      <w:pPr>
        <w:pStyle w:val="PR2"/>
      </w:pPr>
      <w:r w:rsidRPr="00D13C15">
        <w:t>Fasciae.</w:t>
      </w:r>
    </w:p>
    <w:p w14:paraId="2B216B7F" w14:textId="77777777" w:rsidR="008F7406" w:rsidRPr="00D13C15" w:rsidRDefault="008F7406" w:rsidP="00D13C15">
      <w:pPr>
        <w:pStyle w:val="PR2"/>
      </w:pPr>
      <w:r w:rsidRPr="00D13C15">
        <w:t>Moldings and trim.</w:t>
      </w:r>
    </w:p>
    <w:p w14:paraId="3C25A3D4" w14:textId="77777777" w:rsidR="008F7406" w:rsidRDefault="008F7406" w:rsidP="00D13C15">
      <w:pPr>
        <w:pStyle w:val="PR2"/>
      </w:pPr>
      <w:r w:rsidRPr="00DF4E3B">
        <w:rPr>
          <w:b/>
          <w:bCs/>
        </w:rPr>
        <w:t>&lt;</w:t>
      </w:r>
      <w:r w:rsidRPr="00D13C15">
        <w:rPr>
          <w:b/>
          <w:bCs/>
        </w:rPr>
        <w:t>Insert accessories</w:t>
      </w:r>
      <w:r w:rsidRPr="00DF4E3B">
        <w:rPr>
          <w:b/>
          <w:bCs/>
        </w:rPr>
        <w:t>&gt;</w:t>
      </w:r>
      <w:r w:rsidRPr="00D13C15">
        <w:t>.</w:t>
      </w:r>
    </w:p>
    <w:p w14:paraId="0B0ADACE" w14:textId="3FCA4703" w:rsidR="008F7406" w:rsidRDefault="008F7406" w:rsidP="00DF4E3B">
      <w:pPr>
        <w:pStyle w:val="SpecifierNote"/>
      </w:pPr>
      <w:r>
        <w:t>Retain one of four options in "Colors for Decorative Accessories" paragraph below. If retaining first option, indicate colors in a separate schedule.</w:t>
      </w:r>
    </w:p>
    <w:p w14:paraId="3A78BBB2" w14:textId="4CF73DBA" w:rsidR="008F7406" w:rsidRPr="00D13C15" w:rsidRDefault="008F7406" w:rsidP="00D13C15">
      <w:pPr>
        <w:pStyle w:val="PR1"/>
      </w:pPr>
      <w:r w:rsidRPr="00D13C15">
        <w:t xml:space="preserve">Colors for Decorative Accessories: </w:t>
      </w:r>
      <w:r w:rsidRPr="00DF4E3B">
        <w:rPr>
          <w:b/>
          <w:bCs/>
        </w:rPr>
        <w:t>[</w:t>
      </w:r>
      <w:r w:rsidRPr="00D13C15">
        <w:rPr>
          <w:b/>
          <w:bCs/>
        </w:rPr>
        <w:t>As indicated by manufacturer's designations</w:t>
      </w:r>
      <w:r w:rsidRPr="00DF4E3B">
        <w:rPr>
          <w:b/>
          <w:bCs/>
        </w:rPr>
        <w:t>] [</w:t>
      </w:r>
      <w:r w:rsidRPr="00D13C15">
        <w:rPr>
          <w:b/>
          <w:bCs/>
        </w:rPr>
        <w:t>Match Director’s Representative’s samples</w:t>
      </w:r>
      <w:r w:rsidRPr="00DF4E3B">
        <w:rPr>
          <w:b/>
          <w:bCs/>
        </w:rPr>
        <w:t>] [</w:t>
      </w:r>
      <w:r w:rsidRPr="00D13C15">
        <w:rPr>
          <w:b/>
          <w:bCs/>
        </w:rPr>
        <w:t>As selected by Director’s Representative from manufacturer's full range of colors</w:t>
      </w:r>
      <w:r w:rsidRPr="00DF4E3B">
        <w:rPr>
          <w:b/>
          <w:bCs/>
        </w:rPr>
        <w:t>] [</w:t>
      </w:r>
      <w:r w:rsidRPr="00D13C15">
        <w:rPr>
          <w:b/>
          <w:bCs/>
        </w:rPr>
        <w:t>Match adjacent siding</w:t>
      </w:r>
      <w:r w:rsidRPr="00DF4E3B">
        <w:rPr>
          <w:b/>
          <w:bCs/>
        </w:rPr>
        <w:t>]</w:t>
      </w:r>
      <w:r w:rsidRPr="00D13C15">
        <w:t>.</w:t>
      </w:r>
    </w:p>
    <w:p w14:paraId="44C5719B" w14:textId="77777777" w:rsidR="008F7406" w:rsidRPr="00D13C15" w:rsidRDefault="008F7406" w:rsidP="00D13C15">
      <w:pPr>
        <w:pStyle w:val="PR1"/>
      </w:pPr>
      <w:r w:rsidRPr="00D13C15">
        <w:t>Flashing: Provide flashing complying with Section 076200 "Sheet Metal Flashing and Trim" at window and door heads and where indicated.</w:t>
      </w:r>
    </w:p>
    <w:p w14:paraId="65A42E42" w14:textId="77777777" w:rsidR="008F7406" w:rsidRDefault="008F7406" w:rsidP="00D13C15">
      <w:pPr>
        <w:pStyle w:val="PR1"/>
      </w:pPr>
      <w:r w:rsidRPr="00D13C15">
        <w:t>Fasteners:</w:t>
      </w:r>
    </w:p>
    <w:p w14:paraId="668F89D8" w14:textId="4407F451" w:rsidR="008F7406" w:rsidRPr="00D13C15" w:rsidRDefault="008F7406" w:rsidP="00D13C15">
      <w:pPr>
        <w:pStyle w:val="PR2"/>
      </w:pPr>
      <w:r w:rsidRPr="00D13C15">
        <w:t xml:space="preserve">For fastening to wood, use </w:t>
      </w:r>
      <w:r w:rsidRPr="00DF4E3B">
        <w:rPr>
          <w:b/>
          <w:bCs/>
        </w:rPr>
        <w:t>[</w:t>
      </w:r>
      <w:r w:rsidRPr="00D13C15">
        <w:rPr>
          <w:b/>
          <w:bCs/>
        </w:rPr>
        <w:t>siding nails</w:t>
      </w:r>
      <w:r w:rsidRPr="00DF4E3B">
        <w:rPr>
          <w:b/>
          <w:bCs/>
        </w:rPr>
        <w:t>] [</w:t>
      </w:r>
      <w:r w:rsidRPr="00D13C15">
        <w:rPr>
          <w:b/>
          <w:bCs/>
        </w:rPr>
        <w:t>ribbed bugle-head screws</w:t>
      </w:r>
      <w:r w:rsidRPr="00DF4E3B">
        <w:rPr>
          <w:b/>
          <w:bCs/>
        </w:rPr>
        <w:t>]</w:t>
      </w:r>
      <w:r w:rsidRPr="00D13C15">
        <w:t xml:space="preserve"> of sufficient length to penetrate a minimum of </w:t>
      </w:r>
      <w:r w:rsidRPr="00DF4E3B">
        <w:rPr>
          <w:rStyle w:val="IP"/>
          <w:color w:val="auto"/>
        </w:rPr>
        <w:t>1 inch</w:t>
      </w:r>
      <w:r w:rsidRPr="00D13C15">
        <w:t xml:space="preserve"> into substrate.</w:t>
      </w:r>
    </w:p>
    <w:p w14:paraId="2BA80494" w14:textId="0034A8E9" w:rsidR="008F7406" w:rsidRPr="00D13C15" w:rsidRDefault="008F7406" w:rsidP="00D13C15">
      <w:pPr>
        <w:pStyle w:val="PR2"/>
      </w:pPr>
      <w:r w:rsidRPr="00D13C15">
        <w:t xml:space="preserve">For fastening to metal, use ribbed bugle-head screws of sufficient length to penetrate a minimum of </w:t>
      </w:r>
      <w:r w:rsidRPr="00DF4E3B">
        <w:rPr>
          <w:rStyle w:val="IP"/>
          <w:color w:val="auto"/>
        </w:rPr>
        <w:t>1/4 inch</w:t>
      </w:r>
      <w:r w:rsidRPr="00D13C15">
        <w:t>, or three screw-threads, into substrate.</w:t>
      </w:r>
    </w:p>
    <w:p w14:paraId="67C464D3" w14:textId="77777777" w:rsidR="008F7406" w:rsidRPr="00F46DFF" w:rsidRDefault="008F7406" w:rsidP="00D13C15">
      <w:pPr>
        <w:pStyle w:val="PR2"/>
      </w:pPr>
      <w:r w:rsidRPr="00D13C15">
        <w:t>For fastening galvanized steel, use hot-dip galvanized-steel fasteners. Where fasteners are exposed to view, use prefinished galvanized-steel fasteners in color to match item being fastened.</w:t>
      </w:r>
    </w:p>
    <w:p w14:paraId="745CE24B" w14:textId="7F40B22E" w:rsidR="008F7406" w:rsidRPr="00D13C15" w:rsidRDefault="008F7406" w:rsidP="00D13C15">
      <w:pPr>
        <w:pStyle w:val="PR1"/>
      </w:pPr>
      <w:r w:rsidRPr="00D13C15">
        <w:t xml:space="preserve">Insect Screening for Soffit Vents: </w:t>
      </w:r>
      <w:r w:rsidRPr="00DF4E3B">
        <w:rPr>
          <w:b/>
          <w:bCs/>
        </w:rPr>
        <w:t>[</w:t>
      </w:r>
      <w:r w:rsidRPr="00D13C15">
        <w:rPr>
          <w:b/>
          <w:bCs/>
        </w:rPr>
        <w:t xml:space="preserve">PVC-coated, glass-fiber fabric, </w:t>
      </w:r>
      <w:r w:rsidRPr="00DF4E3B">
        <w:rPr>
          <w:rStyle w:val="IP"/>
          <w:b/>
          <w:bCs/>
          <w:color w:val="auto"/>
        </w:rPr>
        <w:t>18-by-14 or 18-by-16</w:t>
      </w:r>
      <w:r w:rsidRPr="00D13C15">
        <w:rPr>
          <w:b/>
          <w:bCs/>
        </w:rPr>
        <w:t xml:space="preserve"> mesh</w:t>
      </w:r>
      <w:r w:rsidRPr="00DF4E3B">
        <w:rPr>
          <w:b/>
          <w:bCs/>
        </w:rPr>
        <w:t>] &lt;</w:t>
      </w:r>
      <w:r w:rsidRPr="00D13C15">
        <w:rPr>
          <w:b/>
          <w:bCs/>
        </w:rPr>
        <w:t>Insert requirement</w:t>
      </w:r>
      <w:r w:rsidRPr="00DF4E3B">
        <w:rPr>
          <w:b/>
          <w:bCs/>
        </w:rPr>
        <w:t>&gt;</w:t>
      </w:r>
      <w:r w:rsidRPr="00D13C15">
        <w:t>.</w:t>
      </w:r>
    </w:p>
    <w:p w14:paraId="2A6249D0" w14:textId="60A58512" w:rsidR="008F7406" w:rsidRPr="00F46DFF" w:rsidRDefault="008F7406" w:rsidP="00D13C15">
      <w:pPr>
        <w:pStyle w:val="PR1"/>
      </w:pPr>
      <w:r w:rsidRPr="00D13C15">
        <w:t xml:space="preserve">Continuous Soffit Vents: Galvanized-steel, hat-channel shape, with </w:t>
      </w:r>
      <w:r w:rsidRPr="00DF4E3B">
        <w:rPr>
          <w:b/>
          <w:bCs/>
        </w:rPr>
        <w:t>[</w:t>
      </w:r>
      <w:r w:rsidRPr="00D13C15">
        <w:rPr>
          <w:b/>
          <w:bCs/>
        </w:rPr>
        <w:t>stamped louvers</w:t>
      </w:r>
      <w:r w:rsidRPr="00DF4E3B">
        <w:rPr>
          <w:b/>
          <w:bCs/>
        </w:rPr>
        <w:t>] [</w:t>
      </w:r>
      <w:r w:rsidRPr="00D13C15">
        <w:rPr>
          <w:b/>
          <w:bCs/>
        </w:rPr>
        <w:t>perforations</w:t>
      </w:r>
      <w:r w:rsidRPr="00DF4E3B">
        <w:rPr>
          <w:b/>
          <w:bCs/>
        </w:rPr>
        <w:t>]</w:t>
      </w:r>
      <w:r w:rsidRPr="00D13C15">
        <w:t xml:space="preserve">; </w:t>
      </w:r>
      <w:r w:rsidRPr="00DF4E3B">
        <w:rPr>
          <w:rStyle w:val="IP"/>
          <w:color w:val="auto"/>
        </w:rPr>
        <w:t>2 inches</w:t>
      </w:r>
      <w:r w:rsidRPr="00D13C15">
        <w:t xml:space="preserve"> wide and not less than </w:t>
      </w:r>
      <w:r w:rsidRPr="00DF4E3B">
        <w:rPr>
          <w:rStyle w:val="IP"/>
          <w:color w:val="auto"/>
        </w:rPr>
        <w:t>96 inches</w:t>
      </w:r>
      <w:r w:rsidRPr="00D13C15">
        <w:t xml:space="preserve"> long.</w:t>
      </w:r>
    </w:p>
    <w:p w14:paraId="17B68010" w14:textId="616578AA" w:rsidR="008F7406" w:rsidRPr="00D13C15" w:rsidRDefault="008F7406" w:rsidP="00D13C15">
      <w:pPr>
        <w:pStyle w:val="PR2"/>
      </w:pPr>
      <w:r w:rsidRPr="00D13C15">
        <w:t xml:space="preserve">Net-Free Area: </w:t>
      </w:r>
      <w:r w:rsidRPr="00DF4E3B">
        <w:rPr>
          <w:b/>
          <w:bCs/>
        </w:rPr>
        <w:t>[</w:t>
      </w:r>
      <w:r w:rsidRPr="00DF4E3B">
        <w:rPr>
          <w:rStyle w:val="IP"/>
          <w:b/>
          <w:bCs/>
          <w:color w:val="auto"/>
        </w:rPr>
        <w:t>4 sq. in./linear ft.</w:t>
      </w:r>
      <w:r w:rsidRPr="00DF4E3B">
        <w:rPr>
          <w:b/>
          <w:bCs/>
        </w:rPr>
        <w:t>] [</w:t>
      </w:r>
      <w:r w:rsidRPr="00DF4E3B">
        <w:rPr>
          <w:rStyle w:val="IP"/>
          <w:b/>
          <w:bCs/>
          <w:color w:val="auto"/>
        </w:rPr>
        <w:t>6 sq. in./linear ft.</w:t>
      </w:r>
      <w:r w:rsidRPr="00DF4E3B">
        <w:rPr>
          <w:b/>
          <w:bCs/>
        </w:rPr>
        <w:t>] [</w:t>
      </w:r>
      <w:r w:rsidRPr="00DF4E3B">
        <w:rPr>
          <w:rStyle w:val="IP"/>
          <w:b/>
          <w:bCs/>
          <w:color w:val="auto"/>
        </w:rPr>
        <w:t>8 sq. in./linear ft.</w:t>
      </w:r>
      <w:r w:rsidRPr="00DF4E3B">
        <w:rPr>
          <w:b/>
          <w:bCs/>
        </w:rPr>
        <w:t>] &lt;</w:t>
      </w:r>
      <w:r w:rsidRPr="00D13C15">
        <w:rPr>
          <w:b/>
          <w:bCs/>
        </w:rPr>
        <w:t>Insert dimension</w:t>
      </w:r>
      <w:r w:rsidRPr="00DF4E3B">
        <w:rPr>
          <w:b/>
          <w:bCs/>
        </w:rPr>
        <w:t>&gt;</w:t>
      </w:r>
      <w:r w:rsidRPr="00D13C15">
        <w:t>.</w:t>
      </w:r>
    </w:p>
    <w:p w14:paraId="4F5BB4F0" w14:textId="77777777" w:rsidR="008F7406" w:rsidRPr="00F46DFF" w:rsidRDefault="008F7406" w:rsidP="00D13C15">
      <w:pPr>
        <w:pStyle w:val="PR2"/>
      </w:pPr>
      <w:r w:rsidRPr="00D13C15">
        <w:t xml:space="preserve">Finish: </w:t>
      </w:r>
      <w:r w:rsidRPr="00DF4E3B">
        <w:rPr>
          <w:b/>
          <w:bCs/>
        </w:rPr>
        <w:t>[</w:t>
      </w:r>
      <w:r w:rsidRPr="00D13C15">
        <w:rPr>
          <w:b/>
          <w:bCs/>
        </w:rPr>
        <w:t>White paint</w:t>
      </w:r>
      <w:r w:rsidRPr="00DF4E3B">
        <w:rPr>
          <w:b/>
          <w:bCs/>
        </w:rPr>
        <w:t>] [</w:t>
      </w:r>
      <w:r w:rsidRPr="00D13C15">
        <w:rPr>
          <w:b/>
          <w:bCs/>
        </w:rPr>
        <w:t>Brown paint</w:t>
      </w:r>
      <w:r w:rsidRPr="00DF4E3B">
        <w:rPr>
          <w:b/>
          <w:bCs/>
        </w:rPr>
        <w:t>] &lt;</w:t>
      </w:r>
      <w:r w:rsidRPr="00D13C15">
        <w:rPr>
          <w:b/>
          <w:bCs/>
        </w:rPr>
        <w:t>Insert requirement</w:t>
      </w:r>
      <w:r w:rsidRPr="00DF4E3B">
        <w:rPr>
          <w:b/>
          <w:bCs/>
        </w:rPr>
        <w:t>&gt;</w:t>
      </w:r>
      <w:r w:rsidRPr="00D13C15">
        <w:t>.</w:t>
      </w:r>
    </w:p>
    <w:p w14:paraId="0C392DD6" w14:textId="740890AA" w:rsidR="008F7406" w:rsidRPr="00D13C15" w:rsidRDefault="008F7406" w:rsidP="00D13C15">
      <w:pPr>
        <w:pStyle w:val="PR1"/>
      </w:pPr>
      <w:r w:rsidRPr="00D13C15">
        <w:t xml:space="preserve">Round Soffit Vents: Stamped galvanized-steel louvered vents, </w:t>
      </w:r>
      <w:r w:rsidRPr="00DF4E3B">
        <w:rPr>
          <w:b/>
          <w:bCs/>
        </w:rPr>
        <w:t>[</w:t>
      </w:r>
      <w:r w:rsidRPr="00DF4E3B">
        <w:rPr>
          <w:rStyle w:val="IP"/>
          <w:b/>
          <w:bCs/>
          <w:color w:val="auto"/>
        </w:rPr>
        <w:t>2 inches</w:t>
      </w:r>
      <w:r w:rsidRPr="00DF4E3B">
        <w:rPr>
          <w:b/>
          <w:bCs/>
        </w:rPr>
        <w:t>] [</w:t>
      </w:r>
      <w:r w:rsidRPr="00DF4E3B">
        <w:rPr>
          <w:rStyle w:val="IP"/>
          <w:b/>
          <w:bCs/>
          <w:color w:val="auto"/>
        </w:rPr>
        <w:t>2-1/2 inches</w:t>
      </w:r>
      <w:r w:rsidRPr="00DF4E3B">
        <w:rPr>
          <w:b/>
          <w:bCs/>
        </w:rPr>
        <w:t>] [</w:t>
      </w:r>
      <w:r w:rsidRPr="00DF4E3B">
        <w:rPr>
          <w:rStyle w:val="IP"/>
          <w:b/>
          <w:bCs/>
          <w:color w:val="auto"/>
        </w:rPr>
        <w:t>3 inches</w:t>
      </w:r>
      <w:r w:rsidRPr="00DF4E3B">
        <w:rPr>
          <w:b/>
          <w:bCs/>
        </w:rPr>
        <w:t>] [</w:t>
      </w:r>
      <w:r w:rsidRPr="00DF4E3B">
        <w:rPr>
          <w:rStyle w:val="IP"/>
          <w:b/>
          <w:bCs/>
          <w:color w:val="auto"/>
        </w:rPr>
        <w:t>4 inches</w:t>
      </w:r>
      <w:r w:rsidRPr="00DF4E3B">
        <w:rPr>
          <w:b/>
          <w:bCs/>
        </w:rPr>
        <w:t>] &lt;</w:t>
      </w:r>
      <w:r w:rsidRPr="00D13C15">
        <w:rPr>
          <w:b/>
          <w:bCs/>
        </w:rPr>
        <w:t>Insert dimension</w:t>
      </w:r>
      <w:r w:rsidRPr="00DF4E3B">
        <w:rPr>
          <w:b/>
          <w:bCs/>
        </w:rPr>
        <w:t>&gt;</w:t>
      </w:r>
      <w:r w:rsidRPr="00D13C15">
        <w:t xml:space="preserve"> in diameter, made to be inserted in round holes cut into soffit.</w:t>
      </w:r>
    </w:p>
    <w:p w14:paraId="08A02BA2" w14:textId="77777777" w:rsidR="008F7406" w:rsidRPr="00D13C15" w:rsidRDefault="008F7406" w:rsidP="00D13C15">
      <w:pPr>
        <w:pStyle w:val="PR2"/>
      </w:pPr>
      <w:r w:rsidRPr="00D13C15">
        <w:t xml:space="preserve">Finish: </w:t>
      </w:r>
      <w:r w:rsidRPr="00DF4E3B">
        <w:rPr>
          <w:b/>
          <w:bCs/>
        </w:rPr>
        <w:t>[</w:t>
      </w:r>
      <w:r w:rsidRPr="00D13C15">
        <w:rPr>
          <w:b/>
          <w:bCs/>
        </w:rPr>
        <w:t>White paint</w:t>
      </w:r>
      <w:r w:rsidRPr="00DF4E3B">
        <w:rPr>
          <w:b/>
          <w:bCs/>
        </w:rPr>
        <w:t>] [</w:t>
      </w:r>
      <w:r w:rsidRPr="00D13C15">
        <w:rPr>
          <w:b/>
          <w:bCs/>
        </w:rPr>
        <w:t>Brown paint</w:t>
      </w:r>
      <w:r w:rsidRPr="00DF4E3B">
        <w:rPr>
          <w:b/>
          <w:bCs/>
        </w:rPr>
        <w:t>] &lt;</w:t>
      </w:r>
      <w:r w:rsidRPr="00D13C15">
        <w:rPr>
          <w:b/>
          <w:bCs/>
        </w:rPr>
        <w:t>Insert requirement</w:t>
      </w:r>
      <w:r w:rsidRPr="00DF4E3B">
        <w:rPr>
          <w:b/>
          <w:bCs/>
        </w:rPr>
        <w:t>&gt;</w:t>
      </w:r>
      <w:r w:rsidRPr="00D13C15">
        <w:t>.</w:t>
      </w:r>
    </w:p>
    <w:p w14:paraId="03B6A4DF" w14:textId="77777777" w:rsidR="008F7406" w:rsidRPr="00D13C15" w:rsidRDefault="008F7406" w:rsidP="00D13C15">
      <w:pPr>
        <w:pStyle w:val="PRT"/>
      </w:pPr>
      <w:r w:rsidRPr="00D13C15">
        <w:t>EXECUTION</w:t>
      </w:r>
    </w:p>
    <w:p w14:paraId="10DFA946" w14:textId="77777777" w:rsidR="008F7406" w:rsidRPr="00D13C15" w:rsidRDefault="008F7406" w:rsidP="00D13C15">
      <w:pPr>
        <w:pStyle w:val="ART"/>
      </w:pPr>
      <w:r w:rsidRPr="00D13C15">
        <w:t>EXAMINATION</w:t>
      </w:r>
    </w:p>
    <w:p w14:paraId="6F6DA6FD" w14:textId="77777777" w:rsidR="008F7406" w:rsidRPr="00D13C15" w:rsidRDefault="008F7406" w:rsidP="00D13C15">
      <w:pPr>
        <w:pStyle w:val="PR1"/>
      </w:pPr>
      <w:r w:rsidRPr="00D13C15">
        <w:t xml:space="preserve">Examine substrates for compliance with requirements for installation tolerances and other conditions affecting performance of steel </w:t>
      </w:r>
      <w:r w:rsidRPr="00DF4E3B">
        <w:rPr>
          <w:b/>
          <w:bCs/>
        </w:rPr>
        <w:t>[</w:t>
      </w:r>
      <w:r w:rsidRPr="00D13C15">
        <w:rPr>
          <w:b/>
          <w:bCs/>
        </w:rPr>
        <w:t>siding</w:t>
      </w:r>
      <w:r w:rsidRPr="00DF4E3B">
        <w:rPr>
          <w:b/>
          <w:bCs/>
        </w:rPr>
        <w:t>] [</w:t>
      </w:r>
      <w:r w:rsidRPr="00D13C15">
        <w:rPr>
          <w:b/>
          <w:bCs/>
        </w:rPr>
        <w:t>and</w:t>
      </w:r>
      <w:r w:rsidRPr="00DF4E3B">
        <w:rPr>
          <w:b/>
          <w:bCs/>
        </w:rPr>
        <w:t>] [</w:t>
      </w:r>
      <w:r w:rsidRPr="00D13C15">
        <w:rPr>
          <w:b/>
          <w:bCs/>
        </w:rPr>
        <w:t>soffit</w:t>
      </w:r>
      <w:r w:rsidRPr="00DF4E3B">
        <w:rPr>
          <w:b/>
          <w:bCs/>
        </w:rPr>
        <w:t xml:space="preserve">] </w:t>
      </w:r>
      <w:r w:rsidRPr="00D13C15">
        <w:t>and related accessories.</w:t>
      </w:r>
    </w:p>
    <w:p w14:paraId="5CAC1977" w14:textId="77777777" w:rsidR="008F7406" w:rsidRPr="00D13C15" w:rsidRDefault="008F7406" w:rsidP="00D13C15">
      <w:pPr>
        <w:pStyle w:val="PR1"/>
      </w:pPr>
      <w:r w:rsidRPr="00D13C15">
        <w:t>Proceed with installation only after unsatisfactory conditions have been corrected.</w:t>
      </w:r>
    </w:p>
    <w:p w14:paraId="5159D740" w14:textId="77777777" w:rsidR="008F7406" w:rsidRPr="00D13C15" w:rsidRDefault="008F7406" w:rsidP="00D13C15">
      <w:pPr>
        <w:pStyle w:val="ART"/>
      </w:pPr>
      <w:r w:rsidRPr="00D13C15">
        <w:t>PREPARATION</w:t>
      </w:r>
    </w:p>
    <w:p w14:paraId="7EA3971A" w14:textId="77777777" w:rsidR="008F7406" w:rsidRPr="00D13C15" w:rsidRDefault="008F7406" w:rsidP="00D13C15">
      <w:pPr>
        <w:pStyle w:val="PR1"/>
      </w:pPr>
      <w:r w:rsidRPr="00D13C15">
        <w:t>Clean substrates of projections and substances detrimental to application.</w:t>
      </w:r>
    </w:p>
    <w:p w14:paraId="64E8AD04" w14:textId="77777777" w:rsidR="008F7406" w:rsidRPr="00D13C15" w:rsidRDefault="008F7406" w:rsidP="00D13C15">
      <w:pPr>
        <w:pStyle w:val="ART"/>
      </w:pPr>
      <w:r w:rsidRPr="00D13C15">
        <w:t>INSTALLATION</w:t>
      </w:r>
    </w:p>
    <w:p w14:paraId="4D4253EF" w14:textId="77777777" w:rsidR="008F7406" w:rsidRPr="00D13C15" w:rsidRDefault="008F7406" w:rsidP="00D13C15">
      <w:pPr>
        <w:pStyle w:val="PR1"/>
      </w:pPr>
      <w:r w:rsidRPr="00D13C15">
        <w:t>General: Comply with manufacturer's written installation instructions applicable to products and applications indicated unless more stringent requirements apply.</w:t>
      </w:r>
    </w:p>
    <w:p w14:paraId="049ADDBB" w14:textId="77777777" w:rsidR="008F7406" w:rsidRPr="00D13C15" w:rsidRDefault="008F7406" w:rsidP="00D13C15">
      <w:pPr>
        <w:pStyle w:val="PR2"/>
      </w:pPr>
      <w:r w:rsidRPr="00D13C15">
        <w:t>Center nails in elongated nailing slots without binding siding to allow for thermal movement.</w:t>
      </w:r>
    </w:p>
    <w:p w14:paraId="4439039C" w14:textId="77777777" w:rsidR="008F7406" w:rsidRPr="00D13C15" w:rsidRDefault="008F7406" w:rsidP="00D13C15">
      <w:pPr>
        <w:pStyle w:val="PR1"/>
      </w:pPr>
      <w:r w:rsidRPr="00D13C15">
        <w:t>Install joint sealants as specified in Section 079200 "Joint Sealants" and to produce a weathertight installation.</w:t>
      </w:r>
    </w:p>
    <w:p w14:paraId="5A4C45BF" w14:textId="77777777" w:rsidR="008F7406" w:rsidRDefault="008F7406" w:rsidP="00D13C15">
      <w:pPr>
        <w:pStyle w:val="PR1"/>
      </w:pPr>
      <w:r w:rsidRPr="00D13C15">
        <w:t>Where steel siding contacts dissimilar metals, protect against galvanic action by painting contact surfaces with primer or by applying sealant or tape or installing nonconductive spacers as recommended by manufacturer for this purpose.</w:t>
      </w:r>
    </w:p>
    <w:p w14:paraId="3B1C9491" w14:textId="77777777" w:rsidR="008F7406" w:rsidRPr="00D13C15" w:rsidRDefault="008F7406" w:rsidP="00D13C15">
      <w:pPr>
        <w:pStyle w:val="ART"/>
      </w:pPr>
      <w:r w:rsidRPr="00D13C15">
        <w:t>ADJUSTING AND CLEANING</w:t>
      </w:r>
    </w:p>
    <w:p w14:paraId="527C52E5" w14:textId="77777777" w:rsidR="008F7406" w:rsidRPr="007C0F70" w:rsidRDefault="008F7406" w:rsidP="007C0F70">
      <w:pPr>
        <w:pStyle w:val="PR1"/>
      </w:pPr>
      <w:r w:rsidRPr="007C0F70">
        <w:t>Remove damaged, improperly installed, or otherwise defective materials and replace with new materials complying with specified requirements.</w:t>
      </w:r>
    </w:p>
    <w:p w14:paraId="0684FB54" w14:textId="77777777" w:rsidR="008F7406" w:rsidRDefault="008F7406" w:rsidP="007C0F70">
      <w:pPr>
        <w:pStyle w:val="PR1"/>
      </w:pPr>
      <w:r w:rsidRPr="007C0F70">
        <w:t>Clean finished surfaces according to manufacturer's written instructions and maintain in a clean condition during construction.</w:t>
      </w:r>
    </w:p>
    <w:p w14:paraId="453296F9" w14:textId="07A2C073" w:rsidR="008F7406" w:rsidRDefault="008F7406" w:rsidP="00DF4E3B">
      <w:pPr>
        <w:pStyle w:val="EOS"/>
      </w:pPr>
      <w:r w:rsidRPr="00850525">
        <w:t>END OF SECTION 074619</w:t>
      </w:r>
    </w:p>
    <w:p w14:paraId="2D42A2EF" w14:textId="77777777" w:rsidR="008F7406" w:rsidRDefault="008F7406">
      <w:pPr>
        <w:pStyle w:val="EOS"/>
      </w:pPr>
    </w:p>
    <w:sectPr w:rsidR="008F7406" w:rsidSect="00885A57">
      <w:footerReference w:type="default" r:id="rId11"/>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0605739B"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B8577F">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7C0F70">
      <w:rPr>
        <w:rStyle w:val="NAM"/>
        <w:rFonts w:eastAsia="Calibri"/>
        <w:szCs w:val="22"/>
      </w:rPr>
      <w:t>074619</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B742DDFE"/>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rPr>
        <w:b w:val="0"/>
        <w:bCs w:val="0"/>
      </w:r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C31ED"/>
    <w:rsid w:val="004E0133"/>
    <w:rsid w:val="004F1417"/>
    <w:rsid w:val="004F2F83"/>
    <w:rsid w:val="0051600C"/>
    <w:rsid w:val="00553365"/>
    <w:rsid w:val="005A51E0"/>
    <w:rsid w:val="005B38A6"/>
    <w:rsid w:val="005E1FF7"/>
    <w:rsid w:val="005F05C7"/>
    <w:rsid w:val="00602831"/>
    <w:rsid w:val="006325BC"/>
    <w:rsid w:val="00660C27"/>
    <w:rsid w:val="006B1BB0"/>
    <w:rsid w:val="006C5E9C"/>
    <w:rsid w:val="00714D67"/>
    <w:rsid w:val="00727E30"/>
    <w:rsid w:val="007650F4"/>
    <w:rsid w:val="00766B2E"/>
    <w:rsid w:val="00766FDB"/>
    <w:rsid w:val="00774AAD"/>
    <w:rsid w:val="007C0F70"/>
    <w:rsid w:val="007F0AC7"/>
    <w:rsid w:val="00806110"/>
    <w:rsid w:val="00827B3E"/>
    <w:rsid w:val="00841EC4"/>
    <w:rsid w:val="00846D69"/>
    <w:rsid w:val="00877E6B"/>
    <w:rsid w:val="0088098A"/>
    <w:rsid w:val="00885A57"/>
    <w:rsid w:val="008D1886"/>
    <w:rsid w:val="008D2403"/>
    <w:rsid w:val="008D2470"/>
    <w:rsid w:val="008F7406"/>
    <w:rsid w:val="00920C77"/>
    <w:rsid w:val="00952193"/>
    <w:rsid w:val="009718CB"/>
    <w:rsid w:val="009856FA"/>
    <w:rsid w:val="009C59C7"/>
    <w:rsid w:val="00A137BA"/>
    <w:rsid w:val="00A413CB"/>
    <w:rsid w:val="00A67950"/>
    <w:rsid w:val="00A825F6"/>
    <w:rsid w:val="00AB58B3"/>
    <w:rsid w:val="00AF5EB0"/>
    <w:rsid w:val="00B06DD9"/>
    <w:rsid w:val="00B2599C"/>
    <w:rsid w:val="00B33647"/>
    <w:rsid w:val="00B57E84"/>
    <w:rsid w:val="00B673C7"/>
    <w:rsid w:val="00B701F4"/>
    <w:rsid w:val="00B8577F"/>
    <w:rsid w:val="00B97675"/>
    <w:rsid w:val="00C359E1"/>
    <w:rsid w:val="00C51EEE"/>
    <w:rsid w:val="00C5634B"/>
    <w:rsid w:val="00C91158"/>
    <w:rsid w:val="00CB3047"/>
    <w:rsid w:val="00CD3F3E"/>
    <w:rsid w:val="00CE2A03"/>
    <w:rsid w:val="00D13C15"/>
    <w:rsid w:val="00D3519E"/>
    <w:rsid w:val="00D67D4A"/>
    <w:rsid w:val="00DB5B4C"/>
    <w:rsid w:val="00DD64C7"/>
    <w:rsid w:val="00DF4E3B"/>
    <w:rsid w:val="00DF6C0D"/>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7406"/>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3.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4.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270</TotalTime>
  <Pages>2</Pages>
  <Words>1874</Words>
  <Characters>10687</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12536</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42</cp:revision>
  <cp:lastPrinted>2020-10-05T11:54:00Z</cp:lastPrinted>
  <dcterms:created xsi:type="dcterms:W3CDTF">2023-04-28T20:15:00Z</dcterms:created>
  <dcterms:modified xsi:type="dcterms:W3CDTF">2024-07-11T20:15:00Z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