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54E5" w14:textId="3CC3F77C" w:rsidR="00984275" w:rsidRPr="00984275" w:rsidRDefault="00984275" w:rsidP="001A35F7">
      <w:pPr>
        <w:pStyle w:val="SpecifierNote"/>
      </w:pPr>
      <w:r w:rsidRPr="001A35F7">
        <w:t xml:space="preserve">Note:  </w:t>
      </w:r>
      <w:r>
        <w:t>T</w:t>
      </w:r>
      <w:r w:rsidRPr="001A35F7">
        <w:t>his is not a common document on a multi-contract project.  Edit a separate section for each related contract.  Not required for construction work contract.</w:t>
      </w:r>
    </w:p>
    <w:p w14:paraId="3CFCDDE0" w14:textId="49823987" w:rsidR="00984275" w:rsidRPr="001A35F7" w:rsidRDefault="00984275" w:rsidP="001A35F7">
      <w:pPr>
        <w:pStyle w:val="SCT"/>
      </w:pPr>
      <w:r w:rsidRPr="001A35F7">
        <w:t>SECTION 014216</w:t>
      </w:r>
      <w:r>
        <w:t xml:space="preserve"> - </w:t>
      </w:r>
      <w:r w:rsidRPr="001A35F7">
        <w:rPr>
          <w:rStyle w:val="NAM"/>
        </w:rPr>
        <w:t>DEFINITIONS</w:t>
      </w:r>
    </w:p>
    <w:p w14:paraId="4E1EEF28" w14:textId="77A5224E" w:rsidR="00984275" w:rsidRPr="001A35F7" w:rsidRDefault="00984275" w:rsidP="001A35F7">
      <w:pPr>
        <w:pStyle w:val="PRT"/>
      </w:pPr>
      <w:r w:rsidRPr="001A35F7">
        <w:t xml:space="preserve"> GENERAL</w:t>
      </w:r>
    </w:p>
    <w:p w14:paraId="3D7AADC2" w14:textId="15220525" w:rsidR="00984275" w:rsidRPr="001A35F7" w:rsidRDefault="00984275" w:rsidP="001A35F7">
      <w:pPr>
        <w:pStyle w:val="ART"/>
      </w:pPr>
      <w:r w:rsidRPr="001A35F7">
        <w:t>DEFINITIONS SPECIFIED ELSEWHERE</w:t>
      </w:r>
    </w:p>
    <w:p w14:paraId="1BBCEDBB" w14:textId="1A81CCF9" w:rsidR="00984275" w:rsidRPr="00CB2FF9" w:rsidRDefault="00984275" w:rsidP="001A35F7">
      <w:pPr>
        <w:pStyle w:val="PR1"/>
      </w:pPr>
      <w:r w:rsidRPr="00CB2FF9">
        <w:t>Other definitions are included in Article 2 of the General Conditions and in various sections of the Specifications.</w:t>
      </w:r>
    </w:p>
    <w:p w14:paraId="1B8CE239" w14:textId="00A11B97" w:rsidR="00984275" w:rsidRPr="001A35F7" w:rsidRDefault="00984275" w:rsidP="001A35F7">
      <w:pPr>
        <w:pStyle w:val="ART"/>
      </w:pPr>
      <w:r w:rsidRPr="001A35F7">
        <w:t>DEFINITIONS</w:t>
      </w:r>
    </w:p>
    <w:p w14:paraId="5BBEB183" w14:textId="3FAC2CFF" w:rsidR="00984275" w:rsidRPr="00CB2FF9" w:rsidRDefault="00984275" w:rsidP="001A35F7">
      <w:pPr>
        <w:pStyle w:val="PR1"/>
      </w:pPr>
      <w:r w:rsidRPr="00CB2FF9">
        <w:t>The following terms shall have the meanings ascribed to them in this Section, wherever they appear in the Contract Documents.</w:t>
      </w:r>
    </w:p>
    <w:p w14:paraId="3DACD40B" w14:textId="77777777" w:rsidR="00984275" w:rsidRPr="00CB2FF9" w:rsidRDefault="00984275" w:rsidP="001A35F7">
      <w:pPr>
        <w:pStyle w:val="SpecifierNote"/>
      </w:pPr>
      <w:r w:rsidRPr="001A35F7">
        <w:t>Edit subparagraphs below as required for project.</w:t>
      </w:r>
    </w:p>
    <w:p w14:paraId="2A4F8197" w14:textId="4B4714DE" w:rsidR="00984275" w:rsidRPr="00CB2FF9" w:rsidRDefault="00984275" w:rsidP="001A35F7">
      <w:pPr>
        <w:pStyle w:val="PR2"/>
      </w:pPr>
      <w:r w:rsidRPr="00CB2FF9">
        <w:t>Air Handling Unit:  Equipment in which air is heated, cooled, humidified, dehumidified, filtered, deodorized, sterilized, etc., and is moved by mechanical means either within the equipment or externally through ductwork.</w:t>
      </w:r>
    </w:p>
    <w:p w14:paraId="472B3E4B" w14:textId="00F872FA" w:rsidR="00984275" w:rsidRPr="00CB2FF9" w:rsidRDefault="00984275" w:rsidP="001A35F7">
      <w:pPr>
        <w:pStyle w:val="PR2"/>
      </w:pPr>
      <w:r w:rsidRPr="00CB2FF9">
        <w:t>Cold Water Inlet:  That part of distribution piping beginning with a connection to the service piping, and which contains the main shut-off valve, strainer, pressure regulators, gages and appurtenances required for control of the distribution water system for the building.  The cold water inlet is part of the distribution system.</w:t>
      </w:r>
    </w:p>
    <w:p w14:paraId="6101A52D" w14:textId="565F8AA1" w:rsidR="00984275" w:rsidRPr="00CB2FF9" w:rsidRDefault="00984275" w:rsidP="001A35F7">
      <w:pPr>
        <w:pStyle w:val="PR2"/>
      </w:pPr>
      <w:r w:rsidRPr="00CB2FF9">
        <w:t>Company Field Advisor:  An employee of the Company which lists and markets the primary components of the system under their name who is certified in writing by the Company to be technically qualified in design, installation, and servicing of the required products or an employee of an organization certified by the foregoing Company to be technically qualified in design, installation and servicing of the required products.  Personnel involved solely in sales do not qualify.</w:t>
      </w:r>
    </w:p>
    <w:p w14:paraId="172A98B3" w14:textId="2A5629F8" w:rsidR="00984275" w:rsidRPr="00CB2FF9" w:rsidRDefault="00984275" w:rsidP="001A35F7">
      <w:pPr>
        <w:pStyle w:val="PR2"/>
      </w:pPr>
      <w:r w:rsidRPr="00CB2FF9">
        <w:t>Drains:  Piping connections and valves used for purpose of (a) determining operating conditions of water columns, gage glasses, piping to feedwater heater and other regulators, and (b) piping connections and valves used for removal of contents or sludge and other forms of deposits from tanks, heaters, regulator bodies, and low points in piping systems.</w:t>
      </w:r>
    </w:p>
    <w:p w14:paraId="5830CD56" w14:textId="4694C81D" w:rsidR="00984275" w:rsidRPr="00CB2FF9" w:rsidRDefault="00984275" w:rsidP="001A35F7">
      <w:pPr>
        <w:pStyle w:val="PR2"/>
      </w:pPr>
      <w:r w:rsidRPr="00CB2FF9">
        <w:t>Drainage System:  Piping and appurtenances required to convey sewage, storm water, and liquid waste from plumbing fixtures, equipment and drains to a point of discharge outside the building.</w:t>
      </w:r>
    </w:p>
    <w:p w14:paraId="634252ED" w14:textId="54CDE324" w:rsidR="00984275" w:rsidRPr="00CB2FF9" w:rsidRDefault="00984275" w:rsidP="001A35F7">
      <w:pPr>
        <w:pStyle w:val="PR2"/>
      </w:pPr>
      <w:r w:rsidRPr="00CB2FF9">
        <w:t>Ductwork, Concealed:  Ductwork built into construction and not accessible without removal of construction Work such as masonry, plaster or other finishing material, and ductwork installed in floors, furred spaces, suspended ceilings and behind removable panels.</w:t>
      </w:r>
    </w:p>
    <w:p w14:paraId="02744384" w14:textId="798FB76A" w:rsidR="00984275" w:rsidRPr="00CB2FF9" w:rsidRDefault="00984275" w:rsidP="001A35F7">
      <w:pPr>
        <w:pStyle w:val="PR2"/>
      </w:pPr>
      <w:r w:rsidRPr="00CB2FF9">
        <w:t>Ductwork Exposed:  Ductwork directly accessible by normal accesses without the removal of any construction Work or material.</w:t>
      </w:r>
    </w:p>
    <w:p w14:paraId="414EC445" w14:textId="197C4776" w:rsidR="00984275" w:rsidRPr="00CB2FF9" w:rsidRDefault="00984275" w:rsidP="001A35F7">
      <w:pPr>
        <w:pStyle w:val="PR2"/>
      </w:pPr>
      <w:r w:rsidRPr="00CB2FF9">
        <w:t>Headroom:  Minimum clearance between the floor and the underside of the point of lowest installed mechanical construction above.  In case of stairways and walkways, the minimum clearance between the step or surface of the walkway and lowest installed mechanical construction above the stairway or the walkway.</w:t>
      </w:r>
    </w:p>
    <w:p w14:paraId="05CC5015" w14:textId="4FCE2759" w:rsidR="00984275" w:rsidRPr="00CB2FF9" w:rsidRDefault="00984275" w:rsidP="001A35F7">
      <w:pPr>
        <w:pStyle w:val="PR2"/>
      </w:pPr>
      <w:r w:rsidRPr="00CB2FF9">
        <w:t>Location, Dry:  Location not normally subject to dampness or wetness.</w:t>
      </w:r>
    </w:p>
    <w:p w14:paraId="0A28E4EA" w14:textId="32C864FD" w:rsidR="00984275" w:rsidRPr="00CB2FF9" w:rsidRDefault="00984275" w:rsidP="001A35F7">
      <w:pPr>
        <w:pStyle w:val="PR2"/>
      </w:pPr>
      <w:r w:rsidRPr="00CB2FF9">
        <w:t>Location, Damp:  Location subject to moderate degree of moisture, including:</w:t>
      </w:r>
    </w:p>
    <w:p w14:paraId="5DE289B9" w14:textId="4CD707B7" w:rsidR="00984275" w:rsidRPr="00CB2FF9" w:rsidRDefault="00984275" w:rsidP="001A35F7">
      <w:pPr>
        <w:pStyle w:val="PR3"/>
      </w:pPr>
      <w:r w:rsidRPr="00CB2FF9">
        <w:lastRenderedPageBreak/>
        <w:t>Partially protected locations under canopies, marquees, roofed open porches, and like locations.</w:t>
      </w:r>
    </w:p>
    <w:p w14:paraId="56CA5832" w14:textId="704FCE18" w:rsidR="00984275" w:rsidRPr="00CB2FF9" w:rsidRDefault="00984275" w:rsidP="001A35F7">
      <w:pPr>
        <w:pStyle w:val="PR3"/>
      </w:pPr>
      <w:r w:rsidRPr="00CB2FF9">
        <w:t>Installations in exterior walls.</w:t>
      </w:r>
    </w:p>
    <w:p w14:paraId="2BA655C6" w14:textId="40A26E06" w:rsidR="00984275" w:rsidRPr="00CB2FF9" w:rsidRDefault="00984275" w:rsidP="001A35F7">
      <w:pPr>
        <w:pStyle w:val="PR3"/>
      </w:pPr>
      <w:r w:rsidRPr="00CB2FF9">
        <w:t>Interior locations such as unheated basements, unheated barns, and cold-storage areas.</w:t>
      </w:r>
    </w:p>
    <w:p w14:paraId="27355E14" w14:textId="3263A709" w:rsidR="00984275" w:rsidRPr="00CB2FF9" w:rsidRDefault="00984275" w:rsidP="001A35F7">
      <w:pPr>
        <w:pStyle w:val="PR2"/>
      </w:pPr>
      <w:r w:rsidRPr="00CB2FF9">
        <w:t>Location, Wet:  Location subject to saturation with water or other liquids, including:</w:t>
      </w:r>
    </w:p>
    <w:p w14:paraId="4566F43D" w14:textId="340BC95B" w:rsidR="00984275" w:rsidRPr="00CB2FF9" w:rsidRDefault="00984275" w:rsidP="001A35F7">
      <w:pPr>
        <w:pStyle w:val="PR3"/>
      </w:pPr>
      <w:r w:rsidRPr="00CB2FF9">
        <w:t>Installations underground.</w:t>
      </w:r>
    </w:p>
    <w:p w14:paraId="19B4B33C" w14:textId="43386DAB" w:rsidR="00984275" w:rsidRPr="00CB2FF9" w:rsidRDefault="00984275" w:rsidP="001A35F7">
      <w:pPr>
        <w:pStyle w:val="PR3"/>
      </w:pPr>
      <w:r w:rsidRPr="00CB2FF9">
        <w:t>Locations exposed to the weather and unprotected.</w:t>
      </w:r>
    </w:p>
    <w:p w14:paraId="444CCDED" w14:textId="66D40924" w:rsidR="00984275" w:rsidRPr="00CB2FF9" w:rsidRDefault="00984275" w:rsidP="001A35F7">
      <w:pPr>
        <w:pStyle w:val="PR3"/>
      </w:pPr>
      <w:r w:rsidRPr="00CB2FF9">
        <w:t>Installations in concrete slabs on grade (with or without vapor barrier between slab and grade).</w:t>
      </w:r>
    </w:p>
    <w:p w14:paraId="5184E1BA" w14:textId="6F6FA9FA" w:rsidR="00984275" w:rsidRPr="00CB2FF9" w:rsidRDefault="00984275" w:rsidP="001A35F7">
      <w:pPr>
        <w:pStyle w:val="PR3"/>
      </w:pPr>
      <w:r w:rsidRPr="00CB2FF9">
        <w:t>Installations under concrete slabs on grade.</w:t>
      </w:r>
    </w:p>
    <w:p w14:paraId="71D4743C" w14:textId="29D8DE59" w:rsidR="00984275" w:rsidRPr="00CB2FF9" w:rsidRDefault="00984275" w:rsidP="001A35F7">
      <w:pPr>
        <w:pStyle w:val="PR3"/>
      </w:pPr>
      <w:r w:rsidRPr="00CB2FF9">
        <w:t>Installations in concrete or masonry walls in contact with the earth (with or without membrane waterproofing between wall and earth).</w:t>
      </w:r>
    </w:p>
    <w:p w14:paraId="7E7C0F90" w14:textId="7FD6BFFD" w:rsidR="00984275" w:rsidRPr="00CB2FF9" w:rsidRDefault="00984275" w:rsidP="001A35F7">
      <w:pPr>
        <w:pStyle w:val="PR3"/>
      </w:pPr>
      <w:r w:rsidRPr="00CB2FF9">
        <w:t>Vehicle washing areas and like locations.</w:t>
      </w:r>
    </w:p>
    <w:p w14:paraId="786E0B8F" w14:textId="6C904DEF" w:rsidR="00984275" w:rsidRPr="00CB2FF9" w:rsidRDefault="00984275" w:rsidP="001A35F7">
      <w:pPr>
        <w:pStyle w:val="PR2"/>
      </w:pPr>
      <w:r w:rsidRPr="00CB2FF9">
        <w:t>Mechanical:  General term applicable to HVAC, Plumbing, Sprinkler, Laboratory Equipment, Food Service Equipment, Laundry Equipment, and Refrigeration.</w:t>
      </w:r>
    </w:p>
    <w:p w14:paraId="30BE5DB8" w14:textId="770AC1EE" w:rsidR="00984275" w:rsidRPr="00CB2FF9" w:rsidRDefault="00984275" w:rsidP="001A35F7">
      <w:pPr>
        <w:pStyle w:val="PR2"/>
      </w:pPr>
      <w:r w:rsidRPr="00CB2FF9">
        <w:t>Piping:  This term includes pipe, tube and appurtenant fittings, flanges, valves, traps, hangers and supports.</w:t>
      </w:r>
    </w:p>
    <w:p w14:paraId="121E1D8F" w14:textId="72BECE41" w:rsidR="00984275" w:rsidRPr="00CB2FF9" w:rsidRDefault="00984275" w:rsidP="001A35F7">
      <w:pPr>
        <w:pStyle w:val="PR2"/>
      </w:pPr>
      <w:r w:rsidRPr="00CB2FF9">
        <w:t>Piping, Concealed:  Piping built into construction and not accessible without removal of construction Work such as masonry, plaster or other finishing material and piping installed in floors, furred spaces, suspended ceilings, non-walk-in tunnels, conduits, behind removable panels and cabinet doors.</w:t>
      </w:r>
    </w:p>
    <w:p w14:paraId="2860B5E4" w14:textId="1CFB8B20" w:rsidR="00984275" w:rsidRPr="00CB2FF9" w:rsidRDefault="00984275" w:rsidP="001A35F7">
      <w:pPr>
        <w:pStyle w:val="PR2"/>
      </w:pPr>
      <w:r w:rsidRPr="00CB2FF9">
        <w:t>Piping, Exposed:  Piping directly accessible by normal accesses without the removal of construction Work or material.</w:t>
      </w:r>
    </w:p>
    <w:p w14:paraId="212EB57C" w14:textId="791519AC" w:rsidR="00984275" w:rsidRPr="00CB2FF9" w:rsidRDefault="00984275" w:rsidP="001A35F7">
      <w:pPr>
        <w:pStyle w:val="PR2"/>
      </w:pPr>
      <w:r w:rsidRPr="00CB2FF9">
        <w:t>Piping, Distribution:  Domestic water supply piping, starting with a connection to service piping, and continuing throughout the building to point of connection to equipment and fixture supply piping.</w:t>
      </w:r>
    </w:p>
    <w:p w14:paraId="17F51EBB" w14:textId="03877935" w:rsidR="00984275" w:rsidRPr="00CB2FF9" w:rsidRDefault="00984275" w:rsidP="001A35F7">
      <w:pPr>
        <w:pStyle w:val="PR2"/>
      </w:pPr>
      <w:r w:rsidRPr="00CB2FF9">
        <w:t>Piping, Service:  Underground domestic water supply piping starting with a connection to a water main or supply as noted and continuing to and into a building and terminating with the first exposed fitting inside the building.</w:t>
      </w:r>
    </w:p>
    <w:p w14:paraId="31A8A6C1" w14:textId="7F418C77" w:rsidR="00984275" w:rsidRPr="00CB2FF9" w:rsidRDefault="00984275" w:rsidP="001A35F7">
      <w:pPr>
        <w:pStyle w:val="PR2"/>
      </w:pPr>
      <w:r w:rsidRPr="00CB2FF9">
        <w:t>Piping, Tunnel:  Piping installed in walk-in or non-walk-in tunnels or conduits up to first shut-off valve inside of a building.</w:t>
      </w:r>
    </w:p>
    <w:p w14:paraId="2E120425" w14:textId="10B6A380" w:rsidR="00984275" w:rsidRPr="00CB2FF9" w:rsidRDefault="00984275" w:rsidP="001A35F7">
      <w:pPr>
        <w:pStyle w:val="PR2"/>
      </w:pPr>
      <w:r w:rsidRPr="00CB2FF9">
        <w:t>Space, Finished:  A space which has a finishing material applied to walls or ceilings such as paint, plaster, ceramic tile, enamel glazing, face brick, vinyl wall covering, etc. to provide a finished appearance or which will have such finishes applied under a related Contract.</w:t>
      </w:r>
    </w:p>
    <w:p w14:paraId="0435C49B" w14:textId="49AB1920" w:rsidR="00984275" w:rsidRPr="00CB2FF9" w:rsidRDefault="00984275" w:rsidP="001A35F7">
      <w:pPr>
        <w:pStyle w:val="PR2"/>
      </w:pPr>
      <w:r w:rsidRPr="00CB2FF9">
        <w:t>Space, Unfinished:  A space which does not meet the definition of a finished space.</w:t>
      </w:r>
    </w:p>
    <w:p w14:paraId="1DC41486" w14:textId="43EFC03C" w:rsidR="00984275" w:rsidRPr="00CB2FF9" w:rsidRDefault="00984275" w:rsidP="001A35F7">
      <w:pPr>
        <w:pStyle w:val="PR2"/>
      </w:pPr>
      <w:r w:rsidRPr="00CB2FF9">
        <w:t>Steam, High Pressure (HPS):  Steam at pressure higher than 125 psig.</w:t>
      </w:r>
    </w:p>
    <w:p w14:paraId="06542496" w14:textId="5FAE8EF1" w:rsidR="00984275" w:rsidRPr="00CB2FF9" w:rsidRDefault="00984275" w:rsidP="001A35F7">
      <w:pPr>
        <w:pStyle w:val="PR2"/>
      </w:pPr>
      <w:r w:rsidRPr="00CB2FF9">
        <w:t>Steam, Medium Pressure (MPS):  Steam at pressure higher than 15 psig, and not more than 125 psig.</w:t>
      </w:r>
    </w:p>
    <w:p w14:paraId="650C420A" w14:textId="46AEA8E3" w:rsidR="00984275" w:rsidRPr="00CB2FF9" w:rsidRDefault="00984275" w:rsidP="001A35F7">
      <w:pPr>
        <w:pStyle w:val="PR2"/>
      </w:pPr>
      <w:r w:rsidRPr="00CB2FF9">
        <w:t>Steam, Low Pressure (LPS):  Steam at a pressure of 15 psig and below.</w:t>
      </w:r>
    </w:p>
    <w:p w14:paraId="224E78A3" w14:textId="3591F78A" w:rsidR="00984275" w:rsidRPr="00CB2FF9" w:rsidRDefault="00984275" w:rsidP="001A35F7">
      <w:pPr>
        <w:pStyle w:val="PR2"/>
      </w:pPr>
      <w:r w:rsidRPr="00CB2FF9">
        <w:t>Water, Chilled:  Water cooled by refrigeration.</w:t>
      </w:r>
    </w:p>
    <w:p w14:paraId="3776DA7C" w14:textId="3BD23243" w:rsidR="00984275" w:rsidRPr="00CB2FF9" w:rsidRDefault="00984275" w:rsidP="001A35F7">
      <w:pPr>
        <w:pStyle w:val="PR2"/>
      </w:pPr>
      <w:r w:rsidRPr="00CB2FF9">
        <w:t>Water, Cold:  Water with a temperature between 33 degrees F. and 80 degrees F. and which is neither cooled nor heated mechanically.</w:t>
      </w:r>
    </w:p>
    <w:p w14:paraId="65A895A5" w14:textId="09DF18F9" w:rsidR="00984275" w:rsidRPr="00CB2FF9" w:rsidRDefault="00984275" w:rsidP="001A35F7">
      <w:pPr>
        <w:pStyle w:val="PR2"/>
      </w:pPr>
      <w:r w:rsidRPr="00CB2FF9">
        <w:t>Water, Domestic:  Water for use in buildings, except water used in connection with space heating and space cooling.</w:t>
      </w:r>
    </w:p>
    <w:p w14:paraId="0F81C98A" w14:textId="4ECDB9C2" w:rsidR="00984275" w:rsidRPr="00CB2FF9" w:rsidRDefault="00984275" w:rsidP="001A35F7">
      <w:pPr>
        <w:pStyle w:val="PR2"/>
      </w:pPr>
      <w:r w:rsidRPr="00CB2FF9">
        <w:t>Water, High Temperature:  Water with a supply water temperature above 350 degrees F.</w:t>
      </w:r>
    </w:p>
    <w:p w14:paraId="011D6A82" w14:textId="455C353F" w:rsidR="00984275" w:rsidRPr="00CB2FF9" w:rsidRDefault="00984275" w:rsidP="001A35F7">
      <w:pPr>
        <w:pStyle w:val="PR2"/>
      </w:pPr>
      <w:r w:rsidRPr="00CB2FF9">
        <w:t>Water, Hot:  Water with a temperature above 80 degrees F.</w:t>
      </w:r>
    </w:p>
    <w:p w14:paraId="61FE72A7" w14:textId="1FB5C0DA" w:rsidR="00984275" w:rsidRPr="001A35F7" w:rsidRDefault="00984275" w:rsidP="001A35F7">
      <w:pPr>
        <w:pStyle w:val="PRT"/>
      </w:pPr>
      <w:r>
        <w:t xml:space="preserve"> </w:t>
      </w:r>
      <w:r w:rsidRPr="001A35F7">
        <w:t>PRODUCTS (Not Used)</w:t>
      </w:r>
    </w:p>
    <w:p w14:paraId="31362E6D" w14:textId="1F316CF8" w:rsidR="00984275" w:rsidRPr="001A35F7" w:rsidRDefault="00984275" w:rsidP="001A35F7">
      <w:pPr>
        <w:pStyle w:val="PRT"/>
      </w:pPr>
      <w:r w:rsidRPr="001A35F7">
        <w:t xml:space="preserve"> EXECUTION (Not Used)</w:t>
      </w:r>
    </w:p>
    <w:p w14:paraId="677A341C" w14:textId="1CE0159A" w:rsidR="00984275" w:rsidRDefault="00984275">
      <w:pPr>
        <w:pStyle w:val="EOS"/>
      </w:pPr>
      <w:r w:rsidRPr="001A35F7">
        <w:t>END OF SECTION</w:t>
      </w:r>
      <w:r>
        <w:t xml:space="preserve"> 014216</w:t>
      </w:r>
    </w:p>
    <w:sectPr w:rsidR="0098427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957AE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3FB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84275">
      <w:rPr>
        <w:rStyle w:val="NAM"/>
        <w:rFonts w:eastAsia="Calibri"/>
        <w:szCs w:val="22"/>
      </w:rPr>
      <w:t>014216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D90563"/>
    <w:multiLevelType w:val="multilevel"/>
    <w:tmpl w:val="9F10D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5B604CBE"/>
    <w:multiLevelType w:val="hybridMultilevel"/>
    <w:tmpl w:val="ABEAE4EA"/>
    <w:lvl w:ilvl="0" w:tplc="95E4F9AC">
      <w:start w:val="1"/>
      <w:numFmt w:val="upperLetter"/>
      <w:lvlText w:val="%1."/>
      <w:lvlJc w:val="left"/>
      <w:pPr>
        <w:ind w:left="1440" w:hanging="720"/>
      </w:pPr>
      <w:rPr>
        <w:rFonts w:hint="default"/>
      </w:rPr>
    </w:lvl>
    <w:lvl w:ilvl="1" w:tplc="29AC16E8">
      <w:start w:val="1"/>
      <w:numFmt w:val="decimal"/>
      <w:lvlText w:val="%2."/>
      <w:lvlJc w:val="left"/>
      <w:pPr>
        <w:ind w:left="2160" w:hanging="720"/>
      </w:pPr>
      <w:rPr>
        <w:rFonts w:hint="default"/>
      </w:rPr>
    </w:lvl>
    <w:lvl w:ilvl="2" w:tplc="6532C0A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7F6796"/>
    <w:multiLevelType w:val="hybridMultilevel"/>
    <w:tmpl w:val="781C2F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C85E8C"/>
    <w:multiLevelType w:val="hybridMultilevel"/>
    <w:tmpl w:val="93DCE0CA"/>
    <w:lvl w:ilvl="0" w:tplc="95E4F9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57064157">
    <w:abstractNumId w:val="8"/>
  </w:num>
  <w:num w:numId="12" w16cid:durableId="33123090">
    <w:abstractNumId w:val="9"/>
  </w:num>
  <w:num w:numId="13" w16cid:durableId="1429034109">
    <w:abstractNumId w:val="7"/>
  </w:num>
  <w:num w:numId="14" w16cid:durableId="375933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35F7"/>
    <w:rsid w:val="001B0038"/>
    <w:rsid w:val="001D4EAF"/>
    <w:rsid w:val="001D607E"/>
    <w:rsid w:val="001E324A"/>
    <w:rsid w:val="001F3D57"/>
    <w:rsid w:val="00211BB3"/>
    <w:rsid w:val="00261A8F"/>
    <w:rsid w:val="00265526"/>
    <w:rsid w:val="002738A7"/>
    <w:rsid w:val="002856F2"/>
    <w:rsid w:val="00287140"/>
    <w:rsid w:val="002C256C"/>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4275"/>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984275"/>
    <w:rPr>
      <w:sz w:val="16"/>
      <w:szCs w:val="16"/>
    </w:rPr>
  </w:style>
  <w:style w:type="paragraph" w:styleId="CommentText">
    <w:name w:val="annotation text"/>
    <w:basedOn w:val="Normal"/>
    <w:link w:val="CommentTextChar"/>
    <w:rsid w:val="00984275"/>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98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