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AD78" w14:textId="77777777" w:rsidR="00F50565" w:rsidRPr="00697EC5" w:rsidRDefault="00F50565">
      <w:pPr>
        <w:jc w:val="center"/>
        <w:rPr>
          <w:b/>
        </w:rPr>
      </w:pPr>
      <w:r w:rsidRPr="00697EC5">
        <w:rPr>
          <w:b/>
        </w:rPr>
        <w:t>DOCUMENT 00</w:t>
      </w:r>
      <w:r w:rsidR="007430AB" w:rsidRPr="00697EC5">
        <w:rPr>
          <w:b/>
        </w:rPr>
        <w:t>7305</w:t>
      </w:r>
    </w:p>
    <w:p w14:paraId="0E579E7A" w14:textId="77777777" w:rsidR="00F50565" w:rsidRPr="00697EC5" w:rsidRDefault="00F50565">
      <w:pPr>
        <w:jc w:val="both"/>
      </w:pPr>
    </w:p>
    <w:p w14:paraId="5267658B" w14:textId="77777777" w:rsidR="00F50565" w:rsidRPr="00697EC5" w:rsidRDefault="00F50565">
      <w:pPr>
        <w:jc w:val="center"/>
        <w:rPr>
          <w:b/>
        </w:rPr>
      </w:pPr>
      <w:r w:rsidRPr="00697EC5">
        <w:rPr>
          <w:b/>
        </w:rPr>
        <w:t>SUPPLEMENTARY CONDITIONS - LIQUIDATED DAMAGES</w:t>
      </w:r>
    </w:p>
    <w:p w14:paraId="63AF5A50" w14:textId="77777777" w:rsidR="00F50565" w:rsidRPr="00697EC5" w:rsidRDefault="00F50565">
      <w:pPr>
        <w:jc w:val="both"/>
      </w:pPr>
    </w:p>
    <w:p w14:paraId="5928A094" w14:textId="77777777" w:rsidR="00F50565" w:rsidRPr="00697EC5" w:rsidRDefault="00F50565">
      <w:pPr>
        <w:jc w:val="both"/>
      </w:pPr>
    </w:p>
    <w:p w14:paraId="06A52EBA" w14:textId="62FB12BE" w:rsidR="00F50565" w:rsidRPr="00697EC5" w:rsidRDefault="00F50565">
      <w:pPr>
        <w:jc w:val="both"/>
      </w:pPr>
      <w:r w:rsidRPr="00697EC5">
        <w:t>This supplement modifies the General Conditions.  Where any part of the General Conditions is modified by this supplement, the unaltered provisions of that part shall remain in effect.</w:t>
      </w:r>
    </w:p>
    <w:p w14:paraId="09FE4AB3" w14:textId="77777777" w:rsidR="006F328C" w:rsidRPr="00697EC5" w:rsidRDefault="006F328C">
      <w:pPr>
        <w:jc w:val="both"/>
      </w:pPr>
    </w:p>
    <w:p w14:paraId="7B84602F" w14:textId="77777777" w:rsidR="005B4D23" w:rsidRPr="00697EC5" w:rsidRDefault="005B4D23" w:rsidP="005B4D23">
      <w:pPr>
        <w:jc w:val="both"/>
        <w:rPr>
          <w:b/>
        </w:rPr>
      </w:pPr>
      <w:r w:rsidRPr="00697EC5">
        <w:rPr>
          <w:b/>
        </w:rPr>
        <w:t>ARTICLE 2 - DEFINITIONS</w:t>
      </w:r>
    </w:p>
    <w:p w14:paraId="206ADCE4" w14:textId="77777777" w:rsidR="00F50565" w:rsidRPr="00697EC5" w:rsidRDefault="00F50565">
      <w:pPr>
        <w:jc w:val="both"/>
      </w:pPr>
    </w:p>
    <w:p w14:paraId="3EA8ED5F" w14:textId="4351E616" w:rsidR="005B4D23" w:rsidRPr="00697EC5" w:rsidRDefault="005B4D23">
      <w:pPr>
        <w:jc w:val="both"/>
      </w:pPr>
      <w:r w:rsidRPr="00697EC5">
        <w:t>2.11 Delete this Paragraph in its entirety</w:t>
      </w:r>
      <w:r w:rsidR="00245E60">
        <w:t xml:space="preserve"> and replace with </w:t>
      </w:r>
      <w:r w:rsidRPr="00697EC5">
        <w:t>the following:</w:t>
      </w:r>
    </w:p>
    <w:p w14:paraId="71A7277B" w14:textId="77777777" w:rsidR="005B4D23" w:rsidRPr="00697EC5" w:rsidRDefault="005B4D23">
      <w:pPr>
        <w:jc w:val="both"/>
      </w:pPr>
    </w:p>
    <w:p w14:paraId="6060A686" w14:textId="573A6000" w:rsidR="00575E88" w:rsidRDefault="005B4D23">
      <w:pPr>
        <w:jc w:val="both"/>
        <w:rPr>
          <w:b/>
          <w:bCs/>
        </w:rPr>
      </w:pPr>
      <w:r w:rsidRPr="00697EC5">
        <w:rPr>
          <w:szCs w:val="22"/>
        </w:rPr>
        <w:t>2.11</w:t>
      </w:r>
      <w:r w:rsidRPr="00697EC5">
        <w:rPr>
          <w:szCs w:val="22"/>
        </w:rPr>
        <w:tab/>
        <w:t>The term “liquidated damages” means the amount of money to be assessed against the Contractor for delay in</w:t>
      </w:r>
      <w:r w:rsidRPr="00697EC5">
        <w:rPr>
          <w:sz w:val="20"/>
        </w:rPr>
        <w:t xml:space="preserve"> </w:t>
      </w:r>
      <w:r w:rsidRPr="00697EC5">
        <w:rPr>
          <w:szCs w:val="22"/>
        </w:rPr>
        <w:t>completion of the Work.</w:t>
      </w:r>
      <w:r w:rsidRPr="00697EC5">
        <w:rPr>
          <w:sz w:val="20"/>
        </w:rPr>
        <w:t xml:space="preserve">  </w:t>
      </w:r>
    </w:p>
    <w:p w14:paraId="10126D88" w14:textId="00380568" w:rsidR="00575E88" w:rsidRPr="00575E88" w:rsidRDefault="00575E88">
      <w:pPr>
        <w:jc w:val="both"/>
      </w:pPr>
    </w:p>
    <w:p w14:paraId="6C6D4151" w14:textId="083AB83B" w:rsidR="00F50565" w:rsidRPr="00697EC5" w:rsidRDefault="00F50565">
      <w:pPr>
        <w:jc w:val="both"/>
        <w:rPr>
          <w:b/>
        </w:rPr>
      </w:pPr>
      <w:r w:rsidRPr="00697EC5">
        <w:rPr>
          <w:b/>
        </w:rPr>
        <w:t>ARTICLE 13 - TIME OF COMPLETION AND TERMINATION FOR CAUSE</w:t>
      </w:r>
    </w:p>
    <w:p w14:paraId="366FC25A" w14:textId="77777777" w:rsidR="00F50565" w:rsidRPr="00697EC5" w:rsidRDefault="00F50565">
      <w:pPr>
        <w:jc w:val="both"/>
      </w:pPr>
    </w:p>
    <w:p w14:paraId="787FCF55" w14:textId="54691F27" w:rsidR="00C900AE" w:rsidRDefault="00F50565">
      <w:pPr>
        <w:jc w:val="both"/>
      </w:pPr>
      <w:r w:rsidRPr="00697EC5">
        <w:t xml:space="preserve">13.3  </w:t>
      </w:r>
      <w:r w:rsidR="00280F82" w:rsidRPr="00697EC5">
        <w:t>Delete this Paragraph in its entirety</w:t>
      </w:r>
      <w:r w:rsidR="00280F82">
        <w:t xml:space="preserve"> and replace with </w:t>
      </w:r>
      <w:r w:rsidR="00280F82" w:rsidRPr="00697EC5">
        <w:t>the following:</w:t>
      </w:r>
    </w:p>
    <w:p w14:paraId="3B8D2F24" w14:textId="77777777" w:rsidR="001B0108" w:rsidRPr="00697EC5" w:rsidRDefault="001B0108">
      <w:pPr>
        <w:jc w:val="both"/>
      </w:pPr>
    </w:p>
    <w:p w14:paraId="43948C7C" w14:textId="497C6794" w:rsidR="00DA3DD5" w:rsidRDefault="00DA3DD5" w:rsidP="00B05E47">
      <w:pPr>
        <w:pStyle w:val="SpecifierNote"/>
      </w:pPr>
      <w:r w:rsidRPr="00B05E47">
        <w:t xml:space="preserve">EDITS TO THIS SECTION ARE NOT PERMITTED, UNLESS APPROVED, IN WRITING, BY THE BUSINESS UNIT LEADER AND CONTRACTING OFFICER. APPROVAL FOR EDITS SHOULD BE OBTAINED PRIOR TO THE SUBMISSION OF THE FINAL DOCUMENTS.  EDITS SHALL ONLY BE MADE BY OGS D&amp;C CONTRACT MANAGEMENT.  EXAMPLES OF CHANGES THAT MAY BE REQUIRED INCLUDE:  1) IF THERE ARE ADDITIONAL PROJECT MILESTONES SPECIFIED IN SECTION 011000 THAT REQUIRE LIQUIDATED DAMAGES, OR 2) IF INCREASED LIQUIDATED DAMAGES WERE PRE-APPROVED BY </w:t>
      </w:r>
      <w:r w:rsidR="00601899" w:rsidRPr="00B05E47">
        <w:t>CONTRACTING OFFICER</w:t>
      </w:r>
      <w:r w:rsidRPr="00B05E47">
        <w:t>.</w:t>
      </w:r>
    </w:p>
    <w:p w14:paraId="2DF4CF57" w14:textId="3A29D092" w:rsidR="00C900AE" w:rsidRPr="00697EC5" w:rsidRDefault="00C900AE">
      <w:pPr>
        <w:jc w:val="both"/>
        <w:rPr>
          <w:szCs w:val="22"/>
        </w:rPr>
      </w:pPr>
      <w:r w:rsidRPr="00697EC5">
        <w:t xml:space="preserve">13.3  </w:t>
      </w:r>
      <w:r w:rsidR="00575E88">
        <w:tab/>
      </w:r>
      <w:r w:rsidR="008D3052" w:rsidRPr="00697EC5">
        <w:t xml:space="preserve">Liquidated Damages: </w:t>
      </w:r>
      <w:r w:rsidR="00393928" w:rsidRPr="00697EC5">
        <w:t xml:space="preserve"> </w:t>
      </w:r>
      <w:r w:rsidR="004F0055" w:rsidRPr="00697EC5">
        <w:t>Should Contractor fail to substantially complete the Work within the time frame set forth in the contract, or as described in a subsequent Order(s) on Contract, t</w:t>
      </w:r>
      <w:r w:rsidR="004F0055" w:rsidRPr="00697EC5">
        <w:rPr>
          <w:szCs w:val="22"/>
        </w:rPr>
        <w:t xml:space="preserve">he Group Director may assess Liquidated Damages for such failure in the amount of $1,000.00 per day until such time as the Group Director determines that the Work is substantially complete as defined in Section 2.21 herein.  Should Contractor fail to achieve physical completion of the work </w:t>
      </w:r>
      <w:r w:rsidR="004F0055" w:rsidRPr="00697EC5">
        <w:t>within the time frame set forth in the contract</w:t>
      </w:r>
      <w:r w:rsidR="004F0055" w:rsidRPr="00697EC5">
        <w:rPr>
          <w:szCs w:val="22"/>
        </w:rPr>
        <w:t>, the Group Director may assess Liquidated Damages for such failure in the amount of $500.00 per day until such time as the Group Director determines that the Work is physically complete as defined in Section 2.12 herein. Notwithstanding the provisions of Article 21 herein, Contractor agrees that the Group Director may withhold the sum of the Liquidated Damages from payments to be made to Contractor as compensation to the State for administrative fees and public inconvenience.</w:t>
      </w:r>
    </w:p>
    <w:p w14:paraId="23C312C6" w14:textId="77777777" w:rsidR="00A87A2A" w:rsidRPr="00697EC5" w:rsidRDefault="00A87A2A">
      <w:pPr>
        <w:jc w:val="both"/>
      </w:pPr>
    </w:p>
    <w:p w14:paraId="155CA622" w14:textId="77777777" w:rsidR="00F50565" w:rsidRPr="00697EC5" w:rsidRDefault="00F50565" w:rsidP="00B1100D">
      <w:pPr>
        <w:jc w:val="center"/>
      </w:pPr>
      <w:r w:rsidRPr="00697EC5">
        <w:rPr>
          <w:b/>
        </w:rPr>
        <w:t>END OF DOCUMENT</w:t>
      </w:r>
    </w:p>
    <w:sectPr w:rsidR="00F50565" w:rsidRPr="00697EC5" w:rsidSect="00600E3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4E92" w14:textId="77777777" w:rsidR="00786733" w:rsidRDefault="00786733">
      <w:r>
        <w:separator/>
      </w:r>
    </w:p>
  </w:endnote>
  <w:endnote w:type="continuationSeparator" w:id="0">
    <w:p w14:paraId="6EDFF3E7" w14:textId="77777777" w:rsidR="00786733" w:rsidRDefault="00786733">
      <w:r>
        <w:continuationSeparator/>
      </w:r>
    </w:p>
  </w:endnote>
  <w:endnote w:type="continuationNotice" w:id="1">
    <w:p w14:paraId="3D1D32DF" w14:textId="77777777" w:rsidR="00786733" w:rsidRDefault="0078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704D" w14:textId="77777777" w:rsidR="00601E7C" w:rsidRDefault="0060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CDD1" w14:textId="77777777" w:rsidR="00601E7C" w:rsidRDefault="00601E7C" w:rsidP="00601E7C">
    <w:pPr>
      <w:pStyle w:val="CMT"/>
    </w:pPr>
  </w:p>
  <w:p w14:paraId="5A0CA836" w14:textId="77777777" w:rsidR="00601E7C" w:rsidRPr="00885A57" w:rsidRDefault="00601E7C" w:rsidP="00601E7C">
    <w:pPr>
      <w:pStyle w:val="Footer"/>
      <w:rPr>
        <w:b/>
        <w:bCs/>
        <w:sz w:val="18"/>
        <w:szCs w:val="18"/>
      </w:rPr>
    </w:pPr>
    <w:r w:rsidRPr="00885A57">
      <w:rPr>
        <w:b/>
        <w:bCs/>
        <w:sz w:val="18"/>
        <w:szCs w:val="18"/>
      </w:rPr>
      <w:t xml:space="preserve">Updated </w:t>
    </w:r>
    <w:r>
      <w:rPr>
        <w:b/>
        <w:bCs/>
        <w:sz w:val="18"/>
        <w:szCs w:val="18"/>
      </w:rPr>
      <w:t>6/1/2024</w:t>
    </w:r>
  </w:p>
  <w:p w14:paraId="7FA0445E" w14:textId="39538105" w:rsidR="009A632D" w:rsidRDefault="00601E7C">
    <w:pPr>
      <w:pStyle w:val="Foote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31AE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B05E47">
      <w:rPr>
        <w:rStyle w:val="NAM"/>
        <w:rFonts w:eastAsia="Calibri"/>
        <w:szCs w:val="22"/>
      </w:rPr>
      <w:t>007305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B176" w14:textId="77777777" w:rsidR="00601E7C" w:rsidRDefault="0060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2F57" w14:textId="77777777" w:rsidR="00786733" w:rsidRDefault="00786733">
      <w:r>
        <w:separator/>
      </w:r>
    </w:p>
  </w:footnote>
  <w:footnote w:type="continuationSeparator" w:id="0">
    <w:p w14:paraId="3F5B79F7" w14:textId="77777777" w:rsidR="00786733" w:rsidRDefault="00786733">
      <w:r>
        <w:continuationSeparator/>
      </w:r>
    </w:p>
  </w:footnote>
  <w:footnote w:type="continuationNotice" w:id="1">
    <w:p w14:paraId="6FC50D43" w14:textId="77777777" w:rsidR="00786733" w:rsidRDefault="00786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DE5A" w14:textId="77777777" w:rsidR="00601E7C" w:rsidRDefault="0060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5CF8" w14:textId="0C7A3AA8" w:rsidR="009A632D" w:rsidRDefault="009A632D">
    <w:pPr>
      <w:pStyle w:val="Header"/>
      <w:tabs>
        <w:tab w:val="clear" w:pos="4320"/>
      </w:tabs>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E152" w14:textId="77777777" w:rsidR="00601E7C" w:rsidRDefault="0060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700159996">
    <w:abstractNumId w:val="0"/>
  </w:num>
  <w:num w:numId="2" w16cid:durableId="1181433795">
    <w:abstractNumId w:val="2"/>
  </w:num>
  <w:num w:numId="3" w16cid:durableId="128431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B"/>
    <w:rsid w:val="0002262F"/>
    <w:rsid w:val="00034CDA"/>
    <w:rsid w:val="00073261"/>
    <w:rsid w:val="00085E3D"/>
    <w:rsid w:val="000C6443"/>
    <w:rsid w:val="000D2E57"/>
    <w:rsid w:val="000F1DED"/>
    <w:rsid w:val="001947A0"/>
    <w:rsid w:val="001A7B5A"/>
    <w:rsid w:val="001B0108"/>
    <w:rsid w:val="001F62E6"/>
    <w:rsid w:val="00235419"/>
    <w:rsid w:val="00245E60"/>
    <w:rsid w:val="00253DFE"/>
    <w:rsid w:val="00280F82"/>
    <w:rsid w:val="00282A0E"/>
    <w:rsid w:val="002B72EA"/>
    <w:rsid w:val="00315E64"/>
    <w:rsid w:val="0038676A"/>
    <w:rsid w:val="00393928"/>
    <w:rsid w:val="003A490C"/>
    <w:rsid w:val="003A5626"/>
    <w:rsid w:val="003B0720"/>
    <w:rsid w:val="003E1D29"/>
    <w:rsid w:val="003F7D9D"/>
    <w:rsid w:val="00411DCD"/>
    <w:rsid w:val="00414FD5"/>
    <w:rsid w:val="004C52FF"/>
    <w:rsid w:val="004C6320"/>
    <w:rsid w:val="004F0055"/>
    <w:rsid w:val="005011AC"/>
    <w:rsid w:val="0051057A"/>
    <w:rsid w:val="005402B2"/>
    <w:rsid w:val="00553F18"/>
    <w:rsid w:val="00555265"/>
    <w:rsid w:val="00575E88"/>
    <w:rsid w:val="00596EE1"/>
    <w:rsid w:val="005B4D23"/>
    <w:rsid w:val="005D08A3"/>
    <w:rsid w:val="005D1090"/>
    <w:rsid w:val="005E7807"/>
    <w:rsid w:val="005F196B"/>
    <w:rsid w:val="00600E38"/>
    <w:rsid w:val="00601899"/>
    <w:rsid w:val="00601E7C"/>
    <w:rsid w:val="0060449B"/>
    <w:rsid w:val="0067785F"/>
    <w:rsid w:val="006856BD"/>
    <w:rsid w:val="0069029B"/>
    <w:rsid w:val="00697EC5"/>
    <w:rsid w:val="006D1BE4"/>
    <w:rsid w:val="006D5049"/>
    <w:rsid w:val="006E79AB"/>
    <w:rsid w:val="006F328C"/>
    <w:rsid w:val="00701CCC"/>
    <w:rsid w:val="007024F9"/>
    <w:rsid w:val="007276C8"/>
    <w:rsid w:val="00732436"/>
    <w:rsid w:val="007338B4"/>
    <w:rsid w:val="007430AB"/>
    <w:rsid w:val="00746417"/>
    <w:rsid w:val="00775ECD"/>
    <w:rsid w:val="00783715"/>
    <w:rsid w:val="00786733"/>
    <w:rsid w:val="007D2D4D"/>
    <w:rsid w:val="007E2424"/>
    <w:rsid w:val="008142BF"/>
    <w:rsid w:val="008556A0"/>
    <w:rsid w:val="00856D19"/>
    <w:rsid w:val="0085749D"/>
    <w:rsid w:val="008A6129"/>
    <w:rsid w:val="008C4331"/>
    <w:rsid w:val="008D3052"/>
    <w:rsid w:val="008D7639"/>
    <w:rsid w:val="008E2F34"/>
    <w:rsid w:val="008E36EF"/>
    <w:rsid w:val="008F0A24"/>
    <w:rsid w:val="0090298A"/>
    <w:rsid w:val="009469D2"/>
    <w:rsid w:val="00962924"/>
    <w:rsid w:val="00985FF5"/>
    <w:rsid w:val="009A53B9"/>
    <w:rsid w:val="009A632D"/>
    <w:rsid w:val="009C4983"/>
    <w:rsid w:val="00A00616"/>
    <w:rsid w:val="00A15133"/>
    <w:rsid w:val="00A3233C"/>
    <w:rsid w:val="00A53BF8"/>
    <w:rsid w:val="00A87A2A"/>
    <w:rsid w:val="00AD4644"/>
    <w:rsid w:val="00B0323F"/>
    <w:rsid w:val="00B05E47"/>
    <w:rsid w:val="00B1100D"/>
    <w:rsid w:val="00B31AEE"/>
    <w:rsid w:val="00B3259C"/>
    <w:rsid w:val="00B33B72"/>
    <w:rsid w:val="00B85134"/>
    <w:rsid w:val="00B97B06"/>
    <w:rsid w:val="00BE3EA5"/>
    <w:rsid w:val="00C0597F"/>
    <w:rsid w:val="00C83515"/>
    <w:rsid w:val="00C900AE"/>
    <w:rsid w:val="00CB1C7A"/>
    <w:rsid w:val="00CB2637"/>
    <w:rsid w:val="00CC0B0B"/>
    <w:rsid w:val="00CC7254"/>
    <w:rsid w:val="00D13711"/>
    <w:rsid w:val="00D7269B"/>
    <w:rsid w:val="00D91B9B"/>
    <w:rsid w:val="00DA3DD5"/>
    <w:rsid w:val="00DC4D96"/>
    <w:rsid w:val="00E0746C"/>
    <w:rsid w:val="00E126F0"/>
    <w:rsid w:val="00E416AB"/>
    <w:rsid w:val="00E84695"/>
    <w:rsid w:val="00E915CE"/>
    <w:rsid w:val="00E92FA7"/>
    <w:rsid w:val="00EC3529"/>
    <w:rsid w:val="00EE048F"/>
    <w:rsid w:val="00F11699"/>
    <w:rsid w:val="00F4006B"/>
    <w:rsid w:val="00F50565"/>
    <w:rsid w:val="00F85E75"/>
    <w:rsid w:val="00FC19B0"/>
    <w:rsid w:val="00FC2540"/>
    <w:rsid w:val="00FF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BAEEE"/>
  <w15:docId w15:val="{685DCF4E-D3B2-4463-B805-248831FA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E38"/>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00E38"/>
    <w:pPr>
      <w:framePr w:w="7920" w:h="1980" w:hRule="exact" w:hSpace="180" w:wrap="auto" w:hAnchor="page" w:xAlign="center" w:yAlign="bottom"/>
      <w:ind w:left="2880"/>
    </w:pPr>
    <w:rPr>
      <w:smallCaps/>
      <w:sz w:val="24"/>
    </w:rPr>
  </w:style>
  <w:style w:type="paragraph" w:styleId="EnvelopeReturn">
    <w:name w:val="envelope return"/>
    <w:basedOn w:val="Normal"/>
    <w:rsid w:val="00600E38"/>
    <w:rPr>
      <w:smallCaps/>
    </w:rPr>
  </w:style>
  <w:style w:type="paragraph" w:styleId="Header">
    <w:name w:val="header"/>
    <w:basedOn w:val="Normal"/>
    <w:rsid w:val="00600E38"/>
    <w:pPr>
      <w:tabs>
        <w:tab w:val="center" w:pos="4320"/>
        <w:tab w:val="right" w:pos="8640"/>
      </w:tabs>
    </w:pPr>
  </w:style>
  <w:style w:type="paragraph" w:styleId="Footer">
    <w:name w:val="footer"/>
    <w:basedOn w:val="Normal"/>
    <w:link w:val="FooterChar"/>
    <w:uiPriority w:val="99"/>
    <w:rsid w:val="00600E38"/>
    <w:pPr>
      <w:tabs>
        <w:tab w:val="center" w:pos="4320"/>
        <w:tab w:val="right" w:pos="8640"/>
      </w:tabs>
    </w:pPr>
  </w:style>
  <w:style w:type="character" w:styleId="PageNumber">
    <w:name w:val="page number"/>
    <w:basedOn w:val="DefaultParagraphFont"/>
    <w:rsid w:val="00600E38"/>
  </w:style>
  <w:style w:type="paragraph" w:styleId="BalloonText">
    <w:name w:val="Balloon Text"/>
    <w:basedOn w:val="Normal"/>
    <w:link w:val="BalloonTextChar"/>
    <w:rsid w:val="00C900AE"/>
    <w:rPr>
      <w:rFonts w:ascii="Tahoma" w:hAnsi="Tahoma" w:cs="Tahoma"/>
      <w:sz w:val="16"/>
      <w:szCs w:val="16"/>
    </w:rPr>
  </w:style>
  <w:style w:type="character" w:customStyle="1" w:styleId="BalloonTextChar">
    <w:name w:val="Balloon Text Char"/>
    <w:link w:val="BalloonText"/>
    <w:rsid w:val="00C900AE"/>
    <w:rPr>
      <w:rFonts w:ascii="Tahoma" w:hAnsi="Tahoma" w:cs="Tahoma"/>
      <w:sz w:val="16"/>
      <w:szCs w:val="16"/>
    </w:rPr>
  </w:style>
  <w:style w:type="paragraph" w:styleId="Revision">
    <w:name w:val="Revision"/>
    <w:hidden/>
    <w:uiPriority w:val="99"/>
    <w:semiHidden/>
    <w:rsid w:val="006F328C"/>
    <w:rPr>
      <w:sz w:val="22"/>
    </w:rPr>
  </w:style>
  <w:style w:type="character" w:styleId="CommentReference">
    <w:name w:val="annotation reference"/>
    <w:rsid w:val="008D3052"/>
    <w:rPr>
      <w:sz w:val="16"/>
      <w:szCs w:val="16"/>
    </w:rPr>
  </w:style>
  <w:style w:type="paragraph" w:styleId="CommentText">
    <w:name w:val="annotation text"/>
    <w:basedOn w:val="Normal"/>
    <w:link w:val="CommentTextChar"/>
    <w:rsid w:val="008D3052"/>
    <w:rPr>
      <w:sz w:val="20"/>
    </w:rPr>
  </w:style>
  <w:style w:type="character" w:customStyle="1" w:styleId="CommentTextChar">
    <w:name w:val="Comment Text Char"/>
    <w:basedOn w:val="DefaultParagraphFont"/>
    <w:link w:val="CommentText"/>
    <w:rsid w:val="008D3052"/>
  </w:style>
  <w:style w:type="paragraph" w:styleId="CommentSubject">
    <w:name w:val="annotation subject"/>
    <w:basedOn w:val="CommentText"/>
    <w:next w:val="CommentText"/>
    <w:link w:val="CommentSubjectChar"/>
    <w:rsid w:val="008D3052"/>
    <w:rPr>
      <w:b/>
      <w:bCs/>
    </w:rPr>
  </w:style>
  <w:style w:type="character" w:customStyle="1" w:styleId="CommentSubjectChar">
    <w:name w:val="Comment Subject Char"/>
    <w:link w:val="CommentSubject"/>
    <w:rsid w:val="008D3052"/>
    <w:rPr>
      <w:b/>
      <w:bCs/>
    </w:rPr>
  </w:style>
  <w:style w:type="paragraph" w:customStyle="1" w:styleId="CMT">
    <w:name w:val="CMT"/>
    <w:basedOn w:val="Normal"/>
    <w:link w:val="CMTChar"/>
    <w:rsid w:val="00601E7C"/>
    <w:pPr>
      <w:suppressAutoHyphens/>
      <w:overflowPunct/>
      <w:autoSpaceDE/>
      <w:autoSpaceDN/>
      <w:adjustRightInd/>
      <w:spacing w:before="240"/>
      <w:jc w:val="both"/>
      <w:textAlignment w:val="auto"/>
    </w:pPr>
    <w:rPr>
      <w:color w:val="0000FF"/>
    </w:rPr>
  </w:style>
  <w:style w:type="character" w:customStyle="1" w:styleId="NAM">
    <w:name w:val="NAM"/>
    <w:basedOn w:val="DefaultParagraphFont"/>
    <w:rsid w:val="00601E7C"/>
  </w:style>
  <w:style w:type="character" w:customStyle="1" w:styleId="FooterChar">
    <w:name w:val="Footer Char"/>
    <w:basedOn w:val="DefaultParagraphFont"/>
    <w:link w:val="Footer"/>
    <w:uiPriority w:val="99"/>
    <w:rsid w:val="00601E7C"/>
    <w:rPr>
      <w:sz w:val="22"/>
    </w:rPr>
  </w:style>
  <w:style w:type="character" w:customStyle="1" w:styleId="CMTChar">
    <w:name w:val="CMT Char"/>
    <w:link w:val="CMT"/>
    <w:rsid w:val="00601E7C"/>
    <w:rPr>
      <w:color w:val="0000FF"/>
      <w:sz w:val="22"/>
    </w:rPr>
  </w:style>
  <w:style w:type="paragraph" w:customStyle="1" w:styleId="SCT">
    <w:name w:val="SCT"/>
    <w:basedOn w:val="Normal"/>
    <w:next w:val="PRT"/>
    <w:rsid w:val="003F7D9D"/>
    <w:pPr>
      <w:suppressAutoHyphens/>
      <w:overflowPunct/>
      <w:autoSpaceDE/>
      <w:autoSpaceDN/>
      <w:adjustRightInd/>
      <w:spacing w:before="240"/>
      <w:jc w:val="both"/>
      <w:textAlignment w:val="auto"/>
    </w:pPr>
  </w:style>
  <w:style w:type="paragraph" w:customStyle="1" w:styleId="PRT">
    <w:name w:val="PRT"/>
    <w:basedOn w:val="Normal"/>
    <w:next w:val="ART"/>
    <w:rsid w:val="003F7D9D"/>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3F7D9D"/>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3F7D9D"/>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3F7D9D"/>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3F7D9D"/>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3F7D9D"/>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3F7D9D"/>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3F7D9D"/>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3F7D9D"/>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3F7D9D"/>
    <w:pPr>
      <w:suppressAutoHyphens/>
      <w:overflowPunct/>
      <w:autoSpaceDE/>
      <w:autoSpaceDN/>
      <w:adjustRightInd/>
      <w:spacing w:before="480"/>
      <w:jc w:val="both"/>
      <w:textAlignment w:val="auto"/>
    </w:pPr>
  </w:style>
  <w:style w:type="character" w:customStyle="1" w:styleId="NUM">
    <w:name w:val="NUM"/>
    <w:basedOn w:val="DefaultParagraphFont"/>
    <w:rsid w:val="003F7D9D"/>
  </w:style>
  <w:style w:type="character" w:customStyle="1" w:styleId="PR1Char">
    <w:name w:val="PR1 Char"/>
    <w:link w:val="PR1"/>
    <w:locked/>
    <w:rsid w:val="003F7D9D"/>
    <w:rPr>
      <w:sz w:val="22"/>
    </w:rPr>
  </w:style>
  <w:style w:type="paragraph" w:customStyle="1" w:styleId="PR6">
    <w:name w:val="PR6"/>
    <w:basedOn w:val="Normal"/>
    <w:qFormat/>
    <w:rsid w:val="003F7D9D"/>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3F7D9D"/>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3F7D9D"/>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3F7D9D"/>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3F7D9D"/>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4A4E-13EE-4AA5-8EA0-D351FCF0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00811</vt:lpstr>
    </vt:vector>
  </TitlesOfParts>
  <Company>NYS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00811</dc:title>
  <dc:subject/>
  <dc:creator>Information Services;\\ogs-smb\ogs_shared\DesignAndConstr\Organization\ContractAdministration\CONTRACT BOILERPLATES\00\007305\007305_remove$75surcharge\1_Submission</dc:creator>
  <cp:keywords/>
  <dc:description/>
  <cp:lastModifiedBy>Kelly, Kevin P (OGS)</cp:lastModifiedBy>
  <cp:revision>7</cp:revision>
  <cp:lastPrinted>2022-11-03T20:24:00Z</cp:lastPrinted>
  <dcterms:created xsi:type="dcterms:W3CDTF">2022-11-04T18:14:00Z</dcterms:created>
  <dcterms:modified xsi:type="dcterms:W3CDTF">2024-07-11T20:10:00Z</dcterms:modified>
</cp:coreProperties>
</file>